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19" w:rsidRDefault="002A3919" w:rsidP="002A391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BOWERS MUSEUM PROJECT</w:t>
      </w:r>
    </w:p>
    <w:p w:rsidR="002A3919" w:rsidRDefault="002A3919" w:rsidP="002A3919">
      <w:pPr>
        <w:rPr>
          <w:sz w:val="32"/>
          <w:szCs w:val="32"/>
        </w:rPr>
      </w:pPr>
      <w:r>
        <w:rPr>
          <w:sz w:val="32"/>
          <w:szCs w:val="32"/>
        </w:rPr>
        <w:t>Directions to museum:</w:t>
      </w:r>
    </w:p>
    <w:p w:rsidR="002A3919" w:rsidRDefault="002A3919" w:rsidP="002A3919">
      <w:pPr>
        <w:rPr>
          <w:sz w:val="32"/>
          <w:szCs w:val="32"/>
        </w:rPr>
      </w:pPr>
      <w:r>
        <w:rPr>
          <w:sz w:val="32"/>
          <w:szCs w:val="32"/>
        </w:rPr>
        <w:t>2002 North Main Street, Santa Ana CA 92706</w:t>
      </w:r>
    </w:p>
    <w:p w:rsidR="002A3919" w:rsidRDefault="002A3919" w:rsidP="002A3919">
      <w:pPr>
        <w:rPr>
          <w:sz w:val="32"/>
          <w:szCs w:val="32"/>
        </w:rPr>
      </w:pPr>
      <w:r>
        <w:rPr>
          <w:sz w:val="32"/>
          <w:szCs w:val="32"/>
        </w:rPr>
        <w:t xml:space="preserve">It is accessible by bus or </w:t>
      </w:r>
      <w:proofErr w:type="spellStart"/>
      <w:r>
        <w:rPr>
          <w:sz w:val="32"/>
          <w:szCs w:val="32"/>
        </w:rPr>
        <w:t>Metrolink</w:t>
      </w:r>
      <w:proofErr w:type="spellEnd"/>
      <w:r>
        <w:rPr>
          <w:sz w:val="32"/>
          <w:szCs w:val="32"/>
        </w:rPr>
        <w:t xml:space="preserve"> from the Chapman campus</w:t>
      </w:r>
    </w:p>
    <w:p w:rsidR="002A3919" w:rsidRDefault="00A61F03" w:rsidP="002A3919">
      <w:pPr>
        <w:rPr>
          <w:sz w:val="32"/>
          <w:szCs w:val="32"/>
        </w:rPr>
      </w:pPr>
      <w:hyperlink r:id="rId5" w:history="1">
        <w:r w:rsidR="00930110" w:rsidRPr="00DC61DD">
          <w:rPr>
            <w:rStyle w:val="Hyperlink"/>
            <w:sz w:val="32"/>
            <w:szCs w:val="32"/>
          </w:rPr>
          <w:t>http://www.bowers.org/index.php/visit/directions-parking</w:t>
        </w:r>
      </w:hyperlink>
    </w:p>
    <w:p w:rsidR="00930110" w:rsidRDefault="00930110" w:rsidP="002A3919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10$ entrance fee with student ID</w:t>
      </w:r>
    </w:p>
    <w:p w:rsidR="00930110" w:rsidRDefault="00930110" w:rsidP="002A3919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You don’t need to pay the extra fee for special exhibits</w:t>
      </w:r>
      <w:proofErr w:type="gramStart"/>
      <w:r>
        <w:rPr>
          <w:sz w:val="32"/>
          <w:szCs w:val="32"/>
        </w:rPr>
        <w:t>,  they</w:t>
      </w:r>
      <w:proofErr w:type="gramEnd"/>
      <w:r>
        <w:rPr>
          <w:sz w:val="32"/>
          <w:szCs w:val="32"/>
        </w:rPr>
        <w:t xml:space="preserve"> are not part of the project</w:t>
      </w:r>
    </w:p>
    <w:p w:rsidR="00930110" w:rsidRDefault="00930110" w:rsidP="002A3919">
      <w:pPr>
        <w:rPr>
          <w:sz w:val="32"/>
          <w:szCs w:val="32"/>
        </w:rPr>
      </w:pPr>
      <w:r>
        <w:rPr>
          <w:sz w:val="32"/>
          <w:szCs w:val="32"/>
        </w:rPr>
        <w:t>You are going to look at exhibits that exemplify bands, tribes, chieftainships, and feudal states.</w:t>
      </w:r>
    </w:p>
    <w:p w:rsidR="00930110" w:rsidRDefault="00930110" w:rsidP="002A3919">
      <w:pPr>
        <w:rPr>
          <w:sz w:val="32"/>
          <w:szCs w:val="32"/>
        </w:rPr>
      </w:pPr>
      <w:r>
        <w:rPr>
          <w:sz w:val="32"/>
          <w:szCs w:val="32"/>
        </w:rPr>
        <w:t>EXHIBIT A</w:t>
      </w:r>
    </w:p>
    <w:p w:rsidR="00930110" w:rsidRDefault="00930110" w:rsidP="002A3919">
      <w:pPr>
        <w:rPr>
          <w:sz w:val="32"/>
          <w:szCs w:val="32"/>
        </w:rPr>
      </w:pPr>
      <w:r>
        <w:rPr>
          <w:sz w:val="32"/>
          <w:szCs w:val="32"/>
        </w:rPr>
        <w:t>California Indians exhibit room</w:t>
      </w:r>
    </w:p>
    <w:p w:rsidR="005A7D8E" w:rsidRPr="005A7D8E" w:rsidRDefault="005A7D8E" w:rsidP="005A7D8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Read all of these linked articles and summarize them in two well-developed paragraphs.  The first paragraph should be a summary of the social structure and culture area, the second a summary of their history in the modern era.</w:t>
      </w:r>
    </w:p>
    <w:p w:rsidR="005A7D8E" w:rsidRDefault="005A7D8E" w:rsidP="002A3919">
      <w:pPr>
        <w:rPr>
          <w:sz w:val="32"/>
          <w:szCs w:val="32"/>
        </w:rPr>
      </w:pPr>
    </w:p>
    <w:p w:rsidR="007B6F34" w:rsidRDefault="00A61F03" w:rsidP="002A3919">
      <w:pPr>
        <w:rPr>
          <w:sz w:val="32"/>
          <w:szCs w:val="32"/>
        </w:rPr>
      </w:pPr>
      <w:hyperlink r:id="rId6" w:history="1">
        <w:r w:rsidR="007B6F34" w:rsidRPr="00DC61DD">
          <w:rPr>
            <w:rStyle w:val="Hyperlink"/>
            <w:sz w:val="32"/>
            <w:szCs w:val="32"/>
          </w:rPr>
          <w:t>http://www.latimes.com/opinion/op-ed/la-oe-madley-california-genocide-20160522-snap-story.html</w:t>
        </w:r>
      </w:hyperlink>
    </w:p>
    <w:p w:rsidR="007B6F34" w:rsidRDefault="00A61F03" w:rsidP="002A3919">
      <w:pPr>
        <w:rPr>
          <w:sz w:val="32"/>
          <w:szCs w:val="32"/>
        </w:rPr>
      </w:pPr>
      <w:hyperlink r:id="rId7" w:history="1">
        <w:r w:rsidR="007B6F34" w:rsidRPr="00DC61DD">
          <w:rPr>
            <w:rStyle w:val="Hyperlink"/>
            <w:sz w:val="32"/>
            <w:szCs w:val="32"/>
          </w:rPr>
          <w:t>http://www.truth-out.org/opinion/item/42564-the-hidden-history-of-how-california-was-built-on-genocide</w:t>
        </w:r>
      </w:hyperlink>
    </w:p>
    <w:p w:rsidR="007B6F34" w:rsidRDefault="00A61F03" w:rsidP="002A3919">
      <w:pPr>
        <w:rPr>
          <w:sz w:val="32"/>
          <w:szCs w:val="32"/>
        </w:rPr>
      </w:pPr>
      <w:hyperlink r:id="rId8" w:history="1">
        <w:r w:rsidR="005A7D8E" w:rsidRPr="00706A83">
          <w:rPr>
            <w:rStyle w:val="Hyperlink"/>
            <w:sz w:val="32"/>
            <w:szCs w:val="32"/>
          </w:rPr>
          <w:t>https://arrowheads.com/index.php/other-stones-and-artifacts/622-california-cogged-stones</w:t>
        </w:r>
      </w:hyperlink>
    </w:p>
    <w:p w:rsidR="005A7D8E" w:rsidRDefault="005A7D8E" w:rsidP="002A3919">
      <w:pPr>
        <w:rPr>
          <w:sz w:val="32"/>
          <w:szCs w:val="32"/>
        </w:rPr>
      </w:pPr>
      <w:r w:rsidRPr="005A7D8E">
        <w:rPr>
          <w:sz w:val="32"/>
          <w:szCs w:val="32"/>
        </w:rPr>
        <w:t>https://www.britannica.com/topic/California-Indian</w:t>
      </w:r>
    </w:p>
    <w:p w:rsidR="005A7D8E" w:rsidRDefault="00A61F03" w:rsidP="002A3919">
      <w:pPr>
        <w:rPr>
          <w:sz w:val="32"/>
          <w:szCs w:val="32"/>
        </w:rPr>
      </w:pPr>
      <w:hyperlink r:id="rId9" w:history="1">
        <w:r w:rsidR="005A7D8E" w:rsidRPr="00706A83">
          <w:rPr>
            <w:rStyle w:val="Hyperlink"/>
            <w:sz w:val="32"/>
            <w:szCs w:val="32"/>
          </w:rPr>
          <w:t>https://www.britannica.com/topic/Difference-Between-a-Tribe-and-a-Band-1673365</w:t>
        </w:r>
      </w:hyperlink>
    </w:p>
    <w:p w:rsidR="005A7D8E" w:rsidRDefault="005A7D8E" w:rsidP="002A3919">
      <w:pPr>
        <w:rPr>
          <w:sz w:val="32"/>
          <w:szCs w:val="32"/>
        </w:rPr>
      </w:pPr>
    </w:p>
    <w:p w:rsidR="005A7D8E" w:rsidRDefault="005A7D8E" w:rsidP="005A7D8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Choose three artifacts from the room </w:t>
      </w:r>
      <w:r w:rsidR="003665D0">
        <w:rPr>
          <w:sz w:val="32"/>
          <w:szCs w:val="32"/>
        </w:rPr>
        <w:t xml:space="preserve">(take a picture) </w:t>
      </w:r>
      <w:r>
        <w:rPr>
          <w:sz w:val="32"/>
          <w:szCs w:val="32"/>
        </w:rPr>
        <w:t>and describe how they support the culture area description</w:t>
      </w:r>
      <w:r w:rsidR="003665D0">
        <w:rPr>
          <w:sz w:val="32"/>
          <w:szCs w:val="32"/>
        </w:rPr>
        <w:t xml:space="preserve"> you just read</w:t>
      </w:r>
      <w:r>
        <w:rPr>
          <w:sz w:val="32"/>
          <w:szCs w:val="32"/>
        </w:rPr>
        <w:t xml:space="preserve">.  For example, there is ample evidence that they were foragers of the natural environment not farmers or herds. </w:t>
      </w:r>
    </w:p>
    <w:p w:rsidR="005A7D8E" w:rsidRDefault="005A7D8E" w:rsidP="005A7D8E">
      <w:pPr>
        <w:pStyle w:val="ListParagraph"/>
        <w:rPr>
          <w:sz w:val="32"/>
          <w:szCs w:val="32"/>
        </w:rPr>
      </w:pPr>
    </w:p>
    <w:p w:rsidR="00930110" w:rsidRDefault="005A7D8E" w:rsidP="005A7D8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NOTE:  </w:t>
      </w:r>
      <w:r w:rsidR="00930110">
        <w:rPr>
          <w:sz w:val="32"/>
          <w:szCs w:val="32"/>
        </w:rPr>
        <w:t>The baskets in the middle are ‘tourist art’ as described in Chapter 7 that California natives made to sell after they became subjects of Mexico and then the United States.</w:t>
      </w:r>
    </w:p>
    <w:p w:rsidR="00930110" w:rsidRDefault="00930110" w:rsidP="00930110">
      <w:pPr>
        <w:pStyle w:val="ListParagraph"/>
        <w:rPr>
          <w:sz w:val="32"/>
          <w:szCs w:val="32"/>
        </w:rPr>
      </w:pPr>
    </w:p>
    <w:p w:rsidR="00930110" w:rsidRPr="00930110" w:rsidRDefault="00930110" w:rsidP="00930110">
      <w:pPr>
        <w:rPr>
          <w:sz w:val="32"/>
          <w:szCs w:val="32"/>
        </w:rPr>
      </w:pPr>
      <w:r w:rsidRPr="00930110">
        <w:rPr>
          <w:sz w:val="32"/>
          <w:szCs w:val="32"/>
        </w:rPr>
        <w:t>Exhibit B</w:t>
      </w:r>
    </w:p>
    <w:p w:rsidR="00930110" w:rsidRDefault="00930110" w:rsidP="002A3919">
      <w:pPr>
        <w:rPr>
          <w:sz w:val="32"/>
          <w:szCs w:val="32"/>
        </w:rPr>
      </w:pPr>
      <w:r>
        <w:rPr>
          <w:sz w:val="32"/>
          <w:szCs w:val="32"/>
        </w:rPr>
        <w:t xml:space="preserve">Pre-Columbian Pottery in hallway </w:t>
      </w:r>
    </w:p>
    <w:p w:rsidR="002A3919" w:rsidRDefault="00930110" w:rsidP="002A3919">
      <w:pPr>
        <w:rPr>
          <w:sz w:val="32"/>
          <w:szCs w:val="32"/>
        </w:rPr>
      </w:pPr>
      <w:r>
        <w:rPr>
          <w:sz w:val="32"/>
          <w:szCs w:val="32"/>
        </w:rPr>
        <w:t>West Mexican Shaft Tomb collection</w:t>
      </w:r>
    </w:p>
    <w:p w:rsidR="0088488E" w:rsidRDefault="00A61F03" w:rsidP="002A3919">
      <w:pPr>
        <w:rPr>
          <w:sz w:val="32"/>
          <w:szCs w:val="32"/>
        </w:rPr>
      </w:pPr>
      <w:hyperlink r:id="rId10" w:history="1">
        <w:r w:rsidR="0088488E" w:rsidRPr="00DC61DD">
          <w:rPr>
            <w:rStyle w:val="Hyperlink"/>
            <w:sz w:val="32"/>
            <w:szCs w:val="32"/>
          </w:rPr>
          <w:t>https://en.wikipedia.org/wiki/Western_Mexico_shaft_tomb_tradition</w:t>
        </w:r>
      </w:hyperlink>
    </w:p>
    <w:p w:rsidR="003665D0" w:rsidRDefault="003665D0" w:rsidP="00930110">
      <w:pPr>
        <w:rPr>
          <w:sz w:val="32"/>
          <w:szCs w:val="32"/>
        </w:rPr>
      </w:pPr>
      <w:r w:rsidRPr="003665D0">
        <w:rPr>
          <w:sz w:val="32"/>
          <w:szCs w:val="32"/>
        </w:rPr>
        <w:t>https://www.anonymousswisscollector.com/2014/03/unlooted-shaft-tomb-found-in-colima-mexico.html</w:t>
      </w:r>
    </w:p>
    <w:p w:rsidR="003665D0" w:rsidRDefault="003665D0" w:rsidP="003665D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Summarize these articles in one paragraph.</w:t>
      </w:r>
    </w:p>
    <w:p w:rsidR="003665D0" w:rsidRPr="003665D0" w:rsidRDefault="003665D0" w:rsidP="003665D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Write a description of three of these artifacts and describe what kind of social structure they seem to come from.  </w:t>
      </w:r>
    </w:p>
    <w:p w:rsidR="003665D0" w:rsidRDefault="003665D0" w:rsidP="00930110">
      <w:pPr>
        <w:rPr>
          <w:sz w:val="32"/>
          <w:szCs w:val="32"/>
        </w:rPr>
      </w:pPr>
    </w:p>
    <w:p w:rsidR="0088488E" w:rsidRDefault="0088488E" w:rsidP="00930110">
      <w:pPr>
        <w:rPr>
          <w:sz w:val="32"/>
          <w:szCs w:val="32"/>
        </w:rPr>
      </w:pPr>
      <w:r>
        <w:rPr>
          <w:sz w:val="32"/>
          <w:szCs w:val="32"/>
        </w:rPr>
        <w:t>Exhibit C</w:t>
      </w:r>
    </w:p>
    <w:p w:rsidR="0088488E" w:rsidRDefault="0088488E" w:rsidP="00930110">
      <w:pPr>
        <w:rPr>
          <w:sz w:val="32"/>
          <w:szCs w:val="32"/>
        </w:rPr>
      </w:pPr>
      <w:r>
        <w:rPr>
          <w:sz w:val="32"/>
          <w:szCs w:val="32"/>
        </w:rPr>
        <w:t>‘Spirits and Headhunters:  Art of the Pacific Islands’</w:t>
      </w:r>
    </w:p>
    <w:p w:rsidR="0088488E" w:rsidRPr="00655739" w:rsidRDefault="0088488E" w:rsidP="002A3919">
      <w:pPr>
        <w:rPr>
          <w:i/>
          <w:sz w:val="28"/>
          <w:szCs w:val="28"/>
        </w:rPr>
      </w:pPr>
      <w:r w:rsidRPr="00655739">
        <w:rPr>
          <w:i/>
          <w:sz w:val="28"/>
          <w:szCs w:val="28"/>
        </w:rPr>
        <w:t>This part is a little more in-depth.</w:t>
      </w:r>
    </w:p>
    <w:p w:rsidR="007B6F34" w:rsidRPr="007B6F34" w:rsidRDefault="007B6F34" w:rsidP="002A3919">
      <w:pPr>
        <w:rPr>
          <w:sz w:val="28"/>
          <w:szCs w:val="28"/>
        </w:rPr>
      </w:pPr>
      <w:r w:rsidRPr="007B6F34">
        <w:rPr>
          <w:sz w:val="28"/>
          <w:szCs w:val="28"/>
        </w:rPr>
        <w:t xml:space="preserve">PLEASE watch </w:t>
      </w:r>
    </w:p>
    <w:p w:rsidR="002A3919" w:rsidRPr="007B6F34" w:rsidRDefault="002A3919" w:rsidP="002A3919">
      <w:pPr>
        <w:rPr>
          <w:sz w:val="28"/>
          <w:szCs w:val="28"/>
        </w:rPr>
      </w:pPr>
      <w:proofErr w:type="spellStart"/>
      <w:r w:rsidRPr="007B6F34">
        <w:rPr>
          <w:sz w:val="28"/>
          <w:szCs w:val="28"/>
        </w:rPr>
        <w:t>Ongka's</w:t>
      </w:r>
      <w:proofErr w:type="spellEnd"/>
      <w:r w:rsidRPr="007B6F34">
        <w:rPr>
          <w:sz w:val="28"/>
          <w:szCs w:val="28"/>
        </w:rPr>
        <w:t xml:space="preserve"> Big </w:t>
      </w:r>
      <w:proofErr w:type="spellStart"/>
      <w:r w:rsidRPr="007B6F34">
        <w:rPr>
          <w:sz w:val="28"/>
          <w:szCs w:val="28"/>
        </w:rPr>
        <w:t>Moka</w:t>
      </w:r>
      <w:proofErr w:type="spellEnd"/>
      <w:r w:rsidRPr="007B6F34">
        <w:rPr>
          <w:sz w:val="28"/>
          <w:szCs w:val="28"/>
        </w:rPr>
        <w:t xml:space="preserve"> before you go.  http://www.dailymotion.com/video/x4wyuax</w:t>
      </w:r>
    </w:p>
    <w:p w:rsidR="007B6F34" w:rsidRPr="007B6F34" w:rsidRDefault="007B6F34" w:rsidP="002A3919">
      <w:pPr>
        <w:rPr>
          <w:sz w:val="28"/>
          <w:szCs w:val="28"/>
        </w:rPr>
      </w:pPr>
    </w:p>
    <w:p w:rsidR="002A3919" w:rsidRPr="003665D0" w:rsidRDefault="002A3919" w:rsidP="003665D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665D0">
        <w:rPr>
          <w:sz w:val="28"/>
          <w:szCs w:val="28"/>
        </w:rPr>
        <w:t xml:space="preserve">What is </w:t>
      </w:r>
      <w:proofErr w:type="spellStart"/>
      <w:r w:rsidRPr="003665D0">
        <w:rPr>
          <w:sz w:val="28"/>
          <w:szCs w:val="28"/>
        </w:rPr>
        <w:t>Ongka</w:t>
      </w:r>
      <w:proofErr w:type="spellEnd"/>
      <w:r w:rsidRPr="003665D0">
        <w:rPr>
          <w:sz w:val="28"/>
          <w:szCs w:val="28"/>
        </w:rPr>
        <w:t xml:space="preserve"> trying to do?  How did it work out for him?</w:t>
      </w:r>
    </w:p>
    <w:p w:rsidR="002A3919" w:rsidRPr="007B6F34" w:rsidRDefault="002A3919" w:rsidP="002A3919">
      <w:pPr>
        <w:rPr>
          <w:sz w:val="28"/>
          <w:szCs w:val="28"/>
        </w:rPr>
      </w:pPr>
      <w:r w:rsidRPr="007B6F34">
        <w:rPr>
          <w:sz w:val="28"/>
          <w:szCs w:val="28"/>
        </w:rPr>
        <w:t>At the museum</w:t>
      </w:r>
    </w:p>
    <w:p w:rsidR="002A3919" w:rsidRPr="007B6F34" w:rsidRDefault="00752CB6" w:rsidP="002A391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A3919" w:rsidRPr="007B6F34">
        <w:rPr>
          <w:sz w:val="28"/>
          <w:szCs w:val="28"/>
        </w:rPr>
        <w:t>)</w:t>
      </w:r>
      <w:r w:rsidR="002A3919" w:rsidRPr="007B6F34">
        <w:rPr>
          <w:sz w:val="28"/>
          <w:szCs w:val="28"/>
        </w:rPr>
        <w:tab/>
        <w:t>Compare and contrast the 'culture areas' of Polynesia, Micronesia, and Melanesia.  Why were the culture area boundaries drawn where they were?  This should only be a paragraph long.</w:t>
      </w:r>
      <w:r w:rsidR="003665D0">
        <w:rPr>
          <w:sz w:val="28"/>
          <w:szCs w:val="28"/>
        </w:rPr>
        <w:t xml:space="preserve">  Please don’t copy the museum signs verbatim:   that’s annoying.  </w:t>
      </w:r>
    </w:p>
    <w:p w:rsidR="002A3919" w:rsidRPr="007B6F34" w:rsidRDefault="002A3919" w:rsidP="002A3919">
      <w:pPr>
        <w:rPr>
          <w:sz w:val="28"/>
          <w:szCs w:val="28"/>
        </w:rPr>
      </w:pPr>
      <w:r w:rsidRPr="007B6F34">
        <w:rPr>
          <w:sz w:val="28"/>
          <w:szCs w:val="28"/>
        </w:rPr>
        <w:t>Now we are going to focus on Melanesia -- be sure you get the right section!!</w:t>
      </w:r>
    </w:p>
    <w:p w:rsidR="002A3919" w:rsidRPr="007B6F34" w:rsidRDefault="002A3919" w:rsidP="002A3919">
      <w:pPr>
        <w:rPr>
          <w:sz w:val="28"/>
          <w:szCs w:val="28"/>
        </w:rPr>
      </w:pPr>
      <w:r w:rsidRPr="007B6F34">
        <w:rPr>
          <w:sz w:val="28"/>
          <w:szCs w:val="28"/>
        </w:rPr>
        <w:t xml:space="preserve">This Culture Area is characterized by </w:t>
      </w:r>
      <w:r w:rsidRPr="007B6F34">
        <w:rPr>
          <w:b/>
          <w:sz w:val="28"/>
          <w:szCs w:val="28"/>
        </w:rPr>
        <w:t>chieftainships</w:t>
      </w:r>
      <w:r w:rsidRPr="007B6F34">
        <w:rPr>
          <w:sz w:val="28"/>
          <w:szCs w:val="28"/>
        </w:rPr>
        <w:t xml:space="preserve"> of a unique type.  High status men compete with each other for chiefly ranks (backe</w:t>
      </w:r>
      <w:r w:rsidR="003665D0">
        <w:rPr>
          <w:sz w:val="28"/>
          <w:szCs w:val="28"/>
        </w:rPr>
        <w:t>d by their women who control their access to</w:t>
      </w:r>
      <w:r w:rsidRPr="007B6F34">
        <w:rPr>
          <w:sz w:val="28"/>
          <w:szCs w:val="28"/>
        </w:rPr>
        <w:t xml:space="preserve"> wealth) by organizing and sponsoring big ritualized feasts called </w:t>
      </w:r>
      <w:proofErr w:type="spellStart"/>
      <w:r w:rsidRPr="007B6F34">
        <w:rPr>
          <w:sz w:val="28"/>
          <w:szCs w:val="28"/>
        </w:rPr>
        <w:t>Moka</w:t>
      </w:r>
      <w:proofErr w:type="spellEnd"/>
      <w:r w:rsidRPr="007B6F34">
        <w:rPr>
          <w:sz w:val="28"/>
          <w:szCs w:val="28"/>
        </w:rPr>
        <w:t xml:space="preserve"> with other villages in their own group and somet</w:t>
      </w:r>
      <w:r w:rsidR="003665D0">
        <w:rPr>
          <w:sz w:val="28"/>
          <w:szCs w:val="28"/>
        </w:rPr>
        <w:t>imes with other communities.  Ritualized violence between men was also a hallmark of this culture area.  In the colonial imagination they were most famous for head hunting</w:t>
      </w:r>
      <w:r w:rsidR="00E14962">
        <w:rPr>
          <w:sz w:val="28"/>
          <w:szCs w:val="28"/>
        </w:rPr>
        <w:t xml:space="preserve"> and head shrinking.</w:t>
      </w:r>
    </w:p>
    <w:p w:rsidR="002A3919" w:rsidRPr="007B6F34" w:rsidRDefault="00752CB6" w:rsidP="002A391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A3919" w:rsidRPr="007B6F34">
        <w:rPr>
          <w:sz w:val="28"/>
          <w:szCs w:val="28"/>
        </w:rPr>
        <w:t>)</w:t>
      </w:r>
      <w:r w:rsidR="002A3919" w:rsidRPr="007B6F34">
        <w:rPr>
          <w:sz w:val="28"/>
          <w:szCs w:val="28"/>
        </w:rPr>
        <w:tab/>
        <w:t>Describe the role of ancestors in the cultures of Melanesia.  Find two artifacts of ancestors and take a picture of them.</w:t>
      </w:r>
      <w:r w:rsidR="00655739">
        <w:rPr>
          <w:sz w:val="28"/>
          <w:szCs w:val="28"/>
        </w:rPr>
        <w:t xml:space="preserve">  Please look it up online for more info here</w:t>
      </w:r>
      <w:proofErr w:type="gramStart"/>
      <w:r w:rsidR="00655739">
        <w:rPr>
          <w:sz w:val="28"/>
          <w:szCs w:val="28"/>
        </w:rPr>
        <w:t>,  but</w:t>
      </w:r>
      <w:proofErr w:type="gramEnd"/>
      <w:r w:rsidR="00655739">
        <w:rPr>
          <w:sz w:val="28"/>
          <w:szCs w:val="28"/>
        </w:rPr>
        <w:t xml:space="preserve"> keep your summary of this info to one well-developed paragraph.</w:t>
      </w:r>
    </w:p>
    <w:p w:rsidR="002A3919" w:rsidRPr="007B6F34" w:rsidRDefault="00752CB6" w:rsidP="002A39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="002A3919" w:rsidRPr="007B6F34">
        <w:rPr>
          <w:sz w:val="28"/>
          <w:szCs w:val="28"/>
        </w:rPr>
        <w:tab/>
        <w:t>What is a Men's House?  Find the Men's House ladders in the big center room before the exhibit.  What happens in a Men's House?  Take picture of Men's House artifacts.</w:t>
      </w:r>
      <w:r w:rsidR="00655739">
        <w:rPr>
          <w:sz w:val="28"/>
          <w:szCs w:val="28"/>
        </w:rPr>
        <w:t xml:space="preserve">  </w:t>
      </w:r>
    </w:p>
    <w:p w:rsidR="002A3919" w:rsidRPr="007B6F34" w:rsidRDefault="00752CB6" w:rsidP="002A391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A3919" w:rsidRPr="007B6F34">
        <w:rPr>
          <w:sz w:val="28"/>
          <w:szCs w:val="28"/>
        </w:rPr>
        <w:t xml:space="preserve">) Find the Pig Killer club and describe how it would be used in a </w:t>
      </w:r>
      <w:proofErr w:type="spellStart"/>
      <w:r w:rsidR="002A3919" w:rsidRPr="007B6F34">
        <w:rPr>
          <w:sz w:val="28"/>
          <w:szCs w:val="28"/>
        </w:rPr>
        <w:t>Moka</w:t>
      </w:r>
      <w:proofErr w:type="spellEnd"/>
      <w:r w:rsidR="002A3919" w:rsidRPr="007B6F34">
        <w:rPr>
          <w:sz w:val="28"/>
          <w:szCs w:val="28"/>
        </w:rPr>
        <w:t>. Take a picture.</w:t>
      </w:r>
    </w:p>
    <w:p w:rsidR="009A2D02" w:rsidRPr="007B6F34" w:rsidRDefault="009A2D02">
      <w:pPr>
        <w:rPr>
          <w:sz w:val="28"/>
          <w:szCs w:val="28"/>
        </w:rPr>
      </w:pPr>
    </w:p>
    <w:sectPr w:rsidR="009A2D02" w:rsidRPr="007B6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804B4"/>
    <w:multiLevelType w:val="hybridMultilevel"/>
    <w:tmpl w:val="1AD26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91AEA"/>
    <w:multiLevelType w:val="hybridMultilevel"/>
    <w:tmpl w:val="341EE632"/>
    <w:lvl w:ilvl="0" w:tplc="F62A344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83A98"/>
    <w:multiLevelType w:val="hybridMultilevel"/>
    <w:tmpl w:val="23D27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F01CA"/>
    <w:multiLevelType w:val="hybridMultilevel"/>
    <w:tmpl w:val="2446DC6C"/>
    <w:lvl w:ilvl="0" w:tplc="1AE673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B756D"/>
    <w:multiLevelType w:val="hybridMultilevel"/>
    <w:tmpl w:val="8FF4F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19"/>
    <w:rsid w:val="002A3919"/>
    <w:rsid w:val="003665D0"/>
    <w:rsid w:val="005A7D8E"/>
    <w:rsid w:val="00655739"/>
    <w:rsid w:val="006F509A"/>
    <w:rsid w:val="00752CB6"/>
    <w:rsid w:val="007B6F34"/>
    <w:rsid w:val="0088488E"/>
    <w:rsid w:val="00930110"/>
    <w:rsid w:val="009A2D02"/>
    <w:rsid w:val="00A61F03"/>
    <w:rsid w:val="00AA5199"/>
    <w:rsid w:val="00D63E22"/>
    <w:rsid w:val="00E1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14CDD-CB99-4E93-8F00-12D5E4F8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1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rowheads.com/index.php/other-stones-and-artifacts/622-california-cogged-st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th-out.org/opinion/item/42564-the-hidden-history-of-how-california-was-built-on-genoci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imes.com/opinion/op-ed/la-oe-madley-california-genocide-20160522-snap-stor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owers.org/index.php/visit/directions-parking" TargetMode="External"/><Relationship Id="rId10" Type="http://schemas.openxmlformats.org/officeDocument/2006/relationships/hyperlink" Target="https://en.wikipedia.org/wiki/Western_Mexico_shaft_tomb_trad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topic/Difference-Between-a-Tribe-and-a-Band-1673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Amanda</dc:creator>
  <cp:keywords/>
  <dc:description/>
  <cp:lastModifiedBy>Hp</cp:lastModifiedBy>
  <cp:revision>2</cp:revision>
  <dcterms:created xsi:type="dcterms:W3CDTF">2018-05-16T05:09:00Z</dcterms:created>
  <dcterms:modified xsi:type="dcterms:W3CDTF">2018-05-16T05:09:00Z</dcterms:modified>
</cp:coreProperties>
</file>