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F4" w:rsidRDefault="005A32FE">
      <w:pPr>
        <w:rPr>
          <w:rFonts w:ascii="Helvetica Neue" w:eastAsia="Times New Roman" w:hAnsi="Helvetica Neue" w:cs="Times New Roman"/>
          <w:color w:val="2D3B45"/>
        </w:rPr>
      </w:pPr>
      <w:bookmarkStart w:id="0" w:name="_GoBack"/>
      <w:bookmarkEnd w:id="0"/>
    </w:p>
    <w:p w:rsidR="00BC21CB" w:rsidRDefault="00BC21CB">
      <w:pPr>
        <w:rPr>
          <w:rFonts w:ascii="Helvetica Neue" w:eastAsia="Times New Roman" w:hAnsi="Helvetica Neue" w:cs="Times New Roman"/>
          <w:color w:val="2D3B45"/>
        </w:rPr>
      </w:pPr>
      <w:r>
        <w:rPr>
          <w:rFonts w:ascii="Helvetica Neue" w:eastAsia="Times New Roman" w:hAnsi="Helvetica Neue" w:cs="Times New Roman"/>
          <w:noProof/>
          <w:color w:val="2D3B45"/>
          <w:lang w:eastAsia="en-US"/>
        </w:rPr>
        <w:drawing>
          <wp:inline distT="0" distB="0" distL="0" distR="0">
            <wp:extent cx="5727700" cy="3272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16 at 3.58.02 PM.png"/>
                    <pic:cNvPicPr/>
                  </pic:nvPicPr>
                  <pic:blipFill>
                    <a:blip r:embed="rId4">
                      <a:extLst>
                        <a:ext uri="{28A0092B-C50C-407E-A947-70E740481C1C}">
                          <a14:useLocalDpi xmlns:a14="http://schemas.microsoft.com/office/drawing/2010/main" val="0"/>
                        </a:ext>
                      </a:extLst>
                    </a:blip>
                    <a:stretch>
                      <a:fillRect/>
                    </a:stretch>
                  </pic:blipFill>
                  <pic:spPr>
                    <a:xfrm>
                      <a:off x="0" y="0"/>
                      <a:ext cx="5727700" cy="3272790"/>
                    </a:xfrm>
                    <a:prstGeom prst="rect">
                      <a:avLst/>
                    </a:prstGeom>
                  </pic:spPr>
                </pic:pic>
              </a:graphicData>
            </a:graphic>
          </wp:inline>
        </w:drawing>
      </w:r>
    </w:p>
    <w:p w:rsidR="00BC21CB" w:rsidRDefault="00BC21CB">
      <w:pPr>
        <w:rPr>
          <w:rFonts w:ascii="Helvetica Neue" w:eastAsia="Times New Roman" w:hAnsi="Helvetica Neue" w:cs="Times New Roman"/>
          <w:color w:val="2D3B45"/>
        </w:rPr>
      </w:pPr>
    </w:p>
    <w:p w:rsidR="00BC21CB" w:rsidRPr="00BC21CB" w:rsidRDefault="00BC21CB" w:rsidP="00BC21CB">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 xml:space="preserve">Just this month, it was announced that </w:t>
      </w:r>
      <w:proofErr w:type="spellStart"/>
      <w:r>
        <w:rPr>
          <w:rFonts w:ascii="Helvetica Neue" w:hAnsi="Helvetica Neue"/>
          <w:color w:val="2D3B45"/>
        </w:rPr>
        <w:t>Chartwells</w:t>
      </w:r>
      <w:proofErr w:type="spellEnd"/>
      <w:r>
        <w:rPr>
          <w:rFonts w:ascii="Helvetica Neue" w:hAnsi="Helvetica Neue"/>
          <w:color w:val="2D3B45"/>
        </w:rPr>
        <w:t xml:space="preserve"> (</w:t>
      </w:r>
      <w:r w:rsidRPr="00BC21CB">
        <w:rPr>
          <w:rFonts w:ascii="Helvetica Neue" w:hAnsi="Helvetica Neue"/>
          <w:color w:val="2D3B45"/>
        </w:rPr>
        <w:t>http://www.chartwellshighered.com</w:t>
      </w:r>
      <w:proofErr w:type="gramStart"/>
      <w:r w:rsidRPr="00BC21CB">
        <w:rPr>
          <w:rFonts w:ascii="Helvetica Neue" w:hAnsi="Helvetica Neue"/>
          <w:color w:val="2D3B45"/>
        </w:rPr>
        <w:t xml:space="preserve">/ </w:t>
      </w:r>
      <w:r>
        <w:rPr>
          <w:rFonts w:ascii="Helvetica Neue" w:hAnsi="Helvetica Neue"/>
          <w:color w:val="2D3B45"/>
        </w:rPr>
        <w:t>)</w:t>
      </w:r>
      <w:proofErr w:type="gramEnd"/>
      <w:r>
        <w:rPr>
          <w:rFonts w:ascii="Helvetica Neue" w:hAnsi="Helvetica Neue"/>
          <w:color w:val="2D3B45"/>
        </w:rPr>
        <w:t xml:space="preserve"> will be the new campus dining contractor. Representatives hosted a series of on-campus Q-&amp;-A forums this past week. For more info on the partnership: </w:t>
      </w:r>
      <w:hyperlink r:id="rId5" w:tgtFrame="_blank" w:history="1">
        <w:r w:rsidRPr="00BC21CB">
          <w:rPr>
            <w:rFonts w:ascii="Helvetica Neue" w:hAnsi="Helvetica Neue"/>
            <w:color w:val="0000FF"/>
            <w:u w:val="single"/>
          </w:rPr>
          <w:t>https://www.dineoncampus.com/sjsu/our-vision--commitment</w:t>
        </w:r>
        <w:r w:rsidRPr="00BC21CB">
          <w:rPr>
            <w:rFonts w:ascii="Helvetica Neue" w:hAnsi="Helvetica Neue"/>
            <w:color w:val="0000FF"/>
            <w:u w:val="single"/>
            <w:bdr w:val="none" w:sz="0" w:space="0" w:color="auto" w:frame="1"/>
          </w:rPr>
          <w:t> (Links to an external site.)Links to an external site.</w:t>
        </w:r>
      </w:hyperlink>
    </w:p>
    <w:p w:rsidR="00BC21CB" w:rsidRDefault="00BC21CB" w:rsidP="00BC21CB">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 xml:space="preserve"> </w:t>
      </w:r>
    </w:p>
    <w:p w:rsidR="00BC21CB" w:rsidRDefault="00BC21CB" w:rsidP="00BC21C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Suppose that in the transition process, </w:t>
      </w:r>
      <w:proofErr w:type="spellStart"/>
      <w:r>
        <w:rPr>
          <w:rFonts w:ascii="Helvetica Neue" w:hAnsi="Helvetica Neue"/>
          <w:color w:val="2D3B45"/>
        </w:rPr>
        <w:t>Chartwells</w:t>
      </w:r>
      <w:proofErr w:type="spellEnd"/>
      <w:r>
        <w:rPr>
          <w:rFonts w:ascii="Helvetica Neue" w:hAnsi="Helvetica Neue"/>
          <w:color w:val="2D3B45"/>
        </w:rPr>
        <w:t xml:space="preserve"> is collecting written input regarding the campus dining experience and service. Your feedback is part of the preliminary research to better serve the SJSU community.</w:t>
      </w:r>
    </w:p>
    <w:p w:rsidR="00BC21CB" w:rsidRDefault="00BC21CB" w:rsidP="00BC21C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Compose a </w:t>
      </w:r>
      <w:r>
        <w:rPr>
          <w:rStyle w:val="Strong"/>
          <w:rFonts w:ascii="Helvetica Neue" w:hAnsi="Helvetica Neue"/>
          <w:color w:val="2D3B45"/>
        </w:rPr>
        <w:t>2-paragraph </w:t>
      </w:r>
      <w:r>
        <w:rPr>
          <w:rFonts w:ascii="Helvetica Neue" w:hAnsi="Helvetica Neue"/>
          <w:color w:val="2D3B45"/>
        </w:rPr>
        <w:t xml:space="preserve">message </w:t>
      </w:r>
      <w:proofErr w:type="gramStart"/>
      <w:r>
        <w:rPr>
          <w:rFonts w:ascii="Helvetica Neue" w:hAnsi="Helvetica Neue"/>
          <w:color w:val="2D3B45"/>
        </w:rPr>
        <w:t>--  introduce</w:t>
      </w:r>
      <w:proofErr w:type="gramEnd"/>
      <w:r>
        <w:rPr>
          <w:rFonts w:ascii="Helvetica Neue" w:hAnsi="Helvetica Neue"/>
          <w:color w:val="2D3B45"/>
        </w:rPr>
        <w:t xml:space="preserve"> yourself, your opinion and/or preferences of the student dining experience at SJSU, with sufficient examples and explanations to support your opinion. Be aware of your </w:t>
      </w:r>
      <w:r>
        <w:rPr>
          <w:rStyle w:val="Strong"/>
          <w:rFonts w:ascii="Helvetica Neue" w:hAnsi="Helvetica Neue"/>
          <w:color w:val="2D3B45"/>
        </w:rPr>
        <w:t>audience</w:t>
      </w:r>
      <w:r>
        <w:rPr>
          <w:rFonts w:ascii="Helvetica Neue" w:hAnsi="Helvetica Neue"/>
          <w:color w:val="2D3B45"/>
        </w:rPr>
        <w:t> and</w:t>
      </w:r>
      <w:r>
        <w:rPr>
          <w:rStyle w:val="Strong"/>
          <w:rFonts w:ascii="Helvetica Neue" w:hAnsi="Helvetica Neue"/>
          <w:color w:val="2D3B45"/>
        </w:rPr>
        <w:t> purpose</w:t>
      </w:r>
      <w:r>
        <w:rPr>
          <w:rFonts w:ascii="Helvetica Neue" w:hAnsi="Helvetica Neue"/>
          <w:color w:val="2D3B45"/>
        </w:rPr>
        <w:t>. Use the below heading:</w:t>
      </w:r>
    </w:p>
    <w:p w:rsidR="00BC21CB" w:rsidRDefault="00BC21CB" w:rsidP="00BC21C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From:</w:t>
      </w:r>
    </w:p>
    <w:p w:rsidR="00BC21CB" w:rsidRDefault="00BC21CB" w:rsidP="00BC21C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To:</w:t>
      </w:r>
    </w:p>
    <w:p w:rsidR="00BC21CB" w:rsidRDefault="00BC21CB" w:rsidP="00BC21C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Date:</w:t>
      </w:r>
    </w:p>
    <w:p w:rsidR="00BC21CB" w:rsidRDefault="00BC21CB" w:rsidP="00BC21C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Subject:</w:t>
      </w:r>
    </w:p>
    <w:p w:rsidR="00BC21CB" w:rsidRDefault="00BC21CB">
      <w:pPr>
        <w:rPr>
          <w:rFonts w:ascii="Helvetica Neue" w:eastAsia="Times New Roman" w:hAnsi="Helvetica Neue" w:cs="Times New Roman"/>
          <w:color w:val="2D3B45"/>
        </w:rPr>
      </w:pPr>
      <w:r>
        <w:rPr>
          <w:rFonts w:ascii="Helvetica Neue" w:hAnsi="Helvetica Neue"/>
          <w:color w:val="2D3B45"/>
        </w:rPr>
        <w:t xml:space="preserve">(short introduce about myself and opinion: 4 </w:t>
      </w:r>
      <w:proofErr w:type="spellStart"/>
      <w:r>
        <w:rPr>
          <w:rFonts w:ascii="Helvetica Neue" w:hAnsi="Helvetica Neue"/>
          <w:color w:val="2D3B45"/>
        </w:rPr>
        <w:t>years experience</w:t>
      </w:r>
      <w:proofErr w:type="spellEnd"/>
      <w:r>
        <w:rPr>
          <w:rFonts w:ascii="Helvetica Neue" w:hAnsi="Helvetica Neue"/>
          <w:color w:val="2D3B45"/>
        </w:rPr>
        <w:t xml:space="preserve"> in SU, </w:t>
      </w:r>
      <w:r w:rsidRPr="00BC21CB">
        <w:rPr>
          <w:rFonts w:ascii="Helvetica Neue" w:hAnsi="Helvetica Neue"/>
          <w:color w:val="2D3B45"/>
        </w:rPr>
        <w:t xml:space="preserve"> This food court has various food options such as pizza, sandwiches, burgers, and some healthy options. The food court is just okay. It's always packed around lunch time so be prepared to wait a while. Even if you bring food and want to warm it up, expect an extra 30-45 mins of waiting in line for the microwaves, there are two microwaves located in the union. They have various tables and bar seating, but almost all of them fill up and it's hard to find a place to sit and actually eat. The tables outside can be </w:t>
      </w:r>
      <w:proofErr w:type="spellStart"/>
      <w:r w:rsidRPr="00BC21CB">
        <w:rPr>
          <w:rFonts w:ascii="Helvetica Neue" w:hAnsi="Helvetica Neue"/>
          <w:color w:val="2D3B45"/>
        </w:rPr>
        <w:t>kinda</w:t>
      </w:r>
      <w:proofErr w:type="spellEnd"/>
      <w:r w:rsidRPr="00BC21CB">
        <w:rPr>
          <w:rFonts w:ascii="Helvetica Neue" w:hAnsi="Helvetica Neue"/>
          <w:color w:val="2D3B45"/>
        </w:rPr>
        <w:t xml:space="preserve"> dirty and don't provide much shade on sunny </w:t>
      </w:r>
      <w:r w:rsidRPr="00BC21CB">
        <w:rPr>
          <w:rFonts w:ascii="Helvetica Neue" w:hAnsi="Helvetica Neue"/>
          <w:color w:val="2D3B45"/>
        </w:rPr>
        <w:lastRenderedPageBreak/>
        <w:t>days. The bright side, though, is that there's some more room now after the remodel. And the expansion is beautiful. The architecture is so modern and industrial chic. Plus, we finally have a Starbucks.</w:t>
      </w:r>
    </w:p>
    <w:p w:rsidR="00BC21CB" w:rsidRDefault="00BC21CB">
      <w:pPr>
        <w:rPr>
          <w:rFonts w:ascii="Helvetica Neue" w:eastAsia="Times New Roman" w:hAnsi="Helvetica Neue" w:cs="Times New Roman"/>
          <w:color w:val="2D3B45"/>
        </w:rPr>
      </w:pPr>
    </w:p>
    <w:p w:rsidR="00BC21CB" w:rsidRDefault="00BC21CB"/>
    <w:sectPr w:rsidR="00BC21CB" w:rsidSect="00B516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B"/>
    <w:rsid w:val="005A32FE"/>
    <w:rsid w:val="0065591C"/>
    <w:rsid w:val="0089627B"/>
    <w:rsid w:val="00B51607"/>
    <w:rsid w:val="00BC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E484837-CB9B-9743-83A6-00442EEE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1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21CB"/>
    <w:rPr>
      <w:color w:val="0000FF"/>
      <w:u w:val="single"/>
    </w:rPr>
  </w:style>
  <w:style w:type="character" w:customStyle="1" w:styleId="screenreader-only">
    <w:name w:val="screenreader-only"/>
    <w:basedOn w:val="DefaultParagraphFont"/>
    <w:rsid w:val="00BC21CB"/>
  </w:style>
  <w:style w:type="character" w:styleId="Strong">
    <w:name w:val="Strong"/>
    <w:basedOn w:val="DefaultParagraphFont"/>
    <w:uiPriority w:val="22"/>
    <w:qFormat/>
    <w:rsid w:val="00BC2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700">
      <w:bodyDiv w:val="1"/>
      <w:marLeft w:val="0"/>
      <w:marRight w:val="0"/>
      <w:marTop w:val="0"/>
      <w:marBottom w:val="0"/>
      <w:divBdr>
        <w:top w:val="none" w:sz="0" w:space="0" w:color="auto"/>
        <w:left w:val="none" w:sz="0" w:space="0" w:color="auto"/>
        <w:bottom w:val="none" w:sz="0" w:space="0" w:color="auto"/>
        <w:right w:val="none" w:sz="0" w:space="0" w:color="auto"/>
      </w:divBdr>
    </w:div>
    <w:div w:id="691612197">
      <w:bodyDiv w:val="1"/>
      <w:marLeft w:val="0"/>
      <w:marRight w:val="0"/>
      <w:marTop w:val="0"/>
      <w:marBottom w:val="0"/>
      <w:divBdr>
        <w:top w:val="none" w:sz="0" w:space="0" w:color="auto"/>
        <w:left w:val="none" w:sz="0" w:space="0" w:color="auto"/>
        <w:bottom w:val="none" w:sz="0" w:space="0" w:color="auto"/>
        <w:right w:val="none" w:sz="0" w:space="0" w:color="auto"/>
      </w:divBdr>
    </w:div>
    <w:div w:id="1258291878">
      <w:bodyDiv w:val="1"/>
      <w:marLeft w:val="0"/>
      <w:marRight w:val="0"/>
      <w:marTop w:val="0"/>
      <w:marBottom w:val="0"/>
      <w:divBdr>
        <w:top w:val="none" w:sz="0" w:space="0" w:color="auto"/>
        <w:left w:val="none" w:sz="0" w:space="0" w:color="auto"/>
        <w:bottom w:val="none" w:sz="0" w:space="0" w:color="auto"/>
        <w:right w:val="none" w:sz="0" w:space="0" w:color="auto"/>
      </w:divBdr>
    </w:div>
    <w:div w:id="17060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neoncampus.com/sjsu/our-vision--commit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jinglinliu</dc:creator>
  <cp:keywords/>
  <dc:description/>
  <cp:lastModifiedBy>Hp</cp:lastModifiedBy>
  <cp:revision>2</cp:revision>
  <dcterms:created xsi:type="dcterms:W3CDTF">2018-05-17T05:21:00Z</dcterms:created>
  <dcterms:modified xsi:type="dcterms:W3CDTF">2018-05-17T05:21:00Z</dcterms:modified>
</cp:coreProperties>
</file>