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1" w:rsidRDefault="00947D41"/>
    <w:p w:rsidR="002C05DE" w:rsidRDefault="002C05DE" w:rsidP="002C05DE">
      <w:pPr>
        <w:spacing w:after="200" w:line="276" w:lineRule="auto"/>
        <w:rPr>
          <w:b/>
          <w:bCs/>
          <w:lang/>
        </w:rPr>
      </w:pPr>
      <w:r>
        <w:rPr>
          <w:b/>
          <w:bCs/>
          <w:u w:val="single"/>
          <w:lang/>
        </w:rPr>
        <w:t>ONLINE INTERVIEW CLASS PRESENTATION OR PAPER</w:t>
      </w:r>
      <w:r>
        <w:rPr>
          <w:b/>
          <w:bCs/>
          <w:lang/>
        </w:rPr>
        <w:t xml:space="preserve"> (completed in class on selected dates - see course calendar for presentation dates or a paper submitted in Blackboard Safe Assignment by date to be determined)</w:t>
      </w:r>
    </w:p>
    <w:p w:rsidR="002C05DE" w:rsidRDefault="002C05DE" w:rsidP="002C05DE">
      <w:pPr>
        <w:spacing w:after="200" w:line="276" w:lineRule="auto"/>
        <w:rPr>
          <w:lang/>
        </w:rPr>
      </w:pPr>
      <w:r>
        <w:rPr>
          <w:lang/>
        </w:rPr>
        <w:t xml:space="preserve">Students will interview a service member or family member associated with a particular aspect of the military (enlisted, officer, active duty, reservist, National Guard, veterans, special populations, spouses, and children).  The interview information can be </w:t>
      </w:r>
      <w:r>
        <w:rPr>
          <w:b/>
          <w:i/>
          <w:lang/>
        </w:rPr>
        <w:t>presented</w:t>
      </w:r>
      <w:r>
        <w:rPr>
          <w:lang/>
        </w:rPr>
        <w:t xml:space="preserve"> as a case presentation (with a Power Point to be turned in to the instructor) during the class session we cover the group OR as a </w:t>
      </w:r>
      <w:r>
        <w:rPr>
          <w:b/>
          <w:i/>
          <w:lang/>
        </w:rPr>
        <w:t>written paper</w:t>
      </w:r>
      <w:r>
        <w:rPr>
          <w:lang/>
        </w:rPr>
        <w:t xml:space="preserve"> due by designated date on course calendar.  The </w:t>
      </w:r>
      <w:r>
        <w:rPr>
          <w:b/>
          <w:i/>
          <w:lang/>
        </w:rPr>
        <w:t>presentation</w:t>
      </w:r>
      <w:r>
        <w:rPr>
          <w:lang/>
        </w:rPr>
        <w:t xml:space="preserve"> OR </w:t>
      </w:r>
      <w:r>
        <w:rPr>
          <w:b/>
          <w:i/>
          <w:lang/>
        </w:rPr>
        <w:t>paper</w:t>
      </w:r>
      <w:r>
        <w:rPr>
          <w:lang/>
        </w:rPr>
        <w:t xml:space="preserve"> should discuss the following:</w:t>
      </w:r>
    </w:p>
    <w:p w:rsidR="002C05DE" w:rsidRDefault="002C05DE" w:rsidP="002C05DE">
      <w:pPr>
        <w:numPr>
          <w:ilvl w:val="0"/>
          <w:numId w:val="1"/>
        </w:numPr>
        <w:tabs>
          <w:tab w:val="left" w:pos="1080"/>
        </w:tabs>
        <w:ind w:left="1080" w:hanging="360"/>
        <w:rPr>
          <w:lang/>
        </w:rPr>
      </w:pPr>
      <w:r>
        <w:rPr>
          <w:lang/>
        </w:rPr>
        <w:t>Background information (Confidentiality should be maintained)</w:t>
      </w:r>
    </w:p>
    <w:p w:rsidR="002C05DE" w:rsidRDefault="002C05DE" w:rsidP="002C05DE">
      <w:pPr>
        <w:numPr>
          <w:ilvl w:val="0"/>
          <w:numId w:val="1"/>
        </w:numPr>
        <w:tabs>
          <w:tab w:val="left" w:pos="1080"/>
        </w:tabs>
        <w:ind w:left="1080" w:hanging="360"/>
        <w:rPr>
          <w:lang/>
        </w:rPr>
      </w:pPr>
      <w:r>
        <w:rPr>
          <w:lang/>
        </w:rPr>
        <w:t xml:space="preserve">What are unique military cultural issues the service or family member face?  </w:t>
      </w:r>
    </w:p>
    <w:p w:rsidR="002C05DE" w:rsidRDefault="002C05DE" w:rsidP="002C05DE">
      <w:pPr>
        <w:numPr>
          <w:ilvl w:val="0"/>
          <w:numId w:val="1"/>
        </w:numPr>
        <w:tabs>
          <w:tab w:val="left" w:pos="1080"/>
        </w:tabs>
        <w:ind w:left="1080" w:hanging="360"/>
        <w:rPr>
          <w:lang/>
        </w:rPr>
      </w:pPr>
      <w:r>
        <w:rPr>
          <w:lang/>
        </w:rPr>
        <w:t>Have they faced any discrimination and/or oppression issues in the military?</w:t>
      </w:r>
    </w:p>
    <w:p w:rsidR="002C05DE" w:rsidRDefault="002C05DE" w:rsidP="002C05DE">
      <w:pPr>
        <w:numPr>
          <w:ilvl w:val="0"/>
          <w:numId w:val="1"/>
        </w:numPr>
        <w:tabs>
          <w:tab w:val="left" w:pos="1080"/>
        </w:tabs>
        <w:ind w:left="1080" w:hanging="360"/>
        <w:rPr>
          <w:lang/>
        </w:rPr>
      </w:pPr>
      <w:r>
        <w:rPr>
          <w:lang/>
        </w:rPr>
        <w:t>What are normative and trajectory stressors the service or family member face? (</w:t>
      </w:r>
      <w:proofErr w:type="gramStart"/>
      <w:r>
        <w:rPr>
          <w:lang/>
        </w:rPr>
        <w:t>including</w:t>
      </w:r>
      <w:proofErr w:type="gramEnd"/>
      <w:r>
        <w:rPr>
          <w:lang/>
        </w:rPr>
        <w:t xml:space="preserve"> any adaptation to military stressors)? </w:t>
      </w:r>
    </w:p>
    <w:p w:rsidR="002C05DE" w:rsidRDefault="002C05DE" w:rsidP="002C05DE">
      <w:pPr>
        <w:numPr>
          <w:ilvl w:val="0"/>
          <w:numId w:val="1"/>
        </w:numPr>
        <w:tabs>
          <w:tab w:val="left" w:pos="1080"/>
        </w:tabs>
        <w:ind w:left="1080" w:hanging="360"/>
        <w:rPr>
          <w:lang/>
        </w:rPr>
      </w:pPr>
      <w:r>
        <w:rPr>
          <w:lang/>
        </w:rPr>
        <w:t>What does the service or family member feel are the strengths of being in the military?  What are the difficulties of being in the military?</w:t>
      </w:r>
    </w:p>
    <w:p w:rsidR="002C05DE" w:rsidRDefault="002C05DE" w:rsidP="002C05DE">
      <w:pPr>
        <w:numPr>
          <w:ilvl w:val="0"/>
          <w:numId w:val="1"/>
        </w:numPr>
        <w:tabs>
          <w:tab w:val="left" w:pos="1080"/>
        </w:tabs>
        <w:ind w:left="1080" w:hanging="360"/>
        <w:rPr>
          <w:lang/>
        </w:rPr>
      </w:pPr>
      <w:r>
        <w:rPr>
          <w:lang/>
        </w:rPr>
        <w:t>What is the most pressing social service, mental health, or health needs the service or family member deals with as a result of being in the military?</w:t>
      </w:r>
    </w:p>
    <w:p w:rsidR="002C05DE" w:rsidRDefault="002C05DE" w:rsidP="002C05DE">
      <w:pPr>
        <w:numPr>
          <w:ilvl w:val="0"/>
          <w:numId w:val="1"/>
        </w:numPr>
        <w:tabs>
          <w:tab w:val="left" w:pos="1080"/>
        </w:tabs>
        <w:ind w:left="1080" w:hanging="360"/>
        <w:rPr>
          <w:lang/>
        </w:rPr>
      </w:pPr>
      <w:r>
        <w:rPr>
          <w:lang/>
        </w:rPr>
        <w:t>What does the service or family member feel are the best strategies to help with these needs?</w:t>
      </w:r>
    </w:p>
    <w:p w:rsidR="002C05DE" w:rsidRDefault="002C05DE" w:rsidP="002C05DE">
      <w:pPr>
        <w:rPr>
          <w:color w:val="000000"/>
          <w:lang/>
        </w:rPr>
      </w:pPr>
    </w:p>
    <w:p w:rsidR="002C05DE" w:rsidRDefault="002C05DE" w:rsidP="002C05DE">
      <w:pPr>
        <w:rPr>
          <w:b/>
          <w:bCs/>
          <w:i/>
          <w:color w:val="000000"/>
          <w:lang/>
        </w:rPr>
      </w:pPr>
      <w:r>
        <w:rPr>
          <w:color w:val="000000"/>
          <w:lang/>
        </w:rPr>
        <w:t xml:space="preserve">The case presentation format can be done live in class via Adobe Connect (will need a microphone/camera on computer you access course from).   Paper format:  APA format, 12 </w:t>
      </w:r>
      <w:proofErr w:type="gramStart"/>
      <w:r>
        <w:rPr>
          <w:color w:val="000000"/>
          <w:lang/>
        </w:rPr>
        <w:t>font</w:t>
      </w:r>
      <w:proofErr w:type="gramEnd"/>
      <w:r>
        <w:rPr>
          <w:color w:val="000000"/>
          <w:lang/>
        </w:rPr>
        <w:t>, title page, no abstract page necessary, reference page (if you choose to use references – not necessary for this paper).  Minimum length of this paper is 4 pages (this does not include title or reference page).</w:t>
      </w:r>
    </w:p>
    <w:p w:rsidR="002C05DE" w:rsidRDefault="002C05DE">
      <w:bookmarkStart w:id="0" w:name="_GoBack"/>
      <w:bookmarkEnd w:id="0"/>
    </w:p>
    <w:sectPr w:rsidR="002C05DE" w:rsidSect="0056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23C2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5DE"/>
    <w:rsid w:val="002C05DE"/>
    <w:rsid w:val="0056549C"/>
    <w:rsid w:val="00947D41"/>
    <w:rsid w:val="00B6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Hellen</cp:lastModifiedBy>
  <cp:revision>2</cp:revision>
  <dcterms:created xsi:type="dcterms:W3CDTF">2018-05-24T05:50:00Z</dcterms:created>
  <dcterms:modified xsi:type="dcterms:W3CDTF">2018-05-24T05:50:00Z</dcterms:modified>
</cp:coreProperties>
</file>