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5" w:rsidRDefault="006153FC" w:rsidP="00EE12E5">
      <w:pPr>
        <w:spacing w:line="480" w:lineRule="auto"/>
        <w:rPr>
          <w:rFonts w:ascii="Times New Roman" w:hAnsi="Times New Roman" w:cs="Times New Roman"/>
          <w:sz w:val="24"/>
        </w:rPr>
      </w:pPr>
      <w:r>
        <w:rPr>
          <w:rFonts w:ascii="Times New Roman" w:hAnsi="Times New Roman" w:cs="Times New Roman"/>
          <w:sz w:val="24"/>
        </w:rPr>
        <w:t>Elaina Scherzberg</w:t>
      </w:r>
    </w:p>
    <w:p w:rsidR="00CB3DC7" w:rsidRDefault="00131222" w:rsidP="00EE12E5">
      <w:pPr>
        <w:spacing w:line="480" w:lineRule="auto"/>
        <w:rPr>
          <w:rFonts w:ascii="Times New Roman" w:hAnsi="Times New Roman" w:cs="Times New Roman"/>
          <w:sz w:val="24"/>
        </w:rPr>
      </w:pPr>
      <w:r>
        <w:rPr>
          <w:rFonts w:ascii="Times New Roman" w:hAnsi="Times New Roman" w:cs="Times New Roman"/>
          <w:sz w:val="24"/>
        </w:rPr>
        <w:t>Composition II</w:t>
      </w:r>
    </w:p>
    <w:p w:rsidR="00CB3DC7" w:rsidRDefault="00131222" w:rsidP="00EE12E5">
      <w:pPr>
        <w:spacing w:line="480" w:lineRule="auto"/>
        <w:rPr>
          <w:rFonts w:ascii="Times New Roman" w:hAnsi="Times New Roman" w:cs="Times New Roman"/>
          <w:sz w:val="24"/>
        </w:rPr>
      </w:pPr>
      <w:r>
        <w:rPr>
          <w:rFonts w:ascii="Times New Roman" w:hAnsi="Times New Roman" w:cs="Times New Roman"/>
          <w:sz w:val="24"/>
        </w:rPr>
        <w:t>Interview Summary/Synthesis</w:t>
      </w:r>
    </w:p>
    <w:p w:rsidR="00CB3DC7" w:rsidRDefault="00131222" w:rsidP="00EE12E5">
      <w:pPr>
        <w:spacing w:line="480" w:lineRule="auto"/>
        <w:rPr>
          <w:rFonts w:ascii="Times New Roman" w:hAnsi="Times New Roman" w:cs="Times New Roman"/>
          <w:sz w:val="24"/>
        </w:rPr>
      </w:pPr>
      <w:r>
        <w:rPr>
          <w:rFonts w:ascii="Times New Roman" w:hAnsi="Times New Roman" w:cs="Times New Roman"/>
          <w:sz w:val="24"/>
        </w:rPr>
        <w:t>March 12, 2018</w:t>
      </w:r>
      <w:bookmarkStart w:id="0" w:name="_GoBack"/>
      <w:bookmarkEnd w:id="0"/>
    </w:p>
    <w:p w:rsidR="00CB3DC7" w:rsidRDefault="00CB3DC7" w:rsidP="00CB3DC7">
      <w:pPr>
        <w:spacing w:line="480" w:lineRule="auto"/>
        <w:jc w:val="center"/>
        <w:rPr>
          <w:rFonts w:ascii="Times New Roman" w:hAnsi="Times New Roman" w:cs="Times New Roman"/>
          <w:sz w:val="24"/>
        </w:rPr>
      </w:pPr>
      <w:r>
        <w:rPr>
          <w:rFonts w:ascii="Times New Roman" w:hAnsi="Times New Roman" w:cs="Times New Roman"/>
          <w:sz w:val="24"/>
        </w:rPr>
        <w:t>Recy</w:t>
      </w:r>
      <w:r w:rsidR="00131222">
        <w:rPr>
          <w:rFonts w:ascii="Times New Roman" w:hAnsi="Times New Roman" w:cs="Times New Roman"/>
          <w:sz w:val="24"/>
        </w:rPr>
        <w:t>cling programs in the community</w:t>
      </w:r>
    </w:p>
    <w:p w:rsidR="00CB3DC7" w:rsidRPr="002F48FB" w:rsidRDefault="00CB3DC7" w:rsidP="00CB3DC7">
      <w:pPr>
        <w:spacing w:line="480" w:lineRule="auto"/>
        <w:rPr>
          <w:rFonts w:ascii="Times New Roman" w:hAnsi="Times New Roman" w:cs="Times New Roman"/>
          <w:sz w:val="24"/>
          <w:u w:val="single"/>
        </w:rPr>
      </w:pPr>
      <w:r>
        <w:rPr>
          <w:rFonts w:ascii="Times New Roman" w:hAnsi="Times New Roman" w:cs="Times New Roman"/>
          <w:sz w:val="24"/>
        </w:rPr>
        <w:tab/>
        <w:t xml:space="preserve">Recycling is the process of </w:t>
      </w:r>
      <w:r w:rsidR="00301A9E" w:rsidRPr="00BC5624">
        <w:rPr>
          <w:rFonts w:ascii="Times New Roman" w:hAnsi="Times New Roman" w:cs="Times New Roman"/>
          <w:noProof/>
          <w:sz w:val="24"/>
        </w:rPr>
        <w:t>reusing</w:t>
      </w:r>
      <w:r w:rsidR="00301A9E">
        <w:rPr>
          <w:rFonts w:ascii="Times New Roman" w:hAnsi="Times New Roman" w:cs="Times New Roman"/>
          <w:sz w:val="24"/>
        </w:rPr>
        <w:t xml:space="preserve"> generated waste for other purposes. In everyday life in a </w:t>
      </w:r>
      <w:r w:rsidR="00301A9E" w:rsidRPr="00BC5624">
        <w:rPr>
          <w:rFonts w:ascii="Times New Roman" w:hAnsi="Times New Roman" w:cs="Times New Roman"/>
          <w:noProof/>
          <w:sz w:val="24"/>
        </w:rPr>
        <w:t>community</w:t>
      </w:r>
      <w:r w:rsidR="00BC5624">
        <w:rPr>
          <w:rFonts w:ascii="Times New Roman" w:hAnsi="Times New Roman" w:cs="Times New Roman"/>
          <w:noProof/>
          <w:sz w:val="24"/>
        </w:rPr>
        <w:t>,</w:t>
      </w:r>
      <w:r w:rsidR="00301A9E">
        <w:rPr>
          <w:rFonts w:ascii="Times New Roman" w:hAnsi="Times New Roman" w:cs="Times New Roman"/>
          <w:sz w:val="24"/>
        </w:rPr>
        <w:t xml:space="preserve"> a lot of waste is generated this is as a result of consumables utilized within the community. Waste generated in the community is generated from household items, this includes containers and wrappings of food and sanitary items. In addition to this waste, there are organic wastes from leftover food. Most of the waste is from plastic such as containers bottles etc.; cans are also collected as waste from this environment</w:t>
      </w:r>
      <w:sdt>
        <w:sdtPr>
          <w:rPr>
            <w:rFonts w:ascii="Times New Roman" w:hAnsi="Times New Roman" w:cs="Times New Roman"/>
            <w:sz w:val="24"/>
          </w:rPr>
          <w:id w:val="284710437"/>
          <w:citation/>
        </w:sdtPr>
        <w:sdtEndPr/>
        <w:sdtContent>
          <w:r w:rsidR="00E431FE">
            <w:rPr>
              <w:rFonts w:ascii="Times New Roman" w:hAnsi="Times New Roman" w:cs="Times New Roman"/>
              <w:sz w:val="24"/>
            </w:rPr>
            <w:fldChar w:fldCharType="begin"/>
          </w:r>
          <w:r w:rsidR="00E431FE">
            <w:rPr>
              <w:rFonts w:ascii="Times New Roman" w:hAnsi="Times New Roman" w:cs="Times New Roman"/>
              <w:sz w:val="24"/>
              <w:lang w:val="en-US"/>
            </w:rPr>
            <w:instrText xml:space="preserve"> CITATION Sod13 \l 1033 </w:instrText>
          </w:r>
          <w:r w:rsidR="00E431FE">
            <w:rPr>
              <w:rFonts w:ascii="Times New Roman" w:hAnsi="Times New Roman" w:cs="Times New Roman"/>
              <w:sz w:val="24"/>
            </w:rPr>
            <w:fldChar w:fldCharType="separate"/>
          </w:r>
          <w:r w:rsidR="00E431FE">
            <w:rPr>
              <w:rFonts w:ascii="Times New Roman" w:hAnsi="Times New Roman" w:cs="Times New Roman"/>
              <w:noProof/>
              <w:sz w:val="24"/>
              <w:lang w:val="en-US"/>
            </w:rPr>
            <w:t xml:space="preserve"> </w:t>
          </w:r>
          <w:r w:rsidR="00E431FE" w:rsidRPr="00E431FE">
            <w:rPr>
              <w:rFonts w:ascii="Times New Roman" w:hAnsi="Times New Roman" w:cs="Times New Roman"/>
              <w:noProof/>
              <w:sz w:val="24"/>
              <w:lang w:val="en-US"/>
            </w:rPr>
            <w:t>(Soderholm)</w:t>
          </w:r>
          <w:r w:rsidR="00E431FE">
            <w:rPr>
              <w:rFonts w:ascii="Times New Roman" w:hAnsi="Times New Roman" w:cs="Times New Roman"/>
              <w:sz w:val="24"/>
            </w:rPr>
            <w:fldChar w:fldCharType="end"/>
          </w:r>
        </w:sdtContent>
      </w:sdt>
      <w:r w:rsidR="00301A9E">
        <w:rPr>
          <w:rFonts w:ascii="Times New Roman" w:hAnsi="Times New Roman" w:cs="Times New Roman"/>
          <w:sz w:val="24"/>
        </w:rPr>
        <w:t>. At the moment communities are splitting the garbage for easier sorting by recyclers, therefore they throw plastic waste into one garbage container, paper waste into another and organic matter in another</w:t>
      </w:r>
      <w:r w:rsidR="00131222">
        <w:rPr>
          <w:rFonts w:ascii="Times New Roman" w:hAnsi="Times New Roman" w:cs="Times New Roman"/>
          <w:sz w:val="24"/>
        </w:rPr>
        <w:t xml:space="preserve"> (Watkins)</w:t>
      </w:r>
      <w:r w:rsidR="00301A9E">
        <w:rPr>
          <w:rFonts w:ascii="Times New Roman" w:hAnsi="Times New Roman" w:cs="Times New Roman"/>
          <w:sz w:val="24"/>
        </w:rPr>
        <w:t>. Metallic waste is hard to come by within the household as they are reused for other purposes nevertheless another garbage can is provided for glass, metals and other waste.</w:t>
      </w:r>
      <w:r w:rsidR="002F48FB">
        <w:rPr>
          <w:rFonts w:ascii="Times New Roman" w:hAnsi="Times New Roman" w:cs="Times New Roman"/>
          <w:sz w:val="24"/>
        </w:rPr>
        <w:t xml:space="preserve"> </w:t>
      </w:r>
      <w:r w:rsidR="002F48FB" w:rsidRPr="002F48FB">
        <w:rPr>
          <w:rFonts w:ascii="Times New Roman" w:hAnsi="Times New Roman" w:cs="Times New Roman"/>
          <w:sz w:val="24"/>
          <w:u w:val="single"/>
        </w:rPr>
        <w:t>Public participation, of a large scale, is pertinent to create and maintain an effective and efficient recycling program.</w:t>
      </w:r>
    </w:p>
    <w:p w:rsidR="00301A9E" w:rsidRDefault="00301A9E" w:rsidP="00CB3DC7">
      <w:pPr>
        <w:spacing w:line="480" w:lineRule="auto"/>
        <w:rPr>
          <w:rFonts w:ascii="Times New Roman" w:hAnsi="Times New Roman" w:cs="Times New Roman"/>
          <w:sz w:val="24"/>
        </w:rPr>
      </w:pPr>
      <w:r>
        <w:rPr>
          <w:rFonts w:ascii="Times New Roman" w:hAnsi="Times New Roman" w:cs="Times New Roman"/>
          <w:sz w:val="24"/>
        </w:rPr>
        <w:tab/>
        <w:t xml:space="preserve">To achieve an efficient recycling program in the community, research has to be done on the available recycling opportunities and how to go about it from a household point of view to an </w:t>
      </w:r>
      <w:r w:rsidR="000405FF">
        <w:rPr>
          <w:rFonts w:ascii="Times New Roman" w:hAnsi="Times New Roman" w:cs="Times New Roman"/>
          <w:sz w:val="24"/>
        </w:rPr>
        <w:t>instruction</w:t>
      </w:r>
      <w:r>
        <w:rPr>
          <w:rFonts w:ascii="Times New Roman" w:hAnsi="Times New Roman" w:cs="Times New Roman"/>
          <w:sz w:val="24"/>
        </w:rPr>
        <w:t xml:space="preserve"> or industrial level. The </w:t>
      </w:r>
      <w:r w:rsidR="000405FF">
        <w:rPr>
          <w:rFonts w:ascii="Times New Roman" w:hAnsi="Times New Roman" w:cs="Times New Roman"/>
          <w:sz w:val="24"/>
        </w:rPr>
        <w:t>preferred</w:t>
      </w:r>
      <w:r>
        <w:rPr>
          <w:rFonts w:ascii="Times New Roman" w:hAnsi="Times New Roman" w:cs="Times New Roman"/>
          <w:sz w:val="24"/>
        </w:rPr>
        <w:t xml:space="preserve"> candidate for </w:t>
      </w:r>
      <w:r w:rsidR="000405FF">
        <w:rPr>
          <w:rFonts w:ascii="Times New Roman" w:hAnsi="Times New Roman" w:cs="Times New Roman"/>
          <w:sz w:val="24"/>
        </w:rPr>
        <w:t>interviewing</w:t>
      </w:r>
      <w:r>
        <w:rPr>
          <w:rFonts w:ascii="Times New Roman" w:hAnsi="Times New Roman" w:cs="Times New Roman"/>
          <w:sz w:val="24"/>
        </w:rPr>
        <w:t xml:space="preserve"> based on this criteria had to be proficient in manufacturing processes, material science, and </w:t>
      </w:r>
      <w:r w:rsidR="000405FF">
        <w:rPr>
          <w:rFonts w:ascii="Times New Roman" w:hAnsi="Times New Roman" w:cs="Times New Roman"/>
          <w:sz w:val="24"/>
        </w:rPr>
        <w:t xml:space="preserve">versatile in recycling processes for different materials. After adequate consulting Mr. Johnson was considered the best candidate for this research, he has a degree in manufacturing science and </w:t>
      </w:r>
      <w:r w:rsidR="000405FF">
        <w:rPr>
          <w:rFonts w:ascii="Times New Roman" w:hAnsi="Times New Roman" w:cs="Times New Roman"/>
          <w:sz w:val="24"/>
        </w:rPr>
        <w:lastRenderedPageBreak/>
        <w:t>experience in several industries where he was a production specialist and engaged in recycling manufacturing.</w:t>
      </w:r>
    </w:p>
    <w:p w:rsidR="003E1162" w:rsidRDefault="000405FF" w:rsidP="00CB3DC7">
      <w:pPr>
        <w:spacing w:line="480" w:lineRule="auto"/>
        <w:rPr>
          <w:rFonts w:ascii="Times New Roman" w:hAnsi="Times New Roman" w:cs="Times New Roman"/>
          <w:sz w:val="24"/>
        </w:rPr>
      </w:pPr>
      <w:r>
        <w:rPr>
          <w:rFonts w:ascii="Times New Roman" w:hAnsi="Times New Roman" w:cs="Times New Roman"/>
          <w:sz w:val="24"/>
        </w:rPr>
        <w:tab/>
        <w:t xml:space="preserve">After an extensive and comprehensive </w:t>
      </w:r>
      <w:r w:rsidRPr="00BC5624">
        <w:rPr>
          <w:rFonts w:ascii="Times New Roman" w:hAnsi="Times New Roman" w:cs="Times New Roman"/>
          <w:noProof/>
          <w:sz w:val="24"/>
        </w:rPr>
        <w:t>interview</w:t>
      </w:r>
      <w:r w:rsidR="00BC5624">
        <w:rPr>
          <w:rFonts w:ascii="Times New Roman" w:hAnsi="Times New Roman" w:cs="Times New Roman"/>
          <w:noProof/>
          <w:sz w:val="24"/>
        </w:rPr>
        <w:t>,</w:t>
      </w:r>
      <w:r>
        <w:rPr>
          <w:rFonts w:ascii="Times New Roman" w:hAnsi="Times New Roman" w:cs="Times New Roman"/>
          <w:sz w:val="24"/>
        </w:rPr>
        <w:t xml:space="preserve"> the interviewee stated that currently awareness on recycling has been greatly achieved and people are utilizing mechanisms to reduce their waste. Nevertheless, the current approach is in sorting </w:t>
      </w:r>
      <w:r w:rsidR="00F85592">
        <w:rPr>
          <w:rFonts w:ascii="Times New Roman" w:hAnsi="Times New Roman" w:cs="Times New Roman"/>
          <w:sz w:val="24"/>
        </w:rPr>
        <w:t xml:space="preserve">waste for easier recycling. The task now comes about in utilizing the sorted waste for recycling. Few companies are coming forward to utilize generated waste as materials in their production processes, the current initiative is in utilizing materials that are </w:t>
      </w:r>
      <w:r w:rsidR="00F85592" w:rsidRPr="00BC5624">
        <w:rPr>
          <w:rFonts w:ascii="Times New Roman" w:hAnsi="Times New Roman" w:cs="Times New Roman"/>
          <w:noProof/>
          <w:sz w:val="24"/>
        </w:rPr>
        <w:t>biodegradable</w:t>
      </w:r>
      <w:r w:rsidR="00F85592">
        <w:rPr>
          <w:rFonts w:ascii="Times New Roman" w:hAnsi="Times New Roman" w:cs="Times New Roman"/>
          <w:sz w:val="24"/>
        </w:rPr>
        <w:t xml:space="preserve"> in production. Mr Johnson, further clarifies that the issue at hand should start with waste management and move onto to recycling, minimizing on waste is an aspect of recycling and starting from the </w:t>
      </w:r>
      <w:r w:rsidR="00F85592" w:rsidRPr="00BC5624">
        <w:rPr>
          <w:rFonts w:ascii="Times New Roman" w:hAnsi="Times New Roman" w:cs="Times New Roman"/>
          <w:noProof/>
          <w:sz w:val="24"/>
        </w:rPr>
        <w:t>household</w:t>
      </w:r>
      <w:r w:rsidR="00F85592">
        <w:rPr>
          <w:rFonts w:ascii="Times New Roman" w:hAnsi="Times New Roman" w:cs="Times New Roman"/>
          <w:sz w:val="24"/>
        </w:rPr>
        <w:t xml:space="preserve"> level, instead of throwing away glass jars or bottles they could be transformed to important equipment in the house such as flower </w:t>
      </w:r>
      <w:r w:rsidR="00F85592" w:rsidRPr="00BC5624">
        <w:rPr>
          <w:rFonts w:ascii="Times New Roman" w:hAnsi="Times New Roman" w:cs="Times New Roman"/>
          <w:noProof/>
          <w:sz w:val="24"/>
        </w:rPr>
        <w:t>pots</w:t>
      </w:r>
      <w:r w:rsidR="00F85592">
        <w:rPr>
          <w:rFonts w:ascii="Times New Roman" w:hAnsi="Times New Roman" w:cs="Times New Roman"/>
          <w:sz w:val="24"/>
        </w:rPr>
        <w:t xml:space="preserve">, decorations, etc. </w:t>
      </w:r>
    </w:p>
    <w:p w:rsidR="000405FF" w:rsidRDefault="00F85592" w:rsidP="003E1162">
      <w:pPr>
        <w:spacing w:line="480" w:lineRule="auto"/>
        <w:ind w:firstLine="720"/>
        <w:rPr>
          <w:rFonts w:ascii="Times New Roman" w:hAnsi="Times New Roman" w:cs="Times New Roman"/>
          <w:sz w:val="24"/>
        </w:rPr>
      </w:pPr>
      <w:r>
        <w:rPr>
          <w:rFonts w:ascii="Times New Roman" w:hAnsi="Times New Roman" w:cs="Times New Roman"/>
          <w:sz w:val="24"/>
        </w:rPr>
        <w:t xml:space="preserve">Companies could now then manage the remaining waste into their production processes, nevertheless, to achieve this the first </w:t>
      </w:r>
      <w:r w:rsidRPr="00BC5624">
        <w:rPr>
          <w:rFonts w:ascii="Times New Roman" w:hAnsi="Times New Roman" w:cs="Times New Roman"/>
          <w:noProof/>
          <w:sz w:val="24"/>
        </w:rPr>
        <w:t>manufacture</w:t>
      </w:r>
      <w:r w:rsidR="00BC5624">
        <w:rPr>
          <w:rFonts w:ascii="Times New Roman" w:hAnsi="Times New Roman" w:cs="Times New Roman"/>
          <w:noProof/>
          <w:sz w:val="24"/>
        </w:rPr>
        <w:t>r</w:t>
      </w:r>
      <w:r>
        <w:rPr>
          <w:rFonts w:ascii="Times New Roman" w:hAnsi="Times New Roman" w:cs="Times New Roman"/>
          <w:sz w:val="24"/>
        </w:rPr>
        <w:t xml:space="preserve"> of the waste should deploy material science in the aspect that when the same material is recycled it is not damaged and can </w:t>
      </w:r>
      <w:r w:rsidRPr="00BC5624">
        <w:rPr>
          <w:rFonts w:ascii="Times New Roman" w:hAnsi="Times New Roman" w:cs="Times New Roman"/>
          <w:noProof/>
          <w:sz w:val="24"/>
        </w:rPr>
        <w:t>undergo</w:t>
      </w:r>
      <w:r>
        <w:rPr>
          <w:rFonts w:ascii="Times New Roman" w:hAnsi="Times New Roman" w:cs="Times New Roman"/>
          <w:sz w:val="24"/>
        </w:rPr>
        <w:t xml:space="preserve"> through the entire manufacturing process</w:t>
      </w:r>
      <w:sdt>
        <w:sdtPr>
          <w:rPr>
            <w:rFonts w:ascii="Times New Roman" w:hAnsi="Times New Roman" w:cs="Times New Roman"/>
            <w:sz w:val="24"/>
          </w:rPr>
          <w:id w:val="1368948175"/>
          <w:citation/>
        </w:sdtPr>
        <w:sdtEndPr/>
        <w:sdtContent>
          <w:r w:rsidR="00E431FE">
            <w:rPr>
              <w:rFonts w:ascii="Times New Roman" w:hAnsi="Times New Roman" w:cs="Times New Roman"/>
              <w:sz w:val="24"/>
            </w:rPr>
            <w:fldChar w:fldCharType="begin"/>
          </w:r>
          <w:r w:rsidR="00E431FE">
            <w:rPr>
              <w:rFonts w:ascii="Times New Roman" w:hAnsi="Times New Roman" w:cs="Times New Roman"/>
              <w:sz w:val="24"/>
              <w:lang w:val="en-US"/>
            </w:rPr>
            <w:instrText xml:space="preserve"> CITATION Mue13 \l 1033 </w:instrText>
          </w:r>
          <w:r w:rsidR="00E431FE">
            <w:rPr>
              <w:rFonts w:ascii="Times New Roman" w:hAnsi="Times New Roman" w:cs="Times New Roman"/>
              <w:sz w:val="24"/>
            </w:rPr>
            <w:fldChar w:fldCharType="separate"/>
          </w:r>
          <w:r w:rsidR="00E431FE">
            <w:rPr>
              <w:rFonts w:ascii="Times New Roman" w:hAnsi="Times New Roman" w:cs="Times New Roman"/>
              <w:noProof/>
              <w:sz w:val="24"/>
              <w:lang w:val="en-US"/>
            </w:rPr>
            <w:t xml:space="preserve"> </w:t>
          </w:r>
          <w:r w:rsidR="00E431FE" w:rsidRPr="00E431FE">
            <w:rPr>
              <w:rFonts w:ascii="Times New Roman" w:hAnsi="Times New Roman" w:cs="Times New Roman"/>
              <w:noProof/>
              <w:sz w:val="24"/>
              <w:lang w:val="en-US"/>
            </w:rPr>
            <w:t>(Mueller)</w:t>
          </w:r>
          <w:r w:rsidR="00E431FE">
            <w:rPr>
              <w:rFonts w:ascii="Times New Roman" w:hAnsi="Times New Roman" w:cs="Times New Roman"/>
              <w:sz w:val="24"/>
            </w:rPr>
            <w:fldChar w:fldCharType="end"/>
          </w:r>
        </w:sdtContent>
      </w:sdt>
      <w:r>
        <w:rPr>
          <w:rFonts w:ascii="Times New Roman" w:hAnsi="Times New Roman" w:cs="Times New Roman"/>
          <w:sz w:val="24"/>
        </w:rPr>
        <w:t xml:space="preserve">. The government can play an important role in achieving this by providing tax relief for companies that engage in recycling, provide funding for </w:t>
      </w:r>
      <w:r w:rsidR="003E1162">
        <w:rPr>
          <w:rFonts w:ascii="Times New Roman" w:hAnsi="Times New Roman" w:cs="Times New Roman"/>
          <w:sz w:val="24"/>
        </w:rPr>
        <w:t>start-ups</w:t>
      </w:r>
      <w:r>
        <w:rPr>
          <w:rFonts w:ascii="Times New Roman" w:hAnsi="Times New Roman" w:cs="Times New Roman"/>
          <w:sz w:val="24"/>
        </w:rPr>
        <w:t xml:space="preserve"> that are on the </w:t>
      </w:r>
      <w:r w:rsidRPr="00BC5624">
        <w:rPr>
          <w:rFonts w:ascii="Times New Roman" w:hAnsi="Times New Roman" w:cs="Times New Roman"/>
          <w:noProof/>
          <w:sz w:val="24"/>
        </w:rPr>
        <w:t>forefront</w:t>
      </w:r>
      <w:r>
        <w:rPr>
          <w:rFonts w:ascii="Times New Roman" w:hAnsi="Times New Roman" w:cs="Times New Roman"/>
          <w:sz w:val="24"/>
        </w:rPr>
        <w:t xml:space="preserve"> of managing waste and engaging in research for new recyclable and </w:t>
      </w:r>
      <w:r w:rsidRPr="00BC5624">
        <w:rPr>
          <w:rFonts w:ascii="Times New Roman" w:hAnsi="Times New Roman" w:cs="Times New Roman"/>
          <w:noProof/>
          <w:sz w:val="24"/>
        </w:rPr>
        <w:t>biodegradable</w:t>
      </w:r>
      <w:r>
        <w:rPr>
          <w:rFonts w:ascii="Times New Roman" w:hAnsi="Times New Roman" w:cs="Times New Roman"/>
          <w:sz w:val="24"/>
        </w:rPr>
        <w:t xml:space="preserve"> material</w:t>
      </w:r>
      <w:sdt>
        <w:sdtPr>
          <w:rPr>
            <w:rFonts w:ascii="Times New Roman" w:hAnsi="Times New Roman" w:cs="Times New Roman"/>
            <w:sz w:val="24"/>
          </w:rPr>
          <w:id w:val="-1086228385"/>
          <w:citation/>
        </w:sdtPr>
        <w:sdtEndPr/>
        <w:sdtContent>
          <w:r w:rsidR="00E431FE">
            <w:rPr>
              <w:rFonts w:ascii="Times New Roman" w:hAnsi="Times New Roman" w:cs="Times New Roman"/>
              <w:sz w:val="24"/>
            </w:rPr>
            <w:fldChar w:fldCharType="begin"/>
          </w:r>
          <w:r w:rsidR="00E431FE">
            <w:rPr>
              <w:rFonts w:ascii="Times New Roman" w:hAnsi="Times New Roman" w:cs="Times New Roman"/>
              <w:sz w:val="24"/>
              <w:lang w:val="en-US"/>
            </w:rPr>
            <w:instrText xml:space="preserve"> CITATION Ros12 \l 1033 </w:instrText>
          </w:r>
          <w:r w:rsidR="00E431FE">
            <w:rPr>
              <w:rFonts w:ascii="Times New Roman" w:hAnsi="Times New Roman" w:cs="Times New Roman"/>
              <w:sz w:val="24"/>
            </w:rPr>
            <w:fldChar w:fldCharType="separate"/>
          </w:r>
          <w:r w:rsidR="00E431FE">
            <w:rPr>
              <w:rFonts w:ascii="Times New Roman" w:hAnsi="Times New Roman" w:cs="Times New Roman"/>
              <w:noProof/>
              <w:sz w:val="24"/>
              <w:lang w:val="en-US"/>
            </w:rPr>
            <w:t xml:space="preserve"> </w:t>
          </w:r>
          <w:r w:rsidR="00E431FE" w:rsidRPr="00E431FE">
            <w:rPr>
              <w:rFonts w:ascii="Times New Roman" w:hAnsi="Times New Roman" w:cs="Times New Roman"/>
              <w:noProof/>
              <w:sz w:val="24"/>
              <w:lang w:val="en-US"/>
            </w:rPr>
            <w:t>(Roseland)</w:t>
          </w:r>
          <w:r w:rsidR="00E431FE">
            <w:rPr>
              <w:rFonts w:ascii="Times New Roman" w:hAnsi="Times New Roman" w:cs="Times New Roman"/>
              <w:sz w:val="24"/>
            </w:rPr>
            <w:fldChar w:fldCharType="end"/>
          </w:r>
        </w:sdtContent>
      </w:sdt>
      <w:r w:rsidR="003E1162">
        <w:rPr>
          <w:rFonts w:ascii="Times New Roman" w:hAnsi="Times New Roman" w:cs="Times New Roman"/>
          <w:sz w:val="24"/>
        </w:rPr>
        <w:t>.</w:t>
      </w:r>
    </w:p>
    <w:p w:rsidR="00F85592" w:rsidRDefault="00F85592" w:rsidP="00CB3DC7">
      <w:pPr>
        <w:spacing w:line="480" w:lineRule="auto"/>
        <w:rPr>
          <w:rFonts w:ascii="Times New Roman" w:hAnsi="Times New Roman" w:cs="Times New Roman"/>
          <w:sz w:val="24"/>
        </w:rPr>
      </w:pPr>
      <w:r>
        <w:rPr>
          <w:rFonts w:ascii="Times New Roman" w:hAnsi="Times New Roman" w:cs="Times New Roman"/>
          <w:sz w:val="24"/>
        </w:rPr>
        <w:tab/>
        <w:t>In conc</w:t>
      </w:r>
      <w:r w:rsidR="003E1162">
        <w:rPr>
          <w:rFonts w:ascii="Times New Roman" w:hAnsi="Times New Roman" w:cs="Times New Roman"/>
          <w:sz w:val="24"/>
        </w:rPr>
        <w:t>lusion, the community, government, institutions</w:t>
      </w:r>
      <w:r w:rsidR="00BC5624">
        <w:rPr>
          <w:rFonts w:ascii="Times New Roman" w:hAnsi="Times New Roman" w:cs="Times New Roman"/>
          <w:sz w:val="24"/>
        </w:rPr>
        <w:t>,</w:t>
      </w:r>
      <w:r w:rsidR="003E1162">
        <w:rPr>
          <w:rFonts w:ascii="Times New Roman" w:hAnsi="Times New Roman" w:cs="Times New Roman"/>
          <w:sz w:val="24"/>
        </w:rPr>
        <w:t xml:space="preserve"> </w:t>
      </w:r>
      <w:r w:rsidR="003E1162" w:rsidRPr="00BC5624">
        <w:rPr>
          <w:rFonts w:ascii="Times New Roman" w:hAnsi="Times New Roman" w:cs="Times New Roman"/>
          <w:noProof/>
          <w:sz w:val="24"/>
        </w:rPr>
        <w:t>and</w:t>
      </w:r>
      <w:r w:rsidR="003E1162">
        <w:rPr>
          <w:rFonts w:ascii="Times New Roman" w:hAnsi="Times New Roman" w:cs="Times New Roman"/>
          <w:sz w:val="24"/>
        </w:rPr>
        <w:t xml:space="preserve"> companies all have a role to play in achieving a safe ecosystem with minimum waste. Through partnering up, an </w:t>
      </w:r>
      <w:r w:rsidR="003E1162" w:rsidRPr="00BC5624">
        <w:rPr>
          <w:rFonts w:ascii="Times New Roman" w:hAnsi="Times New Roman" w:cs="Times New Roman"/>
          <w:noProof/>
          <w:sz w:val="24"/>
        </w:rPr>
        <w:t>all-</w:t>
      </w:r>
      <w:r w:rsidR="00BC5624">
        <w:rPr>
          <w:rFonts w:ascii="Times New Roman" w:hAnsi="Times New Roman" w:cs="Times New Roman"/>
          <w:noProof/>
          <w:sz w:val="24"/>
        </w:rPr>
        <w:t>a</w:t>
      </w:r>
      <w:r w:rsidR="003E1162" w:rsidRPr="00BC5624">
        <w:rPr>
          <w:rFonts w:ascii="Times New Roman" w:hAnsi="Times New Roman" w:cs="Times New Roman"/>
          <w:noProof/>
          <w:sz w:val="24"/>
        </w:rPr>
        <w:t>round</w:t>
      </w:r>
      <w:r w:rsidR="003E1162">
        <w:rPr>
          <w:rFonts w:ascii="Times New Roman" w:hAnsi="Times New Roman" w:cs="Times New Roman"/>
          <w:sz w:val="24"/>
        </w:rPr>
        <w:t xml:space="preserve"> approach to the matter will be </w:t>
      </w:r>
      <w:r w:rsidR="003E1162" w:rsidRPr="00BC5624">
        <w:rPr>
          <w:rFonts w:ascii="Times New Roman" w:hAnsi="Times New Roman" w:cs="Times New Roman"/>
          <w:noProof/>
          <w:sz w:val="24"/>
        </w:rPr>
        <w:t>ensu</w:t>
      </w:r>
      <w:r w:rsidR="00BC5624">
        <w:rPr>
          <w:rFonts w:ascii="Times New Roman" w:hAnsi="Times New Roman" w:cs="Times New Roman"/>
          <w:noProof/>
          <w:sz w:val="24"/>
        </w:rPr>
        <w:t>r</w:t>
      </w:r>
      <w:r w:rsidR="003E1162" w:rsidRPr="00BC5624">
        <w:rPr>
          <w:rFonts w:ascii="Times New Roman" w:hAnsi="Times New Roman" w:cs="Times New Roman"/>
          <w:noProof/>
          <w:sz w:val="24"/>
        </w:rPr>
        <w:t>ed</w:t>
      </w:r>
      <w:r w:rsidR="003E1162">
        <w:rPr>
          <w:rFonts w:ascii="Times New Roman" w:hAnsi="Times New Roman" w:cs="Times New Roman"/>
          <w:sz w:val="24"/>
        </w:rPr>
        <w:t xml:space="preserve"> companies may provide insight to consumers on how to recycle their products in creative ways. The government can encourage companies </w:t>
      </w:r>
      <w:r w:rsidR="003E1162">
        <w:rPr>
          <w:rFonts w:ascii="Times New Roman" w:hAnsi="Times New Roman" w:cs="Times New Roman"/>
          <w:sz w:val="24"/>
        </w:rPr>
        <w:lastRenderedPageBreak/>
        <w:t>to engage in recycling and at the same time encourage the public to engage in initiatives that promote recycling.</w:t>
      </w: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2F48FB" w:rsidRDefault="002F48FB" w:rsidP="00CB3DC7">
      <w:pPr>
        <w:spacing w:line="480" w:lineRule="auto"/>
        <w:rPr>
          <w:rFonts w:ascii="Times New Roman" w:hAnsi="Times New Roman" w:cs="Times New Roman"/>
          <w:sz w:val="24"/>
        </w:rPr>
      </w:pPr>
    </w:p>
    <w:p w:rsidR="00BC5624" w:rsidRDefault="00BC5624" w:rsidP="00CB3DC7">
      <w:pPr>
        <w:spacing w:line="480" w:lineRule="auto"/>
        <w:rPr>
          <w:rFonts w:ascii="Times New Roman" w:hAnsi="Times New Roman" w:cs="Times New Roman"/>
          <w:sz w:val="24"/>
        </w:rPr>
      </w:pPr>
    </w:p>
    <w:sdt>
      <w:sdtPr>
        <w:rPr>
          <w:rFonts w:asciiTheme="minorHAnsi" w:eastAsiaTheme="minorHAnsi" w:hAnsiTheme="minorHAnsi" w:cstheme="minorBidi"/>
          <w:color w:val="auto"/>
          <w:sz w:val="22"/>
          <w:szCs w:val="22"/>
          <w:lang w:val="en-GB"/>
        </w:rPr>
        <w:id w:val="-1081059049"/>
        <w:docPartObj>
          <w:docPartGallery w:val="Bibliographies"/>
          <w:docPartUnique/>
        </w:docPartObj>
      </w:sdtPr>
      <w:sdtEndPr>
        <w:rPr>
          <w:b/>
          <w:bCs/>
        </w:rPr>
      </w:sdtEndPr>
      <w:sdtContent>
        <w:p w:rsidR="00BC5624" w:rsidRDefault="00BC5624" w:rsidP="00BC5624">
          <w:pPr>
            <w:pStyle w:val="Heading1"/>
            <w:spacing w:before="0" w:after="240" w:line="480" w:lineRule="auto"/>
            <w:jc w:val="center"/>
            <w:rPr>
              <w:rFonts w:ascii="Times New Roman" w:hAnsi="Times New Roman" w:cs="Times New Roman"/>
              <w:color w:val="auto"/>
              <w:sz w:val="24"/>
              <w:szCs w:val="24"/>
            </w:rPr>
          </w:pPr>
          <w:r w:rsidRPr="00BC5624">
            <w:rPr>
              <w:rFonts w:ascii="Times New Roman" w:hAnsi="Times New Roman" w:cs="Times New Roman"/>
              <w:color w:val="auto"/>
              <w:sz w:val="24"/>
              <w:szCs w:val="24"/>
            </w:rPr>
            <w:t>Works Cited</w:t>
          </w:r>
        </w:p>
        <w:p w:rsidR="002F48FB" w:rsidRPr="00131222" w:rsidRDefault="002F48FB" w:rsidP="002F48F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Johnson, Mark. Personal interview. 09</w:t>
          </w:r>
          <w:r w:rsidRPr="00131222">
            <w:rPr>
              <w:rFonts w:ascii="Times New Roman" w:hAnsi="Times New Roman" w:cs="Times New Roman"/>
              <w:sz w:val="24"/>
              <w:szCs w:val="24"/>
              <w:lang w:val="en-US"/>
            </w:rPr>
            <w:t xml:space="preserve"> March 2018. </w:t>
          </w:r>
        </w:p>
        <w:p w:rsidR="00BC5624" w:rsidRPr="00131222" w:rsidRDefault="00BC5624" w:rsidP="002F48FB">
          <w:pPr>
            <w:pStyle w:val="Bibliography"/>
            <w:spacing w:after="240" w:line="480" w:lineRule="auto"/>
            <w:ind w:left="720" w:hanging="720"/>
            <w:rPr>
              <w:rFonts w:ascii="Times New Roman" w:hAnsi="Times New Roman" w:cs="Times New Roman"/>
              <w:noProof/>
              <w:sz w:val="24"/>
              <w:szCs w:val="24"/>
              <w:lang w:val="en-US"/>
            </w:rPr>
          </w:pPr>
          <w:r w:rsidRPr="00131222">
            <w:rPr>
              <w:rFonts w:ascii="Times New Roman" w:hAnsi="Times New Roman" w:cs="Times New Roman"/>
              <w:sz w:val="24"/>
              <w:szCs w:val="24"/>
            </w:rPr>
            <w:fldChar w:fldCharType="begin"/>
          </w:r>
          <w:r w:rsidRPr="00131222">
            <w:rPr>
              <w:rFonts w:ascii="Times New Roman" w:hAnsi="Times New Roman" w:cs="Times New Roman"/>
              <w:sz w:val="24"/>
              <w:szCs w:val="24"/>
            </w:rPr>
            <w:instrText xml:space="preserve"> BIBLIOGRAPHY </w:instrText>
          </w:r>
          <w:r w:rsidRPr="00131222">
            <w:rPr>
              <w:rFonts w:ascii="Times New Roman" w:hAnsi="Times New Roman" w:cs="Times New Roman"/>
              <w:sz w:val="24"/>
              <w:szCs w:val="24"/>
            </w:rPr>
            <w:fldChar w:fldCharType="separate"/>
          </w:r>
          <w:r w:rsidRPr="00131222">
            <w:rPr>
              <w:rFonts w:ascii="Times New Roman" w:hAnsi="Times New Roman" w:cs="Times New Roman"/>
              <w:noProof/>
              <w:sz w:val="24"/>
              <w:szCs w:val="24"/>
              <w:lang w:val="en-US"/>
            </w:rPr>
            <w:t xml:space="preserve">Mueller, William. "The effectiveness of recycling policy options: waste diversion or just diversions?" </w:t>
          </w:r>
          <w:r w:rsidRPr="00131222">
            <w:rPr>
              <w:rFonts w:ascii="Times New Roman" w:hAnsi="Times New Roman" w:cs="Times New Roman"/>
              <w:i/>
              <w:iCs/>
              <w:noProof/>
              <w:sz w:val="24"/>
              <w:szCs w:val="24"/>
              <w:lang w:val="en-US"/>
            </w:rPr>
            <w:t>Waste management</w:t>
          </w:r>
          <w:r w:rsidRPr="00131222">
            <w:rPr>
              <w:rFonts w:ascii="Times New Roman" w:hAnsi="Times New Roman" w:cs="Times New Roman"/>
              <w:noProof/>
              <w:sz w:val="24"/>
              <w:szCs w:val="24"/>
              <w:lang w:val="en-US"/>
            </w:rPr>
            <w:t xml:space="preserve"> (2013): 508-518.</w:t>
          </w:r>
        </w:p>
        <w:p w:rsidR="00BC5624" w:rsidRPr="00131222" w:rsidRDefault="00BC5624" w:rsidP="002F48FB">
          <w:pPr>
            <w:pStyle w:val="Bibliography"/>
            <w:spacing w:after="240" w:line="480" w:lineRule="auto"/>
            <w:ind w:left="720" w:hanging="720"/>
            <w:rPr>
              <w:rFonts w:ascii="Times New Roman" w:hAnsi="Times New Roman" w:cs="Times New Roman"/>
              <w:noProof/>
              <w:sz w:val="24"/>
              <w:szCs w:val="24"/>
              <w:lang w:val="en-US"/>
            </w:rPr>
          </w:pPr>
          <w:r w:rsidRPr="00131222">
            <w:rPr>
              <w:rFonts w:ascii="Times New Roman" w:hAnsi="Times New Roman" w:cs="Times New Roman"/>
              <w:noProof/>
              <w:sz w:val="24"/>
              <w:szCs w:val="24"/>
              <w:lang w:val="en-US"/>
            </w:rPr>
            <w:t xml:space="preserve">Roseland, Mark. </w:t>
          </w:r>
          <w:r w:rsidRPr="00131222">
            <w:rPr>
              <w:rFonts w:ascii="Times New Roman" w:hAnsi="Times New Roman" w:cs="Times New Roman"/>
              <w:i/>
              <w:iCs/>
              <w:noProof/>
              <w:sz w:val="24"/>
              <w:szCs w:val="24"/>
              <w:lang w:val="en-US"/>
            </w:rPr>
            <w:t>Toward sustainable communities: Solutions for citizens and their governments</w:t>
          </w:r>
          <w:r w:rsidRPr="00131222">
            <w:rPr>
              <w:rFonts w:ascii="Times New Roman" w:hAnsi="Times New Roman" w:cs="Times New Roman"/>
              <w:noProof/>
              <w:sz w:val="24"/>
              <w:szCs w:val="24"/>
              <w:lang w:val="en-US"/>
            </w:rPr>
            <w:t>. New Society Publishers, 2012.</w:t>
          </w:r>
        </w:p>
        <w:p w:rsidR="00BC5624" w:rsidRPr="00131222" w:rsidRDefault="00BC5624" w:rsidP="002F48FB">
          <w:pPr>
            <w:pStyle w:val="Bibliography"/>
            <w:spacing w:after="240" w:line="480" w:lineRule="auto"/>
            <w:ind w:left="720" w:hanging="720"/>
            <w:rPr>
              <w:rFonts w:ascii="Times New Roman" w:hAnsi="Times New Roman" w:cs="Times New Roman"/>
              <w:noProof/>
              <w:sz w:val="24"/>
              <w:szCs w:val="24"/>
              <w:lang w:val="en-US"/>
            </w:rPr>
          </w:pPr>
          <w:r w:rsidRPr="00131222">
            <w:rPr>
              <w:rFonts w:ascii="Times New Roman" w:hAnsi="Times New Roman" w:cs="Times New Roman"/>
              <w:noProof/>
              <w:sz w:val="24"/>
              <w:szCs w:val="24"/>
              <w:lang w:val="en-US"/>
            </w:rPr>
            <w:t xml:space="preserve">Soderholm, P. </w:t>
          </w:r>
          <w:r w:rsidRPr="00131222">
            <w:rPr>
              <w:rFonts w:ascii="Times New Roman" w:hAnsi="Times New Roman" w:cs="Times New Roman"/>
              <w:i/>
              <w:iCs/>
              <w:noProof/>
              <w:sz w:val="24"/>
              <w:szCs w:val="24"/>
              <w:lang w:val="en-US"/>
            </w:rPr>
            <w:t>Environmental policy and household behaviour: sustainability and everyday life</w:t>
          </w:r>
          <w:r w:rsidRPr="00131222">
            <w:rPr>
              <w:rFonts w:ascii="Times New Roman" w:hAnsi="Times New Roman" w:cs="Times New Roman"/>
              <w:noProof/>
              <w:sz w:val="24"/>
              <w:szCs w:val="24"/>
              <w:lang w:val="en-US"/>
            </w:rPr>
            <w:t>. Routledge, 2013.</w:t>
          </w:r>
        </w:p>
        <w:p w:rsidR="00BC5624" w:rsidRDefault="00BC5624" w:rsidP="002F48FB">
          <w:pPr>
            <w:spacing w:after="240" w:line="480" w:lineRule="auto"/>
          </w:pPr>
          <w:r w:rsidRPr="00131222">
            <w:rPr>
              <w:rFonts w:ascii="Times New Roman" w:hAnsi="Times New Roman" w:cs="Times New Roman"/>
              <w:b/>
              <w:bCs/>
              <w:sz w:val="24"/>
              <w:szCs w:val="24"/>
            </w:rPr>
            <w:fldChar w:fldCharType="end"/>
          </w:r>
        </w:p>
      </w:sdtContent>
    </w:sdt>
    <w:p w:rsidR="00BC5624" w:rsidRPr="00EE12E5" w:rsidRDefault="00BC5624" w:rsidP="00CB3DC7">
      <w:pPr>
        <w:spacing w:line="480" w:lineRule="auto"/>
        <w:rPr>
          <w:rFonts w:ascii="Times New Roman" w:hAnsi="Times New Roman" w:cs="Times New Roman"/>
          <w:sz w:val="24"/>
        </w:rPr>
      </w:pPr>
    </w:p>
    <w:sectPr w:rsidR="00BC5624" w:rsidRPr="00EE12E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93" w:rsidRDefault="00CD7693" w:rsidP="00EE12E5">
      <w:pPr>
        <w:spacing w:after="0" w:line="240" w:lineRule="auto"/>
      </w:pPr>
      <w:r>
        <w:separator/>
      </w:r>
    </w:p>
  </w:endnote>
  <w:endnote w:type="continuationSeparator" w:id="0">
    <w:p w:rsidR="00CD7693" w:rsidRDefault="00CD7693" w:rsidP="00E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93" w:rsidRDefault="00CD7693" w:rsidP="00EE12E5">
      <w:pPr>
        <w:spacing w:after="0" w:line="240" w:lineRule="auto"/>
      </w:pPr>
      <w:r>
        <w:separator/>
      </w:r>
    </w:p>
  </w:footnote>
  <w:footnote w:type="continuationSeparator" w:id="0">
    <w:p w:rsidR="00CD7693" w:rsidRDefault="00CD7693" w:rsidP="00EE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E5" w:rsidRPr="00EE12E5" w:rsidRDefault="00131222" w:rsidP="00EE12E5">
    <w:pPr>
      <w:pStyle w:val="Header"/>
      <w:jc w:val="right"/>
      <w:rPr>
        <w:rFonts w:ascii="Times New Roman" w:hAnsi="Times New Roman" w:cs="Times New Roman"/>
        <w:sz w:val="24"/>
      </w:rPr>
    </w:pPr>
    <w:r>
      <w:rPr>
        <w:rFonts w:ascii="Times New Roman" w:hAnsi="Times New Roman" w:cs="Times New Roman"/>
        <w:sz w:val="24"/>
      </w:rPr>
      <w:t xml:space="preserve"> S</w:t>
    </w:r>
    <w:r w:rsidR="006153FC">
      <w:rPr>
        <w:rFonts w:ascii="Times New Roman" w:hAnsi="Times New Roman" w:cs="Times New Roman"/>
        <w:sz w:val="24"/>
      </w:rPr>
      <w:t>cherzberg</w:t>
    </w:r>
    <w:r>
      <w:rPr>
        <w:rFonts w:ascii="Times New Roman" w:hAnsi="Times New Roman" w:cs="Times New Roman"/>
        <w:sz w:val="24"/>
      </w:rPr>
      <w:t xml:space="preserve"> </w:t>
    </w:r>
    <w:sdt>
      <w:sdtPr>
        <w:rPr>
          <w:rFonts w:ascii="Times New Roman" w:hAnsi="Times New Roman" w:cs="Times New Roman"/>
          <w:sz w:val="24"/>
        </w:rPr>
        <w:id w:val="852624123"/>
        <w:docPartObj>
          <w:docPartGallery w:val="Page Numbers (Top of Page)"/>
          <w:docPartUnique/>
        </w:docPartObj>
      </w:sdtPr>
      <w:sdtEndPr>
        <w:rPr>
          <w:noProof/>
        </w:rPr>
      </w:sdtEndPr>
      <w:sdtContent>
        <w:r w:rsidR="00EE12E5" w:rsidRPr="00EE12E5">
          <w:rPr>
            <w:rFonts w:ascii="Times New Roman" w:hAnsi="Times New Roman" w:cs="Times New Roman"/>
            <w:sz w:val="24"/>
          </w:rPr>
          <w:fldChar w:fldCharType="begin"/>
        </w:r>
        <w:r w:rsidR="00EE12E5" w:rsidRPr="00EE12E5">
          <w:rPr>
            <w:rFonts w:ascii="Times New Roman" w:hAnsi="Times New Roman" w:cs="Times New Roman"/>
            <w:sz w:val="24"/>
          </w:rPr>
          <w:instrText xml:space="preserve"> PAGE   \* MERGEFORMAT </w:instrText>
        </w:r>
        <w:r w:rsidR="00EE12E5" w:rsidRPr="00EE12E5">
          <w:rPr>
            <w:rFonts w:ascii="Times New Roman" w:hAnsi="Times New Roman" w:cs="Times New Roman"/>
            <w:sz w:val="24"/>
          </w:rPr>
          <w:fldChar w:fldCharType="separate"/>
        </w:r>
        <w:r w:rsidR="006434B5">
          <w:rPr>
            <w:rFonts w:ascii="Times New Roman" w:hAnsi="Times New Roman" w:cs="Times New Roman"/>
            <w:noProof/>
            <w:sz w:val="24"/>
          </w:rPr>
          <w:t>1</w:t>
        </w:r>
        <w:r w:rsidR="00EE12E5" w:rsidRPr="00EE12E5">
          <w:rPr>
            <w:rFonts w:ascii="Times New Roman" w:hAnsi="Times New Roman" w:cs="Times New Roman"/>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ytTQyN7MwMjQwNTFT0lEKTi0uzszPAykwrAUA/luOzCwAAAA="/>
  </w:docVars>
  <w:rsids>
    <w:rsidRoot w:val="00EE12E5"/>
    <w:rsid w:val="000405FF"/>
    <w:rsid w:val="00131222"/>
    <w:rsid w:val="002F48FB"/>
    <w:rsid w:val="00301A9E"/>
    <w:rsid w:val="003E1162"/>
    <w:rsid w:val="005F5F35"/>
    <w:rsid w:val="006153FC"/>
    <w:rsid w:val="006434B5"/>
    <w:rsid w:val="008A4F20"/>
    <w:rsid w:val="0095041F"/>
    <w:rsid w:val="00BC5624"/>
    <w:rsid w:val="00CB3DC7"/>
    <w:rsid w:val="00CD7693"/>
    <w:rsid w:val="00E431FE"/>
    <w:rsid w:val="00EE12E5"/>
    <w:rsid w:val="00F8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57C5-28C1-4163-81F9-03EE41B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62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E5"/>
  </w:style>
  <w:style w:type="paragraph" w:styleId="Footer">
    <w:name w:val="footer"/>
    <w:basedOn w:val="Normal"/>
    <w:link w:val="FooterChar"/>
    <w:uiPriority w:val="99"/>
    <w:unhideWhenUsed/>
    <w:rsid w:val="00EE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E5"/>
  </w:style>
  <w:style w:type="character" w:customStyle="1" w:styleId="Heading1Char">
    <w:name w:val="Heading 1 Char"/>
    <w:basedOn w:val="DefaultParagraphFont"/>
    <w:link w:val="Heading1"/>
    <w:uiPriority w:val="9"/>
    <w:rsid w:val="00BC562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BC5624"/>
  </w:style>
  <w:style w:type="paragraph" w:styleId="BalloonText">
    <w:name w:val="Balloon Text"/>
    <w:basedOn w:val="Normal"/>
    <w:link w:val="BalloonTextChar"/>
    <w:uiPriority w:val="99"/>
    <w:semiHidden/>
    <w:unhideWhenUsed/>
    <w:rsid w:val="0013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5921">
      <w:bodyDiv w:val="1"/>
      <w:marLeft w:val="0"/>
      <w:marRight w:val="0"/>
      <w:marTop w:val="0"/>
      <w:marBottom w:val="0"/>
      <w:divBdr>
        <w:top w:val="none" w:sz="0" w:space="0" w:color="auto"/>
        <w:left w:val="none" w:sz="0" w:space="0" w:color="auto"/>
        <w:bottom w:val="none" w:sz="0" w:space="0" w:color="auto"/>
        <w:right w:val="none" w:sz="0" w:space="0" w:color="auto"/>
      </w:divBdr>
    </w:div>
    <w:div w:id="381909643">
      <w:bodyDiv w:val="1"/>
      <w:marLeft w:val="0"/>
      <w:marRight w:val="0"/>
      <w:marTop w:val="0"/>
      <w:marBottom w:val="0"/>
      <w:divBdr>
        <w:top w:val="none" w:sz="0" w:space="0" w:color="auto"/>
        <w:left w:val="none" w:sz="0" w:space="0" w:color="auto"/>
        <w:bottom w:val="none" w:sz="0" w:space="0" w:color="auto"/>
        <w:right w:val="none" w:sz="0" w:space="0" w:color="auto"/>
      </w:divBdr>
    </w:div>
    <w:div w:id="456029872">
      <w:bodyDiv w:val="1"/>
      <w:marLeft w:val="0"/>
      <w:marRight w:val="0"/>
      <w:marTop w:val="0"/>
      <w:marBottom w:val="0"/>
      <w:divBdr>
        <w:top w:val="none" w:sz="0" w:space="0" w:color="auto"/>
        <w:left w:val="none" w:sz="0" w:space="0" w:color="auto"/>
        <w:bottom w:val="none" w:sz="0" w:space="0" w:color="auto"/>
        <w:right w:val="none" w:sz="0" w:space="0" w:color="auto"/>
      </w:divBdr>
    </w:div>
    <w:div w:id="16726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Sod13</b:Tag>
    <b:SourceType>Book</b:SourceType>
    <b:Guid>{D9ADF907-C019-4514-B0A0-4242A25B2347}</b:Guid>
    <b:Title>Environmental policy and household behaviour: sustainability and everyday life</b:Title>
    <b:Year>2013</b:Year>
    <b:Publisher>Routledge</b:Publisher>
    <b:Author>
      <b:Author>
        <b:NameList>
          <b:Person>
            <b:Last>Soderholm</b:Last>
            <b:First>P.</b:First>
          </b:Person>
        </b:NameList>
      </b:Author>
    </b:Author>
    <b:RefOrder>1</b:RefOrder>
  </b:Source>
  <b:Source>
    <b:Tag>Ros12</b:Tag>
    <b:SourceType>Book</b:SourceType>
    <b:Guid>{0241E077-E8EB-4F13-8FBB-42B4FC135F3A}</b:Guid>
    <b:Title>Toward sustainable communities: Solutions for citizens and their governments</b:Title>
    <b:Year>2012</b:Year>
    <b:Author>
      <b:Author>
        <b:NameList>
          <b:Person>
            <b:Last>Roseland</b:Last>
            <b:First>Mark</b:First>
          </b:Person>
        </b:NameList>
      </b:Author>
    </b:Author>
    <b:Publisher>New Society Publishers</b:Publisher>
    <b:RefOrder>3</b:RefOrder>
  </b:Source>
  <b:Source>
    <b:Tag>Mue13</b:Tag>
    <b:SourceType>JournalArticle</b:SourceType>
    <b:Guid>{B3D35620-FA00-498A-A2D8-7DF6C224C858}</b:Guid>
    <b:Title>The effectiveness of recycling policy options: waste diversion or just diversions?</b:Title>
    <b:Year>2013</b:Year>
    <b:Author>
      <b:Author>
        <b:NameList>
          <b:Person>
            <b:Last>Mueller</b:Last>
            <b:First>William</b:First>
          </b:Person>
        </b:NameList>
      </b:Author>
    </b:Author>
    <b:JournalName>Waste management</b:JournalName>
    <b:Pages>508-518</b:Pages>
    <b:RefOrder>2</b:RefOrder>
  </b:Source>
</b:Sources>
</file>

<file path=customXml/itemProps1.xml><?xml version="1.0" encoding="utf-8"?>
<ds:datastoreItem xmlns:ds="http://schemas.openxmlformats.org/officeDocument/2006/customXml" ds:itemID="{E054643F-009E-4EA1-829C-A620F8E7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kioko muthui</dc:creator>
  <cp:keywords/>
  <dc:description/>
  <cp:lastModifiedBy>Hp</cp:lastModifiedBy>
  <cp:revision>2</cp:revision>
  <dcterms:created xsi:type="dcterms:W3CDTF">2018-03-14T05:17:00Z</dcterms:created>
  <dcterms:modified xsi:type="dcterms:W3CDTF">2018-03-14T05:17:00Z</dcterms:modified>
</cp:coreProperties>
</file>