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1278"/>
        <w:gridCol w:w="2880"/>
        <w:gridCol w:w="2970"/>
        <w:gridCol w:w="2880"/>
        <w:gridCol w:w="3060"/>
      </w:tblGrid>
      <w:tr w:rsidR="0088248B" w:rsidRPr="00AB08C9" w:rsidTr="00C844A2">
        <w:trPr>
          <w:trHeight w:val="350"/>
        </w:trPr>
        <w:tc>
          <w:tcPr>
            <w:tcW w:w="1278" w:type="dxa"/>
          </w:tcPr>
          <w:p w:rsidR="00054E5E" w:rsidRPr="00711A9C" w:rsidRDefault="00054E5E" w:rsidP="00711A9C">
            <w:pPr>
              <w:rPr>
                <w:rFonts w:ascii="Helvetica" w:hAnsi="Helvetica"/>
                <w:b/>
                <w:sz w:val="16"/>
                <w:szCs w:val="16"/>
              </w:rPr>
            </w:pPr>
            <w:bookmarkStart w:id="0" w:name="_GoBack"/>
            <w:bookmarkEnd w:id="0"/>
            <w:r>
              <w:rPr>
                <w:rFonts w:ascii="Helvetica" w:hAnsi="Helvetica"/>
                <w:b/>
                <w:sz w:val="16"/>
                <w:szCs w:val="16"/>
              </w:rPr>
              <w:t>Categories</w:t>
            </w:r>
          </w:p>
        </w:tc>
        <w:tc>
          <w:tcPr>
            <w:tcW w:w="2880" w:type="dxa"/>
          </w:tcPr>
          <w:p w:rsidR="00054E5E" w:rsidRPr="00711A9C" w:rsidRDefault="00054E5E" w:rsidP="00B3379C">
            <w:pPr>
              <w:rPr>
                <w:rFonts w:ascii="Helvetica" w:hAnsi="Helvetica"/>
                <w:b/>
                <w:sz w:val="16"/>
                <w:szCs w:val="16"/>
              </w:rPr>
            </w:pPr>
            <w:r w:rsidRPr="00711A9C">
              <w:rPr>
                <w:rFonts w:ascii="Helvetica" w:hAnsi="Helvetica"/>
                <w:b/>
                <w:sz w:val="16"/>
                <w:szCs w:val="16"/>
              </w:rPr>
              <w:t>Excellent</w:t>
            </w:r>
            <w:r>
              <w:rPr>
                <w:rFonts w:ascii="Helvetica" w:hAnsi="Helvetica"/>
                <w:b/>
                <w:sz w:val="16"/>
                <w:szCs w:val="16"/>
              </w:rPr>
              <w:t xml:space="preserve"> (A)</w:t>
            </w:r>
          </w:p>
        </w:tc>
        <w:tc>
          <w:tcPr>
            <w:tcW w:w="2970" w:type="dxa"/>
          </w:tcPr>
          <w:p w:rsidR="00054E5E" w:rsidRPr="00711A9C" w:rsidRDefault="00054E5E" w:rsidP="00B3379C">
            <w:pPr>
              <w:rPr>
                <w:rFonts w:ascii="Helvetica" w:hAnsi="Helvetica"/>
                <w:b/>
                <w:sz w:val="16"/>
                <w:szCs w:val="16"/>
              </w:rPr>
            </w:pPr>
            <w:r>
              <w:rPr>
                <w:rFonts w:ascii="Helvetica" w:hAnsi="Helvetica"/>
                <w:b/>
                <w:sz w:val="16"/>
                <w:szCs w:val="16"/>
              </w:rPr>
              <w:t>Effective (B)</w:t>
            </w:r>
          </w:p>
        </w:tc>
        <w:tc>
          <w:tcPr>
            <w:tcW w:w="2880" w:type="dxa"/>
          </w:tcPr>
          <w:p w:rsidR="00054E5E" w:rsidRPr="00711A9C" w:rsidRDefault="00054E5E" w:rsidP="00B3379C">
            <w:pPr>
              <w:rPr>
                <w:rFonts w:ascii="Helvetica" w:hAnsi="Helvetica"/>
                <w:b/>
                <w:sz w:val="16"/>
                <w:szCs w:val="16"/>
              </w:rPr>
            </w:pPr>
            <w:r>
              <w:rPr>
                <w:rFonts w:ascii="Helvetica" w:hAnsi="Helvetica"/>
                <w:b/>
                <w:sz w:val="16"/>
                <w:szCs w:val="16"/>
              </w:rPr>
              <w:t>Adequate (C)</w:t>
            </w:r>
          </w:p>
        </w:tc>
        <w:tc>
          <w:tcPr>
            <w:tcW w:w="3060" w:type="dxa"/>
          </w:tcPr>
          <w:p w:rsidR="00054E5E" w:rsidRDefault="00054E5E" w:rsidP="00711A9C">
            <w:pPr>
              <w:rPr>
                <w:rFonts w:ascii="Helvetica" w:hAnsi="Helvetica"/>
                <w:b/>
                <w:sz w:val="16"/>
                <w:szCs w:val="16"/>
              </w:rPr>
            </w:pPr>
            <w:r>
              <w:rPr>
                <w:rFonts w:ascii="Helvetica" w:hAnsi="Helvetica"/>
                <w:b/>
                <w:sz w:val="16"/>
                <w:szCs w:val="16"/>
              </w:rPr>
              <w:t>Developing (D)</w:t>
            </w:r>
          </w:p>
          <w:p w:rsidR="00054E5E" w:rsidRPr="00711A9C" w:rsidRDefault="00054E5E" w:rsidP="00711A9C">
            <w:pPr>
              <w:rPr>
                <w:rFonts w:ascii="Helvetica" w:hAnsi="Helvetica"/>
                <w:b/>
                <w:sz w:val="16"/>
                <w:szCs w:val="16"/>
              </w:rPr>
            </w:pPr>
          </w:p>
        </w:tc>
      </w:tr>
      <w:tr w:rsidR="0088248B" w:rsidRPr="00AB08C9" w:rsidTr="00C844A2">
        <w:trPr>
          <w:trHeight w:val="593"/>
        </w:trPr>
        <w:tc>
          <w:tcPr>
            <w:tcW w:w="1278" w:type="dxa"/>
          </w:tcPr>
          <w:p w:rsidR="00054E5E" w:rsidRPr="00AB08C9" w:rsidRDefault="00850A9C" w:rsidP="00B3379C">
            <w:pPr>
              <w:rPr>
                <w:rFonts w:ascii="Helvetica" w:hAnsi="Helvetica"/>
                <w:b/>
                <w:sz w:val="16"/>
                <w:szCs w:val="16"/>
              </w:rPr>
            </w:pPr>
            <w:r>
              <w:rPr>
                <w:rFonts w:ascii="Helvetica" w:hAnsi="Helvetica"/>
                <w:b/>
                <w:sz w:val="16"/>
                <w:szCs w:val="16"/>
              </w:rPr>
              <w:t>Invention and Purpose</w:t>
            </w:r>
          </w:p>
        </w:tc>
        <w:tc>
          <w:tcPr>
            <w:tcW w:w="2880" w:type="dxa"/>
          </w:tcPr>
          <w:p w:rsidR="00F4380C" w:rsidRPr="00AB08C9" w:rsidRDefault="00BE7DED" w:rsidP="008E3F41">
            <w:pPr>
              <w:rPr>
                <w:rFonts w:ascii="Helvetica" w:hAnsi="Helvetica"/>
                <w:sz w:val="16"/>
                <w:szCs w:val="16"/>
              </w:rPr>
            </w:pPr>
            <w:r>
              <w:rPr>
                <w:rFonts w:ascii="Helvetica" w:hAnsi="Helvetica"/>
                <w:sz w:val="16"/>
                <w:szCs w:val="16"/>
              </w:rPr>
              <w:t xml:space="preserve">Provides </w:t>
            </w:r>
            <w:r w:rsidR="00F4380C">
              <w:rPr>
                <w:rFonts w:ascii="Helvetica" w:hAnsi="Helvetica"/>
                <w:sz w:val="16"/>
                <w:szCs w:val="16"/>
              </w:rPr>
              <w:t>exceptional detai</w:t>
            </w:r>
            <w:r w:rsidR="008E3F41">
              <w:rPr>
                <w:rFonts w:ascii="Helvetica" w:hAnsi="Helvetica"/>
                <w:sz w:val="16"/>
                <w:szCs w:val="16"/>
              </w:rPr>
              <w:t>l, depth, and clarity about each author’s</w:t>
            </w:r>
            <w:r w:rsidR="008E3F41" w:rsidRPr="008E3F41">
              <w:rPr>
                <w:rFonts w:ascii="Helvetica" w:hAnsi="Helvetica"/>
                <w:i/>
                <w:sz w:val="16"/>
                <w:szCs w:val="16"/>
              </w:rPr>
              <w:t xml:space="preserve">ethos </w:t>
            </w:r>
            <w:r w:rsidR="008E3F41">
              <w:rPr>
                <w:rFonts w:ascii="Helvetica" w:hAnsi="Helvetica"/>
                <w:sz w:val="16"/>
                <w:szCs w:val="16"/>
              </w:rPr>
              <w:t xml:space="preserve">and the effects of a few other specific rhetorical elements </w:t>
            </w:r>
            <w:r w:rsidR="008E723B">
              <w:rPr>
                <w:rFonts w:ascii="Helvetica" w:hAnsi="Helvetica"/>
                <w:sz w:val="16"/>
                <w:szCs w:val="16"/>
              </w:rPr>
              <w:t>of three articles from sources with different slants;</w:t>
            </w:r>
            <w:r w:rsidR="00D932C2">
              <w:rPr>
                <w:rFonts w:ascii="Helvetica" w:hAnsi="Helvetica"/>
                <w:sz w:val="16"/>
                <w:szCs w:val="16"/>
              </w:rPr>
              <w:t xml:space="preserve"> interesting</w:t>
            </w:r>
            <w:r>
              <w:rPr>
                <w:rFonts w:ascii="Helvetica" w:hAnsi="Helvetica"/>
                <w:sz w:val="16"/>
                <w:szCs w:val="16"/>
              </w:rPr>
              <w:t>, sophisticated</w:t>
            </w:r>
            <w:r w:rsidR="008E723B">
              <w:rPr>
                <w:rFonts w:ascii="Helvetica" w:hAnsi="Helvetica"/>
                <w:sz w:val="16"/>
                <w:szCs w:val="16"/>
              </w:rPr>
              <w:t>analysis</w:t>
            </w:r>
            <w:r w:rsidR="00F4380C">
              <w:rPr>
                <w:rFonts w:ascii="Helvetica" w:hAnsi="Helvetica"/>
                <w:sz w:val="16"/>
                <w:szCs w:val="16"/>
              </w:rPr>
              <w:t>d</w:t>
            </w:r>
            <w:r w:rsidR="00AF0F6E">
              <w:rPr>
                <w:rFonts w:ascii="Helvetica" w:hAnsi="Helvetica"/>
                <w:sz w:val="16"/>
                <w:szCs w:val="16"/>
              </w:rPr>
              <w:t>evelops through</w:t>
            </w:r>
            <w:r w:rsidR="00054E5E">
              <w:rPr>
                <w:rFonts w:ascii="Helvetica" w:hAnsi="Helvetica"/>
                <w:sz w:val="16"/>
                <w:szCs w:val="16"/>
              </w:rPr>
              <w:t xml:space="preserve"> the paper </w:t>
            </w:r>
          </w:p>
        </w:tc>
        <w:tc>
          <w:tcPr>
            <w:tcW w:w="2970" w:type="dxa"/>
          </w:tcPr>
          <w:p w:rsidR="00054E5E" w:rsidRPr="00AB08C9" w:rsidRDefault="00BE7DED" w:rsidP="008E3F41">
            <w:pPr>
              <w:rPr>
                <w:rFonts w:ascii="Helvetica" w:hAnsi="Helvetica"/>
                <w:sz w:val="16"/>
                <w:szCs w:val="16"/>
              </w:rPr>
            </w:pPr>
            <w:r>
              <w:rPr>
                <w:rFonts w:ascii="Helvetica" w:hAnsi="Helvetica"/>
                <w:sz w:val="16"/>
                <w:szCs w:val="16"/>
              </w:rPr>
              <w:t>P</w:t>
            </w:r>
            <w:r w:rsidR="00F4380C">
              <w:rPr>
                <w:rFonts w:ascii="Helvetica" w:hAnsi="Helvetica"/>
                <w:sz w:val="16"/>
                <w:szCs w:val="16"/>
              </w:rPr>
              <w:t>rovides solid detai</w:t>
            </w:r>
            <w:r w:rsidR="008E3F41">
              <w:rPr>
                <w:rFonts w:ascii="Helvetica" w:hAnsi="Helvetica"/>
                <w:sz w:val="16"/>
                <w:szCs w:val="16"/>
              </w:rPr>
              <w:t xml:space="preserve">l, depth, and clarity about each author’s </w:t>
            </w:r>
            <w:r w:rsidR="008E3F41" w:rsidRPr="008E3F41">
              <w:rPr>
                <w:rFonts w:ascii="Helvetica" w:hAnsi="Helvetica"/>
                <w:i/>
                <w:sz w:val="16"/>
                <w:szCs w:val="16"/>
              </w:rPr>
              <w:t xml:space="preserve">ethos </w:t>
            </w:r>
            <w:r w:rsidR="008E3F41">
              <w:rPr>
                <w:rFonts w:ascii="Helvetica" w:hAnsi="Helvetica"/>
                <w:sz w:val="16"/>
                <w:szCs w:val="16"/>
              </w:rPr>
              <w:t>and the effects of a few other specific rhetorical elements</w:t>
            </w:r>
            <w:r w:rsidR="008E723B">
              <w:rPr>
                <w:rFonts w:ascii="Helvetica" w:hAnsi="Helvetica"/>
                <w:sz w:val="16"/>
                <w:szCs w:val="16"/>
              </w:rPr>
              <w:t xml:space="preserve"> of three</w:t>
            </w:r>
            <w:r w:rsidR="00C844A2">
              <w:rPr>
                <w:rFonts w:ascii="Helvetica" w:hAnsi="Helvetica"/>
                <w:sz w:val="16"/>
                <w:szCs w:val="16"/>
              </w:rPr>
              <w:t xml:space="preserve"> recent</w:t>
            </w:r>
            <w:r w:rsidR="008E723B">
              <w:rPr>
                <w:rFonts w:ascii="Helvetica" w:hAnsi="Helvetica"/>
                <w:sz w:val="16"/>
                <w:szCs w:val="16"/>
              </w:rPr>
              <w:t xml:space="preserve"> articles from sources with different slants; </w:t>
            </w:r>
            <w:r>
              <w:rPr>
                <w:rFonts w:ascii="Helvetica" w:hAnsi="Helvetica"/>
                <w:sz w:val="16"/>
                <w:szCs w:val="16"/>
              </w:rPr>
              <w:t xml:space="preserve">solid </w:t>
            </w:r>
            <w:r w:rsidR="00C844A2">
              <w:rPr>
                <w:rFonts w:ascii="Helvetica" w:hAnsi="Helvetica"/>
                <w:sz w:val="16"/>
                <w:szCs w:val="16"/>
              </w:rPr>
              <w:t xml:space="preserve">analysis </w:t>
            </w:r>
            <w:r w:rsidR="00F4380C">
              <w:rPr>
                <w:rFonts w:ascii="Helvetica" w:hAnsi="Helvetica"/>
                <w:sz w:val="16"/>
                <w:szCs w:val="16"/>
              </w:rPr>
              <w:t>de</w:t>
            </w:r>
            <w:r w:rsidR="0032326E">
              <w:rPr>
                <w:rFonts w:ascii="Helvetica" w:hAnsi="Helvetica"/>
                <w:sz w:val="16"/>
                <w:szCs w:val="16"/>
              </w:rPr>
              <w:t>velops as the paper progresses</w:t>
            </w:r>
          </w:p>
        </w:tc>
        <w:tc>
          <w:tcPr>
            <w:tcW w:w="2880" w:type="dxa"/>
          </w:tcPr>
          <w:p w:rsidR="0032326E" w:rsidRDefault="00BE7DED" w:rsidP="00850A9C">
            <w:pPr>
              <w:rPr>
                <w:rFonts w:ascii="Helvetica" w:hAnsi="Helvetica"/>
                <w:strike/>
                <w:sz w:val="16"/>
                <w:szCs w:val="16"/>
              </w:rPr>
            </w:pPr>
            <w:r>
              <w:rPr>
                <w:rFonts w:ascii="Helvetica" w:hAnsi="Helvetica"/>
                <w:sz w:val="16"/>
                <w:szCs w:val="16"/>
              </w:rPr>
              <w:t>P</w:t>
            </w:r>
            <w:r w:rsidR="0032326E">
              <w:rPr>
                <w:rFonts w:ascii="Helvetica" w:hAnsi="Helvetica"/>
                <w:sz w:val="16"/>
                <w:szCs w:val="16"/>
              </w:rPr>
              <w:t xml:space="preserve">rovides some detail and clarity about the effects </w:t>
            </w:r>
            <w:r w:rsidR="008E723B">
              <w:rPr>
                <w:rFonts w:ascii="Helvetica" w:hAnsi="Helvetica"/>
                <w:sz w:val="16"/>
                <w:szCs w:val="16"/>
              </w:rPr>
              <w:t xml:space="preserve">of </w:t>
            </w:r>
            <w:r w:rsidR="008E3F41">
              <w:rPr>
                <w:rFonts w:ascii="Helvetica" w:hAnsi="Helvetica"/>
                <w:sz w:val="16"/>
                <w:szCs w:val="16"/>
              </w:rPr>
              <w:t xml:space="preserve">each author’s </w:t>
            </w:r>
            <w:r w:rsidR="008E3F41" w:rsidRPr="008E3F41">
              <w:rPr>
                <w:rFonts w:ascii="Helvetica" w:hAnsi="Helvetica"/>
                <w:i/>
                <w:sz w:val="16"/>
                <w:szCs w:val="16"/>
              </w:rPr>
              <w:t xml:space="preserve">ethos </w:t>
            </w:r>
            <w:r w:rsidR="008E3F41">
              <w:rPr>
                <w:rFonts w:ascii="Helvetica" w:hAnsi="Helvetica"/>
                <w:sz w:val="16"/>
                <w:szCs w:val="16"/>
              </w:rPr>
              <w:t xml:space="preserve">and the effects of a few other specific rhetorical elements </w:t>
            </w:r>
            <w:r w:rsidR="008E723B">
              <w:rPr>
                <w:rFonts w:ascii="Helvetica" w:hAnsi="Helvetica"/>
                <w:sz w:val="16"/>
                <w:szCs w:val="16"/>
              </w:rPr>
              <w:t xml:space="preserve">of three </w:t>
            </w:r>
            <w:r w:rsidR="00C844A2">
              <w:rPr>
                <w:rFonts w:ascii="Helvetica" w:hAnsi="Helvetica"/>
                <w:sz w:val="16"/>
                <w:szCs w:val="16"/>
              </w:rPr>
              <w:t xml:space="preserve">recent </w:t>
            </w:r>
            <w:r w:rsidR="008E723B">
              <w:rPr>
                <w:rFonts w:ascii="Helvetica" w:hAnsi="Helvetica"/>
                <w:sz w:val="16"/>
                <w:szCs w:val="16"/>
              </w:rPr>
              <w:t>articles from sources with different slants</w:t>
            </w:r>
            <w:r w:rsidR="0032326E">
              <w:rPr>
                <w:rFonts w:ascii="Helvetica" w:hAnsi="Helvetica"/>
                <w:sz w:val="16"/>
                <w:szCs w:val="16"/>
              </w:rPr>
              <w:t xml:space="preserve">; </w:t>
            </w:r>
            <w:r>
              <w:rPr>
                <w:rFonts w:ascii="Helvetica" w:hAnsi="Helvetica"/>
                <w:sz w:val="16"/>
                <w:szCs w:val="16"/>
              </w:rPr>
              <w:t>consistent</w:t>
            </w:r>
            <w:r w:rsidR="00C844A2">
              <w:rPr>
                <w:rFonts w:ascii="Helvetica" w:hAnsi="Helvetica"/>
                <w:sz w:val="16"/>
                <w:szCs w:val="16"/>
              </w:rPr>
              <w:t>analysis</w:t>
            </w:r>
          </w:p>
          <w:p w:rsidR="00054E5E" w:rsidRPr="00AB08C9" w:rsidRDefault="00054E5E" w:rsidP="00850A9C">
            <w:pPr>
              <w:rPr>
                <w:rFonts w:ascii="Helvetica" w:hAnsi="Helvetica"/>
                <w:sz w:val="16"/>
                <w:szCs w:val="16"/>
              </w:rPr>
            </w:pPr>
          </w:p>
        </w:tc>
        <w:tc>
          <w:tcPr>
            <w:tcW w:w="3060" w:type="dxa"/>
          </w:tcPr>
          <w:p w:rsidR="00054E5E" w:rsidRPr="00D932C2" w:rsidRDefault="00BE7DED" w:rsidP="00BF31AA">
            <w:pPr>
              <w:rPr>
                <w:rFonts w:ascii="Helvetica" w:hAnsi="Helvetica"/>
                <w:strike/>
                <w:sz w:val="16"/>
                <w:szCs w:val="16"/>
              </w:rPr>
            </w:pPr>
            <w:r>
              <w:rPr>
                <w:rFonts w:ascii="Helvetica" w:hAnsi="Helvetica"/>
                <w:sz w:val="16"/>
                <w:szCs w:val="16"/>
              </w:rPr>
              <w:t>Provides</w:t>
            </w:r>
            <w:r w:rsidR="0032326E">
              <w:rPr>
                <w:rFonts w:ascii="Helvetica" w:hAnsi="Helvetica"/>
                <w:sz w:val="16"/>
                <w:szCs w:val="16"/>
              </w:rPr>
              <w:t xml:space="preserve"> little detail</w:t>
            </w:r>
            <w:r>
              <w:rPr>
                <w:rFonts w:ascii="Helvetica" w:hAnsi="Helvetica"/>
                <w:sz w:val="16"/>
                <w:szCs w:val="16"/>
              </w:rPr>
              <w:t>, depth,</w:t>
            </w:r>
            <w:r w:rsidR="0032326E">
              <w:rPr>
                <w:rFonts w:ascii="Helvetica" w:hAnsi="Helvetica"/>
                <w:sz w:val="16"/>
                <w:szCs w:val="16"/>
              </w:rPr>
              <w:t xml:space="preserve"> or clarity about </w:t>
            </w:r>
            <w:r w:rsidR="008E3F41">
              <w:rPr>
                <w:rFonts w:ascii="Helvetica" w:hAnsi="Helvetica"/>
                <w:sz w:val="16"/>
                <w:szCs w:val="16"/>
              </w:rPr>
              <w:t xml:space="preserve">the author’s </w:t>
            </w:r>
            <w:r w:rsidR="008E3F41" w:rsidRPr="008E3F41">
              <w:rPr>
                <w:rFonts w:ascii="Helvetica" w:hAnsi="Helvetica"/>
                <w:i/>
                <w:sz w:val="16"/>
                <w:szCs w:val="16"/>
              </w:rPr>
              <w:t xml:space="preserve">ethos </w:t>
            </w:r>
            <w:r w:rsidR="008E3F41">
              <w:rPr>
                <w:rFonts w:ascii="Helvetica" w:hAnsi="Helvetica"/>
                <w:sz w:val="16"/>
                <w:szCs w:val="16"/>
              </w:rPr>
              <w:t>and the effects of</w:t>
            </w:r>
            <w:r w:rsidR="00BF31AA">
              <w:rPr>
                <w:rFonts w:ascii="Helvetica" w:hAnsi="Helvetica"/>
                <w:sz w:val="16"/>
                <w:szCs w:val="16"/>
              </w:rPr>
              <w:t xml:space="preserve"> other </w:t>
            </w:r>
            <w:r w:rsidR="008E3F41">
              <w:rPr>
                <w:rFonts w:ascii="Helvetica" w:hAnsi="Helvetica"/>
                <w:sz w:val="16"/>
                <w:szCs w:val="16"/>
              </w:rPr>
              <w:t>rhetorical elements</w:t>
            </w:r>
            <w:r w:rsidR="0032326E">
              <w:rPr>
                <w:rFonts w:ascii="Helvetica" w:hAnsi="Helvetica"/>
                <w:sz w:val="16"/>
                <w:szCs w:val="16"/>
              </w:rPr>
              <w:t>; may use terms inaccurately</w:t>
            </w:r>
            <w:r w:rsidR="008E723B">
              <w:rPr>
                <w:rFonts w:ascii="Helvetica" w:hAnsi="Helvetica"/>
                <w:sz w:val="16"/>
                <w:szCs w:val="16"/>
              </w:rPr>
              <w:t xml:space="preserve"> or may not </w:t>
            </w:r>
            <w:r w:rsidR="00BF31AA">
              <w:rPr>
                <w:rFonts w:ascii="Helvetica" w:hAnsi="Helvetica"/>
                <w:sz w:val="16"/>
                <w:szCs w:val="16"/>
              </w:rPr>
              <w:t>analyze</w:t>
            </w:r>
            <w:r w:rsidR="00C844A2">
              <w:rPr>
                <w:rFonts w:ascii="Helvetica" w:hAnsi="Helvetica"/>
                <w:sz w:val="16"/>
                <w:szCs w:val="16"/>
              </w:rPr>
              <w:t xml:space="preserve"> recent</w:t>
            </w:r>
            <w:r w:rsidR="008E723B">
              <w:rPr>
                <w:rFonts w:ascii="Helvetica" w:hAnsi="Helvetica"/>
                <w:sz w:val="16"/>
                <w:szCs w:val="16"/>
              </w:rPr>
              <w:t xml:space="preserve"> articles from sources with different slants</w:t>
            </w:r>
            <w:r w:rsidR="0032326E">
              <w:rPr>
                <w:rFonts w:ascii="Helvetica" w:hAnsi="Helvetica"/>
                <w:sz w:val="16"/>
                <w:szCs w:val="16"/>
              </w:rPr>
              <w:t xml:space="preserve">; </w:t>
            </w:r>
            <w:r w:rsidR="00C844A2">
              <w:rPr>
                <w:rFonts w:ascii="Helvetica" w:hAnsi="Helvetica"/>
                <w:sz w:val="16"/>
                <w:szCs w:val="16"/>
              </w:rPr>
              <w:t>confusing or incomplete analysis</w:t>
            </w:r>
          </w:p>
        </w:tc>
      </w:tr>
      <w:tr w:rsidR="00850A9C" w:rsidRPr="00AB08C9" w:rsidTr="00C844A2">
        <w:trPr>
          <w:trHeight w:val="1196"/>
        </w:trPr>
        <w:tc>
          <w:tcPr>
            <w:tcW w:w="1278" w:type="dxa"/>
          </w:tcPr>
          <w:p w:rsidR="00850A9C" w:rsidRDefault="00850A9C" w:rsidP="00B3379C">
            <w:pPr>
              <w:rPr>
                <w:rFonts w:ascii="Helvetica" w:hAnsi="Helvetica"/>
                <w:b/>
                <w:sz w:val="16"/>
                <w:szCs w:val="16"/>
              </w:rPr>
            </w:pPr>
            <w:r>
              <w:rPr>
                <w:rFonts w:ascii="Helvetica" w:hAnsi="Helvetica"/>
                <w:b/>
                <w:sz w:val="16"/>
                <w:szCs w:val="16"/>
              </w:rPr>
              <w:t>Arrangement</w:t>
            </w:r>
            <w:r w:rsidRPr="00AB08C9">
              <w:rPr>
                <w:rFonts w:ascii="Helvetica" w:hAnsi="Helvetica"/>
                <w:b/>
                <w:sz w:val="16"/>
                <w:szCs w:val="16"/>
              </w:rPr>
              <w:t xml:space="preserve"> and Audience Awareness</w:t>
            </w:r>
          </w:p>
        </w:tc>
        <w:tc>
          <w:tcPr>
            <w:tcW w:w="2880" w:type="dxa"/>
          </w:tcPr>
          <w:p w:rsidR="00850A9C" w:rsidRDefault="00850A9C" w:rsidP="00BE7DED">
            <w:pPr>
              <w:rPr>
                <w:rFonts w:ascii="Helvetica" w:hAnsi="Helvetica"/>
                <w:sz w:val="16"/>
                <w:szCs w:val="16"/>
              </w:rPr>
            </w:pPr>
            <w:r>
              <w:rPr>
                <w:rFonts w:ascii="Helvetica" w:hAnsi="Helvetica"/>
                <w:sz w:val="16"/>
                <w:szCs w:val="16"/>
              </w:rPr>
              <w:t>Arrangement</w:t>
            </w:r>
            <w:r w:rsidRPr="00AB08C9">
              <w:rPr>
                <w:rFonts w:ascii="Helvetica" w:hAnsi="Helvetica"/>
                <w:sz w:val="16"/>
                <w:szCs w:val="16"/>
              </w:rPr>
              <w:t xml:space="preserve"> enhances the central idea; intro intrigues readers, provides helpful context, and prepares readers well; </w:t>
            </w:r>
            <w:r>
              <w:rPr>
                <w:rFonts w:ascii="Helvetica" w:hAnsi="Helvetica"/>
                <w:sz w:val="16"/>
                <w:szCs w:val="16"/>
              </w:rPr>
              <w:t>sophisticated transitions guide readers</w:t>
            </w:r>
            <w:r w:rsidRPr="00AB08C9">
              <w:rPr>
                <w:rFonts w:ascii="Helvetica" w:hAnsi="Helvetica"/>
                <w:sz w:val="16"/>
                <w:szCs w:val="16"/>
              </w:rPr>
              <w:t>; conclusion refines thesis</w:t>
            </w:r>
            <w:r>
              <w:rPr>
                <w:rFonts w:ascii="Helvetica" w:hAnsi="Helvetica"/>
                <w:sz w:val="16"/>
                <w:szCs w:val="16"/>
              </w:rPr>
              <w:t>, provides a</w:t>
            </w:r>
            <w:r w:rsidRPr="00AB08C9">
              <w:rPr>
                <w:rFonts w:ascii="Helvetica" w:hAnsi="Helvetica"/>
                <w:sz w:val="16"/>
                <w:szCs w:val="16"/>
              </w:rPr>
              <w:t xml:space="preserve"> satisfying resolution</w:t>
            </w:r>
          </w:p>
        </w:tc>
        <w:tc>
          <w:tcPr>
            <w:tcW w:w="2970" w:type="dxa"/>
          </w:tcPr>
          <w:p w:rsidR="00850A9C" w:rsidRDefault="00850A9C" w:rsidP="0088248B">
            <w:pPr>
              <w:rPr>
                <w:rFonts w:ascii="Helvetica" w:hAnsi="Helvetica"/>
                <w:sz w:val="16"/>
                <w:szCs w:val="16"/>
              </w:rPr>
            </w:pPr>
            <w:r>
              <w:rPr>
                <w:rFonts w:ascii="Helvetica" w:hAnsi="Helvetica"/>
                <w:sz w:val="16"/>
                <w:szCs w:val="16"/>
              </w:rPr>
              <w:t>Arrangement</w:t>
            </w:r>
            <w:r w:rsidRPr="00AB08C9">
              <w:rPr>
                <w:rFonts w:ascii="Helvetica" w:hAnsi="Helvetica"/>
                <w:sz w:val="16"/>
                <w:szCs w:val="16"/>
              </w:rPr>
              <w:t xml:space="preserve"> supports the central idea and its development; introprovides context and prepares readers well; effective transitions</w:t>
            </w:r>
            <w:r>
              <w:rPr>
                <w:rFonts w:ascii="Helvetica" w:hAnsi="Helvetica"/>
                <w:sz w:val="16"/>
                <w:szCs w:val="16"/>
              </w:rPr>
              <w:t xml:space="preserve"> guide readers</w:t>
            </w:r>
            <w:r w:rsidRPr="00AB08C9">
              <w:rPr>
                <w:rFonts w:ascii="Helvetica" w:hAnsi="Helvetica"/>
                <w:sz w:val="16"/>
                <w:szCs w:val="16"/>
              </w:rPr>
              <w:t>; conclusion re</w:t>
            </w:r>
            <w:r>
              <w:rPr>
                <w:rFonts w:ascii="Helvetica" w:hAnsi="Helvetica"/>
                <w:sz w:val="16"/>
                <w:szCs w:val="16"/>
              </w:rPr>
              <w:t>casts</w:t>
            </w:r>
            <w:r w:rsidRPr="00AB08C9">
              <w:rPr>
                <w:rFonts w:ascii="Helvetica" w:hAnsi="Helvetica"/>
                <w:sz w:val="16"/>
                <w:szCs w:val="16"/>
              </w:rPr>
              <w:t xml:space="preserve"> thesis and provides a satisfying </w:t>
            </w:r>
            <w:r>
              <w:rPr>
                <w:rFonts w:ascii="Helvetica" w:hAnsi="Helvetica"/>
                <w:sz w:val="16"/>
                <w:szCs w:val="16"/>
              </w:rPr>
              <w:t xml:space="preserve">resolution </w:t>
            </w:r>
          </w:p>
        </w:tc>
        <w:tc>
          <w:tcPr>
            <w:tcW w:w="2880" w:type="dxa"/>
          </w:tcPr>
          <w:p w:rsidR="00850A9C" w:rsidRDefault="00850A9C" w:rsidP="00412FFB">
            <w:pPr>
              <w:rPr>
                <w:rFonts w:ascii="Helvetica" w:hAnsi="Helvetica"/>
                <w:sz w:val="16"/>
                <w:szCs w:val="16"/>
              </w:rPr>
            </w:pPr>
            <w:r>
              <w:rPr>
                <w:rFonts w:ascii="Helvetica" w:hAnsi="Helvetica"/>
                <w:sz w:val="16"/>
                <w:szCs w:val="16"/>
              </w:rPr>
              <w:t>Arrangement</w:t>
            </w:r>
            <w:r w:rsidRPr="00AB08C9">
              <w:rPr>
                <w:rFonts w:ascii="Helvetica" w:hAnsi="Helvetica"/>
                <w:sz w:val="16"/>
                <w:szCs w:val="16"/>
              </w:rPr>
              <w:t xml:space="preserve"> mostly supports </w:t>
            </w:r>
            <w:r>
              <w:rPr>
                <w:rFonts w:ascii="Helvetica" w:hAnsi="Helvetica"/>
                <w:sz w:val="16"/>
                <w:szCs w:val="16"/>
              </w:rPr>
              <w:t>the central idea; introprovides limited context or reader preparation</w:t>
            </w:r>
            <w:r w:rsidRPr="00AB08C9">
              <w:rPr>
                <w:rFonts w:ascii="Helvetica" w:hAnsi="Helvetica"/>
                <w:sz w:val="16"/>
                <w:szCs w:val="16"/>
              </w:rPr>
              <w:t>; tran</w:t>
            </w:r>
            <w:r>
              <w:rPr>
                <w:rFonts w:ascii="Helvetica" w:hAnsi="Helvetica"/>
                <w:sz w:val="16"/>
                <w:szCs w:val="16"/>
              </w:rPr>
              <w:t>sitions formulaic or not always effective</w:t>
            </w:r>
            <w:r w:rsidRPr="00AB08C9">
              <w:rPr>
                <w:rFonts w:ascii="Helvetica" w:hAnsi="Helvetica"/>
                <w:sz w:val="16"/>
                <w:szCs w:val="16"/>
              </w:rPr>
              <w:t>; conclusion merely repeats thesis</w:t>
            </w:r>
            <w:r>
              <w:rPr>
                <w:rFonts w:ascii="Helvetica" w:hAnsi="Helvetica"/>
                <w:sz w:val="16"/>
                <w:szCs w:val="16"/>
              </w:rPr>
              <w:t xml:space="preserve"> or provides little resolution</w:t>
            </w:r>
          </w:p>
        </w:tc>
        <w:tc>
          <w:tcPr>
            <w:tcW w:w="3060" w:type="dxa"/>
          </w:tcPr>
          <w:p w:rsidR="00850A9C" w:rsidRDefault="00850A9C" w:rsidP="00BE7DED">
            <w:pPr>
              <w:rPr>
                <w:rFonts w:ascii="Helvetica" w:hAnsi="Helvetica"/>
                <w:sz w:val="16"/>
                <w:szCs w:val="16"/>
              </w:rPr>
            </w:pPr>
            <w:r>
              <w:rPr>
                <w:rFonts w:ascii="Helvetica" w:hAnsi="Helvetica"/>
                <w:sz w:val="16"/>
                <w:szCs w:val="16"/>
              </w:rPr>
              <w:t>Arrangement</w:t>
            </w:r>
            <w:r w:rsidRPr="00AB08C9">
              <w:rPr>
                <w:rFonts w:ascii="Helvetica" w:hAnsi="Helvetica"/>
                <w:sz w:val="16"/>
                <w:szCs w:val="16"/>
              </w:rPr>
              <w:t xml:space="preserve"> doesn’t </w:t>
            </w:r>
            <w:r>
              <w:rPr>
                <w:rFonts w:ascii="Helvetica" w:hAnsi="Helvetica"/>
                <w:sz w:val="16"/>
                <w:szCs w:val="16"/>
              </w:rPr>
              <w:t xml:space="preserve">consistently </w:t>
            </w:r>
            <w:r w:rsidRPr="00AB08C9">
              <w:rPr>
                <w:rFonts w:ascii="Helvetica" w:hAnsi="Helvetica"/>
                <w:sz w:val="16"/>
                <w:szCs w:val="16"/>
              </w:rPr>
              <w:t>support the central idea; intro</w:t>
            </w:r>
            <w:r>
              <w:rPr>
                <w:rFonts w:ascii="Helvetica" w:hAnsi="Helvetica"/>
                <w:sz w:val="16"/>
                <w:szCs w:val="16"/>
              </w:rPr>
              <w:t xml:space="preserve"> provides little context or reader preparation; transitions missing or </w:t>
            </w:r>
            <w:r w:rsidRPr="00AB08C9">
              <w:rPr>
                <w:rFonts w:ascii="Helvetica" w:hAnsi="Helvetica"/>
                <w:sz w:val="16"/>
                <w:szCs w:val="16"/>
              </w:rPr>
              <w:t>ineffective; relationship among ideas unclear; conclusion</w:t>
            </w:r>
            <w:r>
              <w:rPr>
                <w:rFonts w:ascii="Helvetica" w:hAnsi="Helvetica"/>
                <w:sz w:val="16"/>
                <w:szCs w:val="16"/>
              </w:rPr>
              <w:t xml:space="preserve"> off-topic or u</w:t>
            </w:r>
            <w:r w:rsidRPr="00AB08C9">
              <w:rPr>
                <w:rFonts w:ascii="Helvetica" w:hAnsi="Helvetica"/>
                <w:sz w:val="16"/>
                <w:szCs w:val="16"/>
              </w:rPr>
              <w:t>nderdeveloped</w:t>
            </w:r>
          </w:p>
        </w:tc>
      </w:tr>
      <w:tr w:rsidR="00850A9C" w:rsidRPr="00AB08C9" w:rsidTr="00C844A2">
        <w:trPr>
          <w:trHeight w:val="989"/>
        </w:trPr>
        <w:tc>
          <w:tcPr>
            <w:tcW w:w="1278" w:type="dxa"/>
          </w:tcPr>
          <w:p w:rsidR="00850A9C" w:rsidRPr="00954A40" w:rsidRDefault="00850A9C" w:rsidP="00B3379C">
            <w:pPr>
              <w:rPr>
                <w:rFonts w:ascii="Helvetica" w:hAnsi="Helvetica"/>
                <w:b/>
                <w:sz w:val="16"/>
                <w:szCs w:val="16"/>
              </w:rPr>
            </w:pPr>
            <w:r w:rsidRPr="00587CEB">
              <w:rPr>
                <w:rFonts w:ascii="Helvetica" w:hAnsi="Helvetica"/>
                <w:b/>
                <w:i/>
                <w:sz w:val="16"/>
                <w:szCs w:val="16"/>
              </w:rPr>
              <w:t xml:space="preserve">Ethos </w:t>
            </w:r>
            <w:r w:rsidR="00954A40">
              <w:rPr>
                <w:rFonts w:ascii="Helvetica" w:hAnsi="Helvetica"/>
                <w:b/>
                <w:sz w:val="16"/>
                <w:szCs w:val="16"/>
              </w:rPr>
              <w:t>and Evidence</w:t>
            </w:r>
          </w:p>
        </w:tc>
        <w:tc>
          <w:tcPr>
            <w:tcW w:w="2880" w:type="dxa"/>
          </w:tcPr>
          <w:p w:rsidR="00850A9C" w:rsidRDefault="00BE7DED" w:rsidP="008E3F41">
            <w:pPr>
              <w:rPr>
                <w:rFonts w:ascii="Helvetica" w:hAnsi="Helvetica"/>
                <w:sz w:val="16"/>
                <w:szCs w:val="16"/>
              </w:rPr>
            </w:pPr>
            <w:r>
              <w:rPr>
                <w:rFonts w:ascii="Helvetica" w:hAnsi="Helvetica"/>
                <w:sz w:val="16"/>
                <w:szCs w:val="16"/>
              </w:rPr>
              <w:t>Evid</w:t>
            </w:r>
            <w:r w:rsidR="00850A9C">
              <w:rPr>
                <w:rFonts w:ascii="Helvetica" w:hAnsi="Helvetica"/>
                <w:sz w:val="16"/>
                <w:szCs w:val="16"/>
              </w:rPr>
              <w:t>ence and overall content easi</w:t>
            </w:r>
            <w:r w:rsidR="00450B66">
              <w:rPr>
                <w:rFonts w:ascii="Helvetica" w:hAnsi="Helvetica"/>
                <w:sz w:val="16"/>
                <w:szCs w:val="16"/>
              </w:rPr>
              <w:t>ly convince the reader that the author is credible and</w:t>
            </w:r>
            <w:r w:rsidR="00D932C2">
              <w:rPr>
                <w:rFonts w:ascii="Helvetica" w:hAnsi="Helvetica"/>
                <w:sz w:val="16"/>
                <w:szCs w:val="16"/>
              </w:rPr>
              <w:t>that the analysis isvalid</w:t>
            </w:r>
            <w:r w:rsidR="008E3F41">
              <w:rPr>
                <w:rFonts w:ascii="Helvetica" w:hAnsi="Helvetica"/>
                <w:sz w:val="16"/>
                <w:szCs w:val="16"/>
              </w:rPr>
              <w:t xml:space="preserve">; evidence </w:t>
            </w:r>
            <w:r w:rsidR="00954A40">
              <w:rPr>
                <w:rFonts w:ascii="Helvetica" w:hAnsi="Helvetica"/>
                <w:sz w:val="16"/>
                <w:szCs w:val="16"/>
              </w:rPr>
              <w:t>enhances writer’s claims</w:t>
            </w:r>
          </w:p>
        </w:tc>
        <w:tc>
          <w:tcPr>
            <w:tcW w:w="2970" w:type="dxa"/>
          </w:tcPr>
          <w:p w:rsidR="00850A9C" w:rsidRDefault="00BE7DED" w:rsidP="00450B66">
            <w:pPr>
              <w:rPr>
                <w:rFonts w:ascii="Helvetica" w:hAnsi="Helvetica"/>
                <w:sz w:val="16"/>
                <w:szCs w:val="16"/>
              </w:rPr>
            </w:pPr>
            <w:r>
              <w:rPr>
                <w:rFonts w:ascii="Helvetica" w:hAnsi="Helvetica"/>
                <w:sz w:val="16"/>
                <w:szCs w:val="16"/>
              </w:rPr>
              <w:t>Evidence</w:t>
            </w:r>
            <w:r w:rsidR="00850A9C">
              <w:rPr>
                <w:rFonts w:ascii="Helvetica" w:hAnsi="Helvetica"/>
                <w:sz w:val="16"/>
                <w:szCs w:val="16"/>
              </w:rPr>
              <w:t xml:space="preserve"> and overall content convince the reader that the author is credible and</w:t>
            </w:r>
            <w:r w:rsidR="00450B66">
              <w:rPr>
                <w:rFonts w:ascii="Helvetica" w:hAnsi="Helvetica"/>
                <w:sz w:val="16"/>
                <w:szCs w:val="16"/>
              </w:rPr>
              <w:t xml:space="preserve"> that the analysis is valid</w:t>
            </w:r>
            <w:r w:rsidR="00954A40">
              <w:rPr>
                <w:rFonts w:ascii="Helvetica" w:hAnsi="Helvetica"/>
                <w:sz w:val="16"/>
                <w:szCs w:val="16"/>
              </w:rPr>
              <w:t>; evidence supports writer’s claims</w:t>
            </w:r>
          </w:p>
        </w:tc>
        <w:tc>
          <w:tcPr>
            <w:tcW w:w="2880" w:type="dxa"/>
          </w:tcPr>
          <w:p w:rsidR="00850A9C" w:rsidRDefault="00BE7DED" w:rsidP="00450B66">
            <w:pPr>
              <w:rPr>
                <w:rFonts w:ascii="Helvetica" w:hAnsi="Helvetica"/>
                <w:sz w:val="16"/>
                <w:szCs w:val="16"/>
              </w:rPr>
            </w:pPr>
            <w:r>
              <w:rPr>
                <w:rFonts w:ascii="Helvetica" w:hAnsi="Helvetica"/>
                <w:sz w:val="16"/>
                <w:szCs w:val="16"/>
              </w:rPr>
              <w:t>Evidence</w:t>
            </w:r>
            <w:r w:rsidR="00850A9C">
              <w:rPr>
                <w:rFonts w:ascii="Helvetica" w:hAnsi="Helvetica"/>
                <w:sz w:val="16"/>
                <w:szCs w:val="16"/>
              </w:rPr>
              <w:t xml:space="preserve"> and overall content somewhat convince the reader that that the author is credible and </w:t>
            </w:r>
            <w:r w:rsidR="00450B66">
              <w:rPr>
                <w:rFonts w:ascii="Helvetica" w:hAnsi="Helvetica"/>
                <w:sz w:val="16"/>
                <w:szCs w:val="16"/>
              </w:rPr>
              <w:t>that the analysis is valid;</w:t>
            </w:r>
            <w:r w:rsidR="00954A40">
              <w:rPr>
                <w:rFonts w:ascii="Helvetica" w:hAnsi="Helvetica"/>
                <w:sz w:val="16"/>
                <w:szCs w:val="16"/>
              </w:rPr>
              <w:t xml:space="preserve"> evidence mostly supports claims </w:t>
            </w:r>
          </w:p>
        </w:tc>
        <w:tc>
          <w:tcPr>
            <w:tcW w:w="3060" w:type="dxa"/>
          </w:tcPr>
          <w:p w:rsidR="00850A9C" w:rsidRDefault="00BE7DED" w:rsidP="00450B66">
            <w:pPr>
              <w:rPr>
                <w:rFonts w:ascii="Helvetica" w:hAnsi="Helvetica"/>
                <w:sz w:val="16"/>
                <w:szCs w:val="16"/>
              </w:rPr>
            </w:pPr>
            <w:r>
              <w:rPr>
                <w:rFonts w:ascii="Helvetica" w:hAnsi="Helvetica"/>
                <w:sz w:val="16"/>
                <w:szCs w:val="16"/>
              </w:rPr>
              <w:t>Evidence</w:t>
            </w:r>
            <w:r w:rsidR="00850A9C">
              <w:rPr>
                <w:rFonts w:ascii="Helvetica" w:hAnsi="Helvetica"/>
                <w:sz w:val="16"/>
                <w:szCs w:val="16"/>
              </w:rPr>
              <w:t xml:space="preserve"> and overall content do not </w:t>
            </w:r>
            <w:r>
              <w:rPr>
                <w:rFonts w:ascii="Helvetica" w:hAnsi="Helvetica"/>
                <w:sz w:val="16"/>
                <w:szCs w:val="16"/>
              </w:rPr>
              <w:t xml:space="preserve">fully </w:t>
            </w:r>
            <w:r w:rsidR="00850A9C">
              <w:rPr>
                <w:rFonts w:ascii="Helvetica" w:hAnsi="Helvetica"/>
                <w:sz w:val="16"/>
                <w:szCs w:val="16"/>
              </w:rPr>
              <w:t>convince the reader that the author is credible a</w:t>
            </w:r>
            <w:r w:rsidR="00450B66">
              <w:rPr>
                <w:rFonts w:ascii="Helvetica" w:hAnsi="Helvetica"/>
                <w:sz w:val="16"/>
                <w:szCs w:val="16"/>
              </w:rPr>
              <w:t>nd/or that the analysis is valid</w:t>
            </w:r>
            <w:r w:rsidR="00954A40">
              <w:rPr>
                <w:rFonts w:ascii="Helvetica" w:hAnsi="Helvetica"/>
                <w:sz w:val="16"/>
                <w:szCs w:val="16"/>
              </w:rPr>
              <w:t>; evidence only somewhat supports writer’s claims</w:t>
            </w:r>
          </w:p>
        </w:tc>
      </w:tr>
      <w:tr w:rsidR="00BE7DED" w:rsidRPr="001568E7" w:rsidTr="00BE7DED">
        <w:trPr>
          <w:trHeight w:val="107"/>
        </w:trPr>
        <w:tc>
          <w:tcPr>
            <w:tcW w:w="13068" w:type="dxa"/>
            <w:gridSpan w:val="5"/>
            <w:shd w:val="clear" w:color="auto" w:fill="BFBFBF" w:themeFill="background1" w:themeFillShade="BF"/>
          </w:tcPr>
          <w:p w:rsidR="00BE7DED" w:rsidRDefault="00BE7DED" w:rsidP="00BE7DED">
            <w:pPr>
              <w:jc w:val="center"/>
              <w:rPr>
                <w:rFonts w:ascii="Helvetica" w:hAnsi="Helvetica"/>
                <w:i/>
                <w:sz w:val="4"/>
                <w:szCs w:val="4"/>
              </w:rPr>
            </w:pPr>
          </w:p>
          <w:p w:rsidR="00BE7DED" w:rsidRPr="001568E7" w:rsidRDefault="00BE7DED" w:rsidP="00BE7DED">
            <w:pPr>
              <w:jc w:val="center"/>
              <w:rPr>
                <w:rFonts w:ascii="Helvetica" w:hAnsi="Helvetica"/>
                <w:i/>
                <w:sz w:val="4"/>
                <w:szCs w:val="4"/>
              </w:rPr>
            </w:pPr>
          </w:p>
        </w:tc>
      </w:tr>
      <w:tr w:rsidR="00850A9C" w:rsidRPr="00AB08C9" w:rsidTr="00C844A2">
        <w:trPr>
          <w:trHeight w:val="1160"/>
        </w:trPr>
        <w:tc>
          <w:tcPr>
            <w:tcW w:w="1278" w:type="dxa"/>
          </w:tcPr>
          <w:p w:rsidR="00850A9C" w:rsidRDefault="00850A9C" w:rsidP="00B3379C">
            <w:pPr>
              <w:rPr>
                <w:rFonts w:ascii="Helvetica" w:hAnsi="Helvetica"/>
                <w:b/>
                <w:sz w:val="16"/>
                <w:szCs w:val="16"/>
              </w:rPr>
            </w:pPr>
            <w:r>
              <w:rPr>
                <w:rFonts w:ascii="Helvetica" w:hAnsi="Helvetica"/>
                <w:b/>
                <w:sz w:val="16"/>
                <w:szCs w:val="16"/>
              </w:rPr>
              <w:t>Style and Conventions</w:t>
            </w:r>
          </w:p>
        </w:tc>
        <w:tc>
          <w:tcPr>
            <w:tcW w:w="2880" w:type="dxa"/>
          </w:tcPr>
          <w:p w:rsidR="00850A9C" w:rsidRDefault="00850A9C" w:rsidP="00450B66">
            <w:pPr>
              <w:rPr>
                <w:rFonts w:ascii="Helvetica" w:hAnsi="Helvetica"/>
                <w:sz w:val="16"/>
                <w:szCs w:val="16"/>
              </w:rPr>
            </w:pPr>
            <w:r>
              <w:rPr>
                <w:rFonts w:ascii="Helvetica" w:hAnsi="Helvetica"/>
                <w:sz w:val="16"/>
                <w:szCs w:val="16"/>
              </w:rPr>
              <w:t>Graceful language; e</w:t>
            </w:r>
            <w:r w:rsidRPr="00AB08C9">
              <w:rPr>
                <w:rFonts w:ascii="Helvetica" w:hAnsi="Helvetica"/>
                <w:sz w:val="16"/>
                <w:szCs w:val="16"/>
              </w:rPr>
              <w:t>xception</w:t>
            </w:r>
            <w:r w:rsidR="0020789F">
              <w:rPr>
                <w:rFonts w:ascii="Helvetica" w:hAnsi="Helvetica"/>
                <w:sz w:val="16"/>
                <w:szCs w:val="16"/>
              </w:rPr>
              <w:t xml:space="preserve">al control of standard writing </w:t>
            </w:r>
            <w:r w:rsidRPr="00AB08C9">
              <w:rPr>
                <w:rFonts w:ascii="Helvetica" w:hAnsi="Helvetica"/>
                <w:sz w:val="16"/>
                <w:szCs w:val="16"/>
              </w:rPr>
              <w:t>and citatio</w:t>
            </w:r>
            <w:r>
              <w:rPr>
                <w:rFonts w:ascii="Helvetica" w:hAnsi="Helvetica"/>
                <w:sz w:val="16"/>
                <w:szCs w:val="16"/>
              </w:rPr>
              <w:t>n conventions appropriate to audience and genre;</w:t>
            </w:r>
            <w:r w:rsidR="00954A40">
              <w:rPr>
                <w:rFonts w:ascii="Helvetica" w:hAnsi="Helvetica"/>
                <w:sz w:val="16"/>
                <w:szCs w:val="16"/>
              </w:rPr>
              <w:t xml:space="preserve"> quotations </w:t>
            </w:r>
            <w:r w:rsidR="00450B66">
              <w:rPr>
                <w:rFonts w:ascii="Helvetica" w:hAnsi="Helvetica"/>
                <w:sz w:val="16"/>
                <w:szCs w:val="16"/>
              </w:rPr>
              <w:t>seamlessly</w:t>
            </w:r>
            <w:r w:rsidR="00954A40">
              <w:rPr>
                <w:rFonts w:ascii="Helvetica" w:hAnsi="Helvetica"/>
                <w:sz w:val="16"/>
                <w:szCs w:val="16"/>
              </w:rPr>
              <w:t xml:space="preserve"> integrated </w:t>
            </w:r>
            <w:r w:rsidR="00954A40" w:rsidRPr="00AB08C9">
              <w:rPr>
                <w:rFonts w:ascii="Helvetica" w:hAnsi="Helvetica"/>
                <w:sz w:val="16"/>
                <w:szCs w:val="16"/>
              </w:rPr>
              <w:t>in</w:t>
            </w:r>
            <w:r w:rsidR="00954A40">
              <w:rPr>
                <w:rFonts w:ascii="Helvetica" w:hAnsi="Helvetica"/>
                <w:sz w:val="16"/>
                <w:szCs w:val="16"/>
              </w:rPr>
              <w:t>to writer’s own sentences;</w:t>
            </w:r>
            <w:r>
              <w:rPr>
                <w:rFonts w:ascii="Helvetica" w:hAnsi="Helvetica"/>
                <w:sz w:val="16"/>
                <w:szCs w:val="16"/>
              </w:rPr>
              <w:t xml:space="preserve"> very few errors </w:t>
            </w:r>
          </w:p>
        </w:tc>
        <w:tc>
          <w:tcPr>
            <w:tcW w:w="2970" w:type="dxa"/>
          </w:tcPr>
          <w:p w:rsidR="00850A9C" w:rsidRDefault="00450B66" w:rsidP="00450B66">
            <w:pPr>
              <w:rPr>
                <w:rFonts w:ascii="Helvetica" w:hAnsi="Helvetica"/>
                <w:sz w:val="16"/>
                <w:szCs w:val="16"/>
              </w:rPr>
            </w:pPr>
            <w:r>
              <w:rPr>
                <w:rFonts w:ascii="Helvetica" w:hAnsi="Helvetica"/>
                <w:sz w:val="16"/>
                <w:szCs w:val="16"/>
              </w:rPr>
              <w:t>C</w:t>
            </w:r>
            <w:r w:rsidR="0020789F">
              <w:rPr>
                <w:rFonts w:ascii="Helvetica" w:hAnsi="Helvetica"/>
                <w:sz w:val="16"/>
                <w:szCs w:val="16"/>
              </w:rPr>
              <w:t xml:space="preserve">ontrol of writing </w:t>
            </w:r>
            <w:r w:rsidR="00850A9C" w:rsidRPr="00AB08C9">
              <w:rPr>
                <w:rFonts w:ascii="Helvetica" w:hAnsi="Helvetica"/>
                <w:sz w:val="16"/>
                <w:szCs w:val="16"/>
              </w:rPr>
              <w:t>and citation conventions</w:t>
            </w:r>
            <w:r w:rsidR="00850A9C">
              <w:rPr>
                <w:rFonts w:ascii="Helvetica" w:hAnsi="Helvetica"/>
                <w:sz w:val="16"/>
                <w:szCs w:val="16"/>
              </w:rPr>
              <w:t xml:space="preserve"> for this audience and genre; </w:t>
            </w:r>
            <w:r>
              <w:rPr>
                <w:rFonts w:ascii="Helvetica" w:hAnsi="Helvetica"/>
                <w:sz w:val="16"/>
                <w:szCs w:val="16"/>
              </w:rPr>
              <w:t>quotations</w:t>
            </w:r>
            <w:r w:rsidR="00954A40">
              <w:rPr>
                <w:rFonts w:ascii="Helvetica" w:hAnsi="Helvetica"/>
                <w:sz w:val="16"/>
                <w:szCs w:val="16"/>
              </w:rPr>
              <w:t xml:space="preserve"> integrated into writer’s own sentences;</w:t>
            </w:r>
            <w:r w:rsidR="00850A9C" w:rsidRPr="00AB08C9">
              <w:rPr>
                <w:rFonts w:ascii="Helvetica" w:hAnsi="Helvetica"/>
                <w:sz w:val="16"/>
                <w:szCs w:val="16"/>
              </w:rPr>
              <w:t>few errors</w:t>
            </w:r>
            <w:r w:rsidR="00850A9C">
              <w:rPr>
                <w:rFonts w:ascii="Helvetica" w:hAnsi="Helvetica"/>
                <w:sz w:val="16"/>
                <w:szCs w:val="16"/>
              </w:rPr>
              <w:t xml:space="preserve"> don’t</w:t>
            </w:r>
            <w:r w:rsidR="00850A9C" w:rsidRPr="00AB08C9">
              <w:rPr>
                <w:rFonts w:ascii="Helvetica" w:hAnsi="Helvetica"/>
                <w:sz w:val="16"/>
                <w:szCs w:val="16"/>
              </w:rPr>
              <w:t xml:space="preserve"> si</w:t>
            </w:r>
            <w:r w:rsidR="00850A9C">
              <w:rPr>
                <w:rFonts w:ascii="Helvetica" w:hAnsi="Helvetica"/>
                <w:sz w:val="16"/>
                <w:szCs w:val="16"/>
              </w:rPr>
              <w:t>gnificantly impede readability</w:t>
            </w:r>
          </w:p>
        </w:tc>
        <w:tc>
          <w:tcPr>
            <w:tcW w:w="2880" w:type="dxa"/>
          </w:tcPr>
          <w:p w:rsidR="00850A9C" w:rsidRDefault="00BE7DED" w:rsidP="0020789F">
            <w:pPr>
              <w:rPr>
                <w:rFonts w:ascii="Helvetica" w:hAnsi="Helvetica"/>
                <w:sz w:val="16"/>
                <w:szCs w:val="16"/>
              </w:rPr>
            </w:pPr>
            <w:r>
              <w:rPr>
                <w:rFonts w:ascii="Helvetica" w:hAnsi="Helvetica"/>
                <w:sz w:val="16"/>
                <w:szCs w:val="16"/>
              </w:rPr>
              <w:t>Some</w:t>
            </w:r>
            <w:r w:rsidR="00850A9C" w:rsidRPr="00AB08C9">
              <w:rPr>
                <w:rFonts w:ascii="Helvetica" w:hAnsi="Helvetica"/>
                <w:sz w:val="16"/>
                <w:szCs w:val="16"/>
              </w:rPr>
              <w:t>control of writingand/or citation conventions</w:t>
            </w:r>
            <w:r w:rsidR="00850A9C">
              <w:rPr>
                <w:rFonts w:ascii="Helvetica" w:hAnsi="Helvetica"/>
                <w:sz w:val="16"/>
                <w:szCs w:val="16"/>
              </w:rPr>
              <w:t xml:space="preserve"> for this audience and genre;</w:t>
            </w:r>
            <w:r w:rsidR="00954A40">
              <w:rPr>
                <w:rFonts w:ascii="Helvetica" w:hAnsi="Helvetica"/>
                <w:sz w:val="16"/>
                <w:szCs w:val="16"/>
              </w:rPr>
              <w:t xml:space="preserve"> quotations</w:t>
            </w:r>
            <w:r w:rsidR="00251167">
              <w:rPr>
                <w:rFonts w:ascii="Helvetica" w:hAnsi="Helvetica"/>
                <w:sz w:val="16"/>
                <w:szCs w:val="16"/>
              </w:rPr>
              <w:t xml:space="preserve"> some</w:t>
            </w:r>
            <w:r w:rsidR="00954A40">
              <w:rPr>
                <w:rFonts w:ascii="Helvetica" w:hAnsi="Helvetica"/>
                <w:sz w:val="16"/>
                <w:szCs w:val="16"/>
              </w:rPr>
              <w:t>t</w:t>
            </w:r>
            <w:r w:rsidR="00251167">
              <w:rPr>
                <w:rFonts w:ascii="Helvetica" w:hAnsi="Helvetica"/>
                <w:sz w:val="16"/>
                <w:szCs w:val="16"/>
              </w:rPr>
              <w:t>imes</w:t>
            </w:r>
            <w:r w:rsidR="00954A40">
              <w:rPr>
                <w:rFonts w:ascii="Helvetica" w:hAnsi="Helvetica"/>
                <w:sz w:val="16"/>
                <w:szCs w:val="16"/>
              </w:rPr>
              <w:t xml:space="preserve"> inte</w:t>
            </w:r>
            <w:r w:rsidR="00450B66">
              <w:rPr>
                <w:rFonts w:ascii="Helvetica" w:hAnsi="Helvetica"/>
                <w:sz w:val="16"/>
                <w:szCs w:val="16"/>
              </w:rPr>
              <w:t xml:space="preserve">grated into writer’s sentences/ </w:t>
            </w:r>
            <w:r w:rsidR="00954A40">
              <w:rPr>
                <w:rFonts w:ascii="Helvetica" w:hAnsi="Helvetica"/>
                <w:sz w:val="16"/>
                <w:szCs w:val="16"/>
              </w:rPr>
              <w:t>some dropped-in quotes;</w:t>
            </w:r>
            <w:r w:rsidR="00850A9C">
              <w:rPr>
                <w:rFonts w:ascii="Helvetica" w:hAnsi="Helvetica"/>
                <w:sz w:val="16"/>
                <w:szCs w:val="16"/>
              </w:rPr>
              <w:t xml:space="preserve"> error</w:t>
            </w:r>
            <w:r w:rsidR="00954A40">
              <w:rPr>
                <w:rFonts w:ascii="Helvetica" w:hAnsi="Helvetica"/>
                <w:sz w:val="16"/>
                <w:szCs w:val="16"/>
              </w:rPr>
              <w:t>s frequent and/or</w:t>
            </w:r>
            <w:r w:rsidR="00850A9C">
              <w:rPr>
                <w:rFonts w:ascii="Helvetica" w:hAnsi="Helvetica"/>
                <w:sz w:val="16"/>
                <w:szCs w:val="16"/>
              </w:rPr>
              <w:t xml:space="preserve"> impede readability </w:t>
            </w:r>
          </w:p>
        </w:tc>
        <w:tc>
          <w:tcPr>
            <w:tcW w:w="3060" w:type="dxa"/>
          </w:tcPr>
          <w:p w:rsidR="00850A9C" w:rsidRDefault="0020789F" w:rsidP="0020789F">
            <w:pPr>
              <w:rPr>
                <w:rFonts w:ascii="Helvetica" w:hAnsi="Helvetica"/>
                <w:sz w:val="16"/>
                <w:szCs w:val="16"/>
              </w:rPr>
            </w:pPr>
            <w:r>
              <w:rPr>
                <w:rFonts w:ascii="Helvetica" w:hAnsi="Helvetica"/>
                <w:sz w:val="16"/>
                <w:szCs w:val="16"/>
              </w:rPr>
              <w:t xml:space="preserve">Little control of writing </w:t>
            </w:r>
            <w:r w:rsidR="00850A9C" w:rsidRPr="00AB08C9">
              <w:rPr>
                <w:rFonts w:ascii="Helvetica" w:hAnsi="Helvetica"/>
                <w:sz w:val="16"/>
                <w:szCs w:val="16"/>
              </w:rPr>
              <w:t>and/or citation conventions</w:t>
            </w:r>
            <w:r w:rsidR="00850A9C">
              <w:rPr>
                <w:rFonts w:ascii="Helvetica" w:hAnsi="Helvetica"/>
                <w:sz w:val="16"/>
                <w:szCs w:val="16"/>
              </w:rPr>
              <w:t xml:space="preserve"> for this audience and genre</w:t>
            </w:r>
            <w:r w:rsidR="00850A9C" w:rsidRPr="00AB08C9">
              <w:rPr>
                <w:rFonts w:ascii="Helvetica" w:hAnsi="Helvetica"/>
                <w:sz w:val="16"/>
                <w:szCs w:val="16"/>
              </w:rPr>
              <w:t xml:space="preserve">; </w:t>
            </w:r>
            <w:r w:rsidR="00954A40">
              <w:rPr>
                <w:rFonts w:ascii="Helvetica" w:hAnsi="Helvetica"/>
                <w:sz w:val="16"/>
                <w:szCs w:val="16"/>
              </w:rPr>
              <w:t xml:space="preserve">quotations may not be integrated into writer’s sentences or may be excessive; </w:t>
            </w:r>
            <w:r w:rsidR="00850A9C" w:rsidRPr="00AB08C9">
              <w:rPr>
                <w:rFonts w:ascii="Helvetica" w:hAnsi="Helvetica"/>
                <w:sz w:val="16"/>
                <w:szCs w:val="16"/>
              </w:rPr>
              <w:t>frequent errors significantly impede readability</w:t>
            </w:r>
          </w:p>
        </w:tc>
      </w:tr>
      <w:tr w:rsidR="00850A9C" w:rsidRPr="00AB08C9" w:rsidTr="00C844A2">
        <w:trPr>
          <w:trHeight w:val="602"/>
        </w:trPr>
        <w:tc>
          <w:tcPr>
            <w:tcW w:w="1278" w:type="dxa"/>
          </w:tcPr>
          <w:p w:rsidR="00850A9C" w:rsidRDefault="00850A9C" w:rsidP="00B3379C">
            <w:pPr>
              <w:rPr>
                <w:rFonts w:ascii="Helvetica" w:hAnsi="Helvetica"/>
                <w:b/>
                <w:sz w:val="16"/>
                <w:szCs w:val="16"/>
              </w:rPr>
            </w:pPr>
            <w:r>
              <w:rPr>
                <w:rFonts w:ascii="Helvetica" w:hAnsi="Helvetica"/>
                <w:b/>
                <w:sz w:val="16"/>
                <w:szCs w:val="16"/>
              </w:rPr>
              <w:t>Delivery</w:t>
            </w:r>
          </w:p>
        </w:tc>
        <w:tc>
          <w:tcPr>
            <w:tcW w:w="2880" w:type="dxa"/>
          </w:tcPr>
          <w:p w:rsidR="00850A9C" w:rsidRDefault="00850A9C" w:rsidP="00AF0F6E">
            <w:pPr>
              <w:rPr>
                <w:rFonts w:ascii="Helvetica" w:hAnsi="Helvetica"/>
                <w:sz w:val="16"/>
                <w:szCs w:val="16"/>
              </w:rPr>
            </w:pPr>
            <w:r>
              <w:rPr>
                <w:rFonts w:ascii="Helvetica" w:hAnsi="Helvetica"/>
                <w:sz w:val="16"/>
                <w:szCs w:val="16"/>
              </w:rPr>
              <w:t xml:space="preserve">Attractive, easy-to-read document meets format/ length expectations </w:t>
            </w:r>
          </w:p>
        </w:tc>
        <w:tc>
          <w:tcPr>
            <w:tcW w:w="2970" w:type="dxa"/>
          </w:tcPr>
          <w:p w:rsidR="00850A9C" w:rsidRDefault="00AF0F6E" w:rsidP="00AF0F6E">
            <w:pPr>
              <w:rPr>
                <w:rFonts w:ascii="Helvetica" w:hAnsi="Helvetica"/>
                <w:sz w:val="16"/>
                <w:szCs w:val="16"/>
              </w:rPr>
            </w:pPr>
            <w:r>
              <w:rPr>
                <w:rFonts w:ascii="Helvetica" w:hAnsi="Helvetica"/>
                <w:sz w:val="16"/>
                <w:szCs w:val="16"/>
              </w:rPr>
              <w:t>Functional, e</w:t>
            </w:r>
            <w:r w:rsidR="00850A9C">
              <w:rPr>
                <w:rFonts w:ascii="Helvetica" w:hAnsi="Helvetica"/>
                <w:sz w:val="16"/>
                <w:szCs w:val="16"/>
              </w:rPr>
              <w:t>asy-to-read document meets format and length expectations</w:t>
            </w:r>
          </w:p>
        </w:tc>
        <w:tc>
          <w:tcPr>
            <w:tcW w:w="2880" w:type="dxa"/>
          </w:tcPr>
          <w:p w:rsidR="00850A9C" w:rsidRDefault="00850A9C" w:rsidP="0020789F">
            <w:pPr>
              <w:rPr>
                <w:rFonts w:ascii="Helvetica" w:hAnsi="Helvetica"/>
                <w:sz w:val="16"/>
                <w:szCs w:val="16"/>
              </w:rPr>
            </w:pPr>
            <w:r>
              <w:rPr>
                <w:rFonts w:ascii="Helvetica" w:hAnsi="Helvetica"/>
                <w:sz w:val="16"/>
                <w:szCs w:val="16"/>
              </w:rPr>
              <w:t xml:space="preserve">Document only somewhat easy to read and/or meets </w:t>
            </w:r>
            <w:r w:rsidR="0020789F">
              <w:rPr>
                <w:rFonts w:ascii="Helvetica" w:hAnsi="Helvetica"/>
                <w:sz w:val="16"/>
                <w:szCs w:val="16"/>
              </w:rPr>
              <w:t>some</w:t>
            </w:r>
            <w:r>
              <w:rPr>
                <w:rFonts w:ascii="Helvetica" w:hAnsi="Helvetica"/>
                <w:sz w:val="16"/>
                <w:szCs w:val="16"/>
              </w:rPr>
              <w:t xml:space="preserve"> format and length expectations</w:t>
            </w:r>
          </w:p>
        </w:tc>
        <w:tc>
          <w:tcPr>
            <w:tcW w:w="3060" w:type="dxa"/>
          </w:tcPr>
          <w:p w:rsidR="00850A9C" w:rsidRDefault="00850A9C" w:rsidP="00FB7ADF">
            <w:pPr>
              <w:rPr>
                <w:rFonts w:ascii="Helvetica" w:hAnsi="Helvetica"/>
                <w:sz w:val="16"/>
                <w:szCs w:val="16"/>
              </w:rPr>
            </w:pPr>
            <w:r>
              <w:rPr>
                <w:rFonts w:ascii="Helvetica" w:hAnsi="Helvetica"/>
                <w:sz w:val="16"/>
                <w:szCs w:val="16"/>
              </w:rPr>
              <w:t>Documen</w:t>
            </w:r>
            <w:r w:rsidR="00450B66">
              <w:rPr>
                <w:rFonts w:ascii="Helvetica" w:hAnsi="Helvetica"/>
                <w:sz w:val="16"/>
                <w:szCs w:val="16"/>
              </w:rPr>
              <w:t>t may not be easy to read or</w:t>
            </w:r>
            <w:r w:rsidR="00AF0F6E">
              <w:rPr>
                <w:rFonts w:ascii="Helvetica" w:hAnsi="Helvetica"/>
                <w:sz w:val="16"/>
                <w:szCs w:val="16"/>
              </w:rPr>
              <w:t xml:space="preserve"> maymeet few format or</w:t>
            </w:r>
            <w:r>
              <w:rPr>
                <w:rFonts w:ascii="Helvetica" w:hAnsi="Helvetica"/>
                <w:sz w:val="16"/>
                <w:szCs w:val="16"/>
              </w:rPr>
              <w:t xml:space="preserve"> length expectations</w:t>
            </w:r>
          </w:p>
        </w:tc>
      </w:tr>
      <w:tr w:rsidR="00850A9C" w:rsidRPr="00AB08C9" w:rsidTr="00C844A2">
        <w:trPr>
          <w:trHeight w:val="782"/>
        </w:trPr>
        <w:tc>
          <w:tcPr>
            <w:tcW w:w="1278" w:type="dxa"/>
          </w:tcPr>
          <w:p w:rsidR="00850A9C" w:rsidRDefault="00850A9C" w:rsidP="003E42A7">
            <w:pPr>
              <w:rPr>
                <w:rFonts w:ascii="Helvetica" w:hAnsi="Helvetica"/>
                <w:b/>
                <w:sz w:val="16"/>
                <w:szCs w:val="16"/>
              </w:rPr>
            </w:pPr>
            <w:r w:rsidRPr="00AB08C9">
              <w:rPr>
                <w:rFonts w:ascii="Helvetica" w:hAnsi="Helvetica"/>
                <w:b/>
                <w:sz w:val="16"/>
                <w:szCs w:val="16"/>
              </w:rPr>
              <w:t>Post Write</w:t>
            </w:r>
          </w:p>
          <w:p w:rsidR="00850A9C" w:rsidRDefault="00850A9C" w:rsidP="00B3379C">
            <w:pPr>
              <w:rPr>
                <w:rFonts w:ascii="Helvetica" w:hAnsi="Helvetica"/>
                <w:b/>
                <w:sz w:val="16"/>
                <w:szCs w:val="16"/>
              </w:rPr>
            </w:pPr>
          </w:p>
        </w:tc>
        <w:tc>
          <w:tcPr>
            <w:tcW w:w="2880" w:type="dxa"/>
          </w:tcPr>
          <w:p w:rsidR="00850A9C" w:rsidRDefault="0032326E" w:rsidP="008E3F41">
            <w:pPr>
              <w:rPr>
                <w:rFonts w:ascii="Helvetica" w:hAnsi="Helvetica"/>
                <w:sz w:val="16"/>
                <w:szCs w:val="16"/>
              </w:rPr>
            </w:pPr>
            <w:r>
              <w:rPr>
                <w:rFonts w:ascii="Helvetica" w:hAnsi="Helvetica"/>
                <w:sz w:val="16"/>
                <w:szCs w:val="16"/>
              </w:rPr>
              <w:t>R</w:t>
            </w:r>
            <w:r w:rsidR="00850A9C">
              <w:rPr>
                <w:rFonts w:ascii="Helvetica" w:hAnsi="Helvetica"/>
                <w:sz w:val="16"/>
                <w:szCs w:val="16"/>
              </w:rPr>
              <w:t xml:space="preserve">evision choices </w:t>
            </w:r>
            <w:r>
              <w:rPr>
                <w:rFonts w:ascii="Helvetica" w:hAnsi="Helvetica"/>
                <w:sz w:val="16"/>
                <w:szCs w:val="16"/>
              </w:rPr>
              <w:t>carefully explained; questions</w:t>
            </w:r>
            <w:r w:rsidR="00850A9C">
              <w:rPr>
                <w:rFonts w:ascii="Helvetica" w:hAnsi="Helvetica"/>
                <w:sz w:val="16"/>
                <w:szCs w:val="16"/>
              </w:rPr>
              <w:t xml:space="preserve"> answered </w:t>
            </w:r>
            <w:r>
              <w:rPr>
                <w:rFonts w:ascii="Helvetica" w:hAnsi="Helvetica"/>
                <w:sz w:val="16"/>
                <w:szCs w:val="16"/>
              </w:rPr>
              <w:t xml:space="preserve">in full detail; </w:t>
            </w:r>
            <w:r w:rsidR="008E3F41">
              <w:rPr>
                <w:rFonts w:ascii="Helvetica" w:hAnsi="Helvetica"/>
                <w:sz w:val="16"/>
                <w:szCs w:val="16"/>
              </w:rPr>
              <w:t>exceptionalreflection on the writing process and product</w:t>
            </w:r>
          </w:p>
        </w:tc>
        <w:tc>
          <w:tcPr>
            <w:tcW w:w="2970" w:type="dxa"/>
          </w:tcPr>
          <w:p w:rsidR="00850A9C" w:rsidRDefault="0032326E" w:rsidP="0032326E">
            <w:pPr>
              <w:rPr>
                <w:rFonts w:ascii="Helvetica" w:hAnsi="Helvetica"/>
                <w:sz w:val="16"/>
                <w:szCs w:val="16"/>
              </w:rPr>
            </w:pPr>
            <w:r>
              <w:rPr>
                <w:rFonts w:ascii="Helvetica" w:hAnsi="Helvetica"/>
                <w:sz w:val="16"/>
                <w:szCs w:val="16"/>
              </w:rPr>
              <w:t>Revision choices expla</w:t>
            </w:r>
            <w:r w:rsidR="008E3F41">
              <w:rPr>
                <w:rFonts w:ascii="Helvetica" w:hAnsi="Helvetica"/>
                <w:sz w:val="16"/>
                <w:szCs w:val="16"/>
              </w:rPr>
              <w:t>ined; questions answered fully;</w:t>
            </w:r>
            <w:r>
              <w:rPr>
                <w:rFonts w:ascii="Helvetica" w:hAnsi="Helvetica"/>
                <w:sz w:val="16"/>
                <w:szCs w:val="16"/>
              </w:rPr>
              <w:t xml:space="preserve">thoughtful reflection on the writing process and product </w:t>
            </w:r>
          </w:p>
        </w:tc>
        <w:tc>
          <w:tcPr>
            <w:tcW w:w="2880" w:type="dxa"/>
          </w:tcPr>
          <w:p w:rsidR="00850A9C" w:rsidRDefault="0032326E" w:rsidP="008E3F41">
            <w:pPr>
              <w:rPr>
                <w:rFonts w:ascii="Helvetica" w:hAnsi="Helvetica"/>
                <w:sz w:val="16"/>
                <w:szCs w:val="16"/>
              </w:rPr>
            </w:pPr>
            <w:r>
              <w:rPr>
                <w:rFonts w:ascii="Helvetica" w:hAnsi="Helvetica"/>
                <w:sz w:val="16"/>
                <w:szCs w:val="16"/>
              </w:rPr>
              <w:t xml:space="preserve">Some revision choices explained; questions answered perfunctorily; </w:t>
            </w:r>
            <w:r w:rsidR="008E3F41">
              <w:rPr>
                <w:rFonts w:ascii="Helvetica" w:hAnsi="Helvetica"/>
                <w:sz w:val="16"/>
                <w:szCs w:val="16"/>
              </w:rPr>
              <w:t>some</w:t>
            </w:r>
            <w:r>
              <w:rPr>
                <w:rFonts w:ascii="Helvetica" w:hAnsi="Helvetica"/>
                <w:sz w:val="16"/>
                <w:szCs w:val="16"/>
              </w:rPr>
              <w:t>reflection on the writing process and product</w:t>
            </w:r>
          </w:p>
        </w:tc>
        <w:tc>
          <w:tcPr>
            <w:tcW w:w="3060" w:type="dxa"/>
          </w:tcPr>
          <w:p w:rsidR="00850A9C" w:rsidRDefault="0032326E" w:rsidP="0032326E">
            <w:pPr>
              <w:rPr>
                <w:rFonts w:ascii="Helvetica" w:hAnsi="Helvetica"/>
                <w:sz w:val="16"/>
                <w:szCs w:val="16"/>
              </w:rPr>
            </w:pPr>
            <w:r>
              <w:rPr>
                <w:rFonts w:ascii="Helvetica" w:hAnsi="Helvetica"/>
                <w:sz w:val="16"/>
                <w:szCs w:val="16"/>
              </w:rPr>
              <w:t>Few</w:t>
            </w:r>
            <w:r w:rsidR="00850A9C">
              <w:rPr>
                <w:rFonts w:ascii="Helvetica" w:hAnsi="Helvetica"/>
                <w:sz w:val="16"/>
                <w:szCs w:val="16"/>
              </w:rPr>
              <w:t xml:space="preserve"> revision choices </w:t>
            </w:r>
            <w:r>
              <w:rPr>
                <w:rFonts w:ascii="Helvetica" w:hAnsi="Helvetica"/>
                <w:sz w:val="16"/>
                <w:szCs w:val="16"/>
              </w:rPr>
              <w:t xml:space="preserve">explained; some </w:t>
            </w:r>
            <w:r w:rsidR="00850A9C">
              <w:rPr>
                <w:rFonts w:ascii="Helvetica" w:hAnsi="Helvetica"/>
                <w:sz w:val="16"/>
                <w:szCs w:val="16"/>
              </w:rPr>
              <w:t>questions</w:t>
            </w:r>
            <w:r>
              <w:rPr>
                <w:rFonts w:ascii="Helvetica" w:hAnsi="Helvetica"/>
                <w:sz w:val="16"/>
                <w:szCs w:val="16"/>
              </w:rPr>
              <w:t xml:space="preserve"> answered</w:t>
            </w:r>
            <w:r w:rsidR="00850A9C">
              <w:rPr>
                <w:rFonts w:ascii="Helvetica" w:hAnsi="Helvetica"/>
                <w:sz w:val="16"/>
                <w:szCs w:val="16"/>
              </w:rPr>
              <w:t xml:space="preserve">; </w:t>
            </w:r>
            <w:r w:rsidR="00BE7DED">
              <w:rPr>
                <w:rFonts w:ascii="Helvetica" w:hAnsi="Helvetica"/>
                <w:sz w:val="16"/>
                <w:szCs w:val="16"/>
              </w:rPr>
              <w:t xml:space="preserve">includes </w:t>
            </w:r>
            <w:r w:rsidR="00850A9C">
              <w:rPr>
                <w:rFonts w:ascii="Helvetica" w:hAnsi="Helvetica"/>
                <w:sz w:val="16"/>
                <w:szCs w:val="16"/>
              </w:rPr>
              <w:t>minimal reflection on the writing process and product</w:t>
            </w:r>
          </w:p>
        </w:tc>
      </w:tr>
      <w:tr w:rsidR="00BE7DED" w:rsidRPr="00AB08C9" w:rsidTr="00BE7DED">
        <w:trPr>
          <w:trHeight w:val="1349"/>
        </w:trPr>
        <w:tc>
          <w:tcPr>
            <w:tcW w:w="13068" w:type="dxa"/>
            <w:gridSpan w:val="5"/>
          </w:tcPr>
          <w:p w:rsidR="00BE7DED" w:rsidRDefault="00BE7DED" w:rsidP="00B3379C">
            <w:pPr>
              <w:rPr>
                <w:rFonts w:ascii="Helvetica" w:hAnsi="Helvetica"/>
                <w:b/>
                <w:sz w:val="16"/>
                <w:szCs w:val="16"/>
              </w:rPr>
            </w:pPr>
            <w:r>
              <w:rPr>
                <w:rFonts w:ascii="Helvetica" w:hAnsi="Helvetica"/>
                <w:b/>
                <w:sz w:val="16"/>
                <w:szCs w:val="16"/>
              </w:rPr>
              <w:t xml:space="preserve">Comments </w:t>
            </w:r>
          </w:p>
          <w:p w:rsidR="00BE7DED" w:rsidRDefault="00BE7DED" w:rsidP="00B3379C">
            <w:pPr>
              <w:rPr>
                <w:rFonts w:ascii="Helvetica" w:hAnsi="Helvetica"/>
                <w:b/>
                <w:sz w:val="16"/>
                <w:szCs w:val="16"/>
              </w:rPr>
            </w:pPr>
          </w:p>
          <w:p w:rsidR="00BE7DED" w:rsidRDefault="00BE7DED" w:rsidP="00B3379C">
            <w:pPr>
              <w:rPr>
                <w:rFonts w:ascii="Helvetica" w:hAnsi="Helvetica"/>
                <w:b/>
                <w:sz w:val="16"/>
                <w:szCs w:val="16"/>
              </w:rPr>
            </w:pPr>
          </w:p>
          <w:p w:rsidR="00BE7DED" w:rsidRDefault="00BE7DED" w:rsidP="00B3379C">
            <w:pPr>
              <w:rPr>
                <w:rFonts w:ascii="Helvetica" w:hAnsi="Helvetica"/>
                <w:b/>
                <w:sz w:val="16"/>
                <w:szCs w:val="16"/>
              </w:rPr>
            </w:pPr>
          </w:p>
          <w:p w:rsidR="00AF0F6E" w:rsidRDefault="00AF0F6E" w:rsidP="00B3379C">
            <w:pPr>
              <w:rPr>
                <w:rFonts w:ascii="Helvetica" w:hAnsi="Helvetica"/>
                <w:b/>
                <w:sz w:val="16"/>
                <w:szCs w:val="16"/>
              </w:rPr>
            </w:pPr>
          </w:p>
          <w:p w:rsidR="00AF0F6E" w:rsidRDefault="00AF0F6E" w:rsidP="00B3379C">
            <w:pPr>
              <w:rPr>
                <w:rFonts w:ascii="Helvetica" w:hAnsi="Helvetica"/>
                <w:b/>
                <w:sz w:val="16"/>
                <w:szCs w:val="16"/>
              </w:rPr>
            </w:pPr>
          </w:p>
          <w:p w:rsidR="00BE7DED" w:rsidRDefault="00BE7DED" w:rsidP="00B3379C">
            <w:pPr>
              <w:rPr>
                <w:rFonts w:ascii="Helvetica" w:hAnsi="Helvetica"/>
                <w:b/>
                <w:sz w:val="16"/>
                <w:szCs w:val="16"/>
              </w:rPr>
            </w:pPr>
          </w:p>
          <w:p w:rsidR="00BE7DED" w:rsidRDefault="00BE7DED" w:rsidP="00054E5E">
            <w:pPr>
              <w:rPr>
                <w:rFonts w:ascii="Helvetica" w:hAnsi="Helvetica"/>
                <w:sz w:val="16"/>
                <w:szCs w:val="16"/>
              </w:rPr>
            </w:pPr>
          </w:p>
          <w:p w:rsidR="00BE7DED" w:rsidRDefault="00BE7DED" w:rsidP="00FB7ADF">
            <w:pPr>
              <w:rPr>
                <w:rFonts w:ascii="Helvetica" w:hAnsi="Helvetica"/>
                <w:sz w:val="16"/>
                <w:szCs w:val="16"/>
              </w:rPr>
            </w:pPr>
          </w:p>
        </w:tc>
      </w:tr>
    </w:tbl>
    <w:p w:rsidR="00371BBD" w:rsidRDefault="00371BBD" w:rsidP="00711A9C">
      <w:pPr>
        <w:ind w:left="720"/>
        <w:rPr>
          <w:rFonts w:ascii="Helvetica" w:hAnsi="Helvetica"/>
          <w:sz w:val="16"/>
          <w:szCs w:val="16"/>
        </w:rPr>
        <w:sectPr w:rsidR="00371BBD" w:rsidSect="00371BBD">
          <w:headerReference w:type="default" r:id="rId7"/>
          <w:footerReference w:type="default" r:id="rId8"/>
          <w:type w:val="continuous"/>
          <w:pgSz w:w="15840" w:h="12240" w:orient="landscape"/>
          <w:pgMar w:top="1440" w:right="1440" w:bottom="1224" w:left="1440" w:header="720" w:footer="720" w:gutter="0"/>
          <w:cols w:space="720"/>
          <w:docGrid w:linePitch="360"/>
        </w:sectPr>
      </w:pPr>
    </w:p>
    <w:p w:rsidR="00371BBD" w:rsidRDefault="00371BBD" w:rsidP="00711A9C">
      <w:pPr>
        <w:ind w:left="720"/>
        <w:rPr>
          <w:rFonts w:ascii="Helvetica" w:hAnsi="Helvetica"/>
          <w:sz w:val="16"/>
          <w:szCs w:val="16"/>
        </w:rPr>
      </w:pPr>
    </w:p>
    <w:p w:rsidR="006C5BBE" w:rsidRDefault="006C5BBE" w:rsidP="00371BBD">
      <w:pPr>
        <w:ind w:left="720"/>
        <w:rPr>
          <w:rFonts w:ascii="Helvetica" w:hAnsi="Helvetica"/>
          <w:sz w:val="16"/>
          <w:szCs w:val="16"/>
        </w:rPr>
      </w:pPr>
    </w:p>
    <w:sectPr w:rsidR="006C5BBE" w:rsidSect="00371BBD">
      <w:type w:val="continuous"/>
      <w:pgSz w:w="15840" w:h="12240" w:orient="landscape"/>
      <w:pgMar w:top="1440" w:right="1440" w:bottom="1224"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D3B" w:rsidRDefault="00987D3B" w:rsidP="00711A9C">
      <w:r>
        <w:separator/>
      </w:r>
    </w:p>
  </w:endnote>
  <w:endnote w:type="continuationSeparator" w:id="1">
    <w:p w:rsidR="00987D3B" w:rsidRDefault="00987D3B" w:rsidP="00711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AA" w:rsidRPr="00371BBD" w:rsidRDefault="00BF31AA" w:rsidP="00371BBD">
    <w:pPr>
      <w:pStyle w:val="Footer"/>
      <w:jc w:val="right"/>
      <w:rPr>
        <w:rFonts w:ascii="Helvetica" w:hAnsi="Helvetica"/>
        <w:sz w:val="2"/>
        <w:szCs w:val="2"/>
      </w:rPr>
    </w:pPr>
    <w:r>
      <w:rPr>
        <w:rFonts w:ascii="Helvetica" w:hAnsi="Helvetica"/>
        <w:sz w:val="16"/>
        <w:szCs w:val="16"/>
      </w:rPr>
      <w:t>KHO/17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D3B" w:rsidRDefault="00987D3B" w:rsidP="00711A9C">
      <w:r>
        <w:separator/>
      </w:r>
    </w:p>
  </w:footnote>
  <w:footnote w:type="continuationSeparator" w:id="1">
    <w:p w:rsidR="00987D3B" w:rsidRDefault="00987D3B" w:rsidP="00711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AA" w:rsidRDefault="00BF31AA" w:rsidP="00711A9C">
    <w:pPr>
      <w:pStyle w:val="Header"/>
      <w:jc w:val="center"/>
      <w:rPr>
        <w:rFonts w:ascii="Helvetica" w:hAnsi="Helvetica"/>
        <w:b/>
      </w:rPr>
    </w:pPr>
  </w:p>
  <w:p w:rsidR="00BF31AA" w:rsidRPr="002A7B4E" w:rsidRDefault="00BF31AA" w:rsidP="00711A9C">
    <w:pPr>
      <w:pStyle w:val="Header"/>
      <w:jc w:val="center"/>
      <w:rPr>
        <w:rFonts w:ascii="Helvetica" w:hAnsi="Helvetica"/>
      </w:rPr>
    </w:pPr>
    <w:r w:rsidRPr="00054E5E">
      <w:rPr>
        <w:rFonts w:ascii="Helvetica" w:hAnsi="Helvetica"/>
        <w:b/>
      </w:rPr>
      <w:t xml:space="preserve">Scoring Guide for </w:t>
    </w:r>
    <w:r>
      <w:rPr>
        <w:rFonts w:ascii="Helvetica" w:hAnsi="Helvetica"/>
        <w:b/>
      </w:rPr>
      <w:t xml:space="preserve">Rhetorical Analysis </w:t>
    </w:r>
    <w:r>
      <w:rPr>
        <w:rFonts w:ascii="Helvetica" w:hAnsi="Helvetica"/>
      </w:rPr>
      <w:t>(15% of grade; 150 points)</w:t>
    </w:r>
  </w:p>
  <w:p w:rsidR="00BF31AA" w:rsidRPr="00054E5E" w:rsidRDefault="00BF31AA" w:rsidP="00D9602F">
    <w:pPr>
      <w:pStyle w:val="Header"/>
      <w:rPr>
        <w:rFonts w:ascii="Helvetica" w:hAnsi="Helvetica"/>
        <w:i/>
        <w:sz w:val="16"/>
        <w:szCs w:val="16"/>
      </w:rPr>
    </w:pPr>
    <w:r>
      <w:rPr>
        <w:rFonts w:ascii="Helvetica" w:hAnsi="Helvetica"/>
        <w:i/>
        <w:sz w:val="16"/>
        <w:szCs w:val="16"/>
      </w:rPr>
      <w:t xml:space="preserve">The scoring guide helps you and your instructor </w:t>
    </w:r>
    <w:r w:rsidRPr="00054E5E">
      <w:rPr>
        <w:rFonts w:ascii="Helvetica" w:hAnsi="Helvetica"/>
        <w:i/>
        <w:sz w:val="16"/>
        <w:szCs w:val="16"/>
      </w:rPr>
      <w:t>see some of the specific ways your writing is matching expectations</w:t>
    </w:r>
    <w:r>
      <w:rPr>
        <w:rFonts w:ascii="Helvetica" w:hAnsi="Helvetica"/>
        <w:i/>
        <w:sz w:val="16"/>
        <w:szCs w:val="16"/>
      </w:rPr>
      <w:t>. No</w:t>
    </w:r>
    <w:r w:rsidRPr="00054E5E">
      <w:rPr>
        <w:rFonts w:ascii="Helvetica" w:hAnsi="Helvetica"/>
        <w:i/>
        <w:sz w:val="16"/>
        <w:szCs w:val="16"/>
      </w:rPr>
      <w:t xml:space="preserve"> rubric can encompass everything a piece of writing can or needs to accomp</w:t>
    </w:r>
    <w:r>
      <w:rPr>
        <w:rFonts w:ascii="Helvetica" w:hAnsi="Helvetica"/>
        <w:i/>
        <w:sz w:val="16"/>
        <w:szCs w:val="16"/>
      </w:rPr>
      <w:t>lish, so yo</w:t>
    </w:r>
    <w:r w:rsidRPr="00054E5E">
      <w:rPr>
        <w:rFonts w:ascii="Helvetica" w:hAnsi="Helvetica"/>
        <w:i/>
        <w:sz w:val="16"/>
        <w:szCs w:val="16"/>
      </w:rPr>
      <w:t xml:space="preserve">ur instructor will comment both about and beyond these categories to help you understand how this piece of writing </w:t>
    </w:r>
    <w:r>
      <w:rPr>
        <w:rFonts w:ascii="Helvetica" w:hAnsi="Helvetica"/>
        <w:i/>
        <w:sz w:val="16"/>
        <w:szCs w:val="16"/>
      </w:rPr>
      <w:t>is effective</w:t>
    </w:r>
    <w:r w:rsidRPr="00054E5E">
      <w:rPr>
        <w:rFonts w:ascii="Helvetica" w:hAnsi="Helvetica"/>
        <w:i/>
        <w:sz w:val="16"/>
        <w:szCs w:val="16"/>
      </w:rPr>
      <w:t xml:space="preserve"> and how it (or future pieces) could be more </w:t>
    </w:r>
    <w:r>
      <w:rPr>
        <w:rFonts w:ascii="Helvetica" w:hAnsi="Helvetica"/>
        <w:i/>
        <w:sz w:val="16"/>
        <w:szCs w:val="16"/>
      </w:rPr>
      <w:t xml:space="preserve">effective. Your grade will be determined by your instructor’s overall evaluation of this piece of writing and the revision process it enjoyed, with the top three categories carrying more weight than the bottom three. </w:t>
    </w:r>
    <w:r w:rsidRPr="00C1588F">
      <w:rPr>
        <w:rFonts w:ascii="Helvetica" w:hAnsi="Helvetica"/>
        <w:sz w:val="16"/>
        <w:szCs w:val="16"/>
      </w:rPr>
      <w:t>Note:</w:t>
    </w:r>
    <w:r>
      <w:rPr>
        <w:rFonts w:ascii="Helvetica" w:hAnsi="Helvetica"/>
        <w:i/>
        <w:sz w:val="16"/>
        <w:szCs w:val="16"/>
      </w:rPr>
      <w:t xml:space="preserve"> If for any category, the piece does not meet “Developing” standards, your instructor will assign no credit for that category.</w:t>
    </w:r>
  </w:p>
  <w:p w:rsidR="00BF31AA" w:rsidRPr="00E77DE8" w:rsidRDefault="00BF31AA" w:rsidP="00E77DE8">
    <w:pPr>
      <w:pStyle w:val="Header"/>
      <w:tabs>
        <w:tab w:val="left" w:pos="4720"/>
      </w:tabs>
      <w:rPr>
        <w:rFonts w:ascii="Helvetica" w:hAnsi="Helvetica"/>
        <w:b/>
        <w:sz w:val="16"/>
        <w:szCs w:val="16"/>
      </w:rPr>
    </w:pPr>
    <w:r>
      <w:rPr>
        <w:rFonts w:ascii="Helvetica" w:hAnsi="Helvetica"/>
        <w:b/>
      </w:rPr>
      <w:tab/>
    </w:r>
    <w:r>
      <w:rPr>
        <w:rFonts w:ascii="Helvetica" w:hAnsi="Helvetica"/>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75731"/>
    <w:multiLevelType w:val="hybridMultilevel"/>
    <w:tmpl w:val="DE32E4C0"/>
    <w:lvl w:ilvl="0" w:tplc="0D04D3CC">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2C4DF2"/>
    <w:multiLevelType w:val="hybridMultilevel"/>
    <w:tmpl w:val="F8EC133C"/>
    <w:lvl w:ilvl="0" w:tplc="67AA53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0784B"/>
    <w:multiLevelType w:val="hybridMultilevel"/>
    <w:tmpl w:val="3A02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1346D"/>
    <w:rsid w:val="000325F1"/>
    <w:rsid w:val="00054E5E"/>
    <w:rsid w:val="0015040F"/>
    <w:rsid w:val="00191845"/>
    <w:rsid w:val="00195C19"/>
    <w:rsid w:val="0020789F"/>
    <w:rsid w:val="00250648"/>
    <w:rsid w:val="00251167"/>
    <w:rsid w:val="0026068C"/>
    <w:rsid w:val="00266A8F"/>
    <w:rsid w:val="002A7B4E"/>
    <w:rsid w:val="002E6D5F"/>
    <w:rsid w:val="00310C87"/>
    <w:rsid w:val="0032326E"/>
    <w:rsid w:val="00370ADF"/>
    <w:rsid w:val="00371BBD"/>
    <w:rsid w:val="003A4662"/>
    <w:rsid w:val="003E42A7"/>
    <w:rsid w:val="003F28EC"/>
    <w:rsid w:val="003F4085"/>
    <w:rsid w:val="00412FFB"/>
    <w:rsid w:val="00450B66"/>
    <w:rsid w:val="006B2DA5"/>
    <w:rsid w:val="006C48D5"/>
    <w:rsid w:val="006C5BBE"/>
    <w:rsid w:val="006C5D6D"/>
    <w:rsid w:val="006D0D35"/>
    <w:rsid w:val="006E31D4"/>
    <w:rsid w:val="00711A9C"/>
    <w:rsid w:val="00755D59"/>
    <w:rsid w:val="007E73D4"/>
    <w:rsid w:val="0081346D"/>
    <w:rsid w:val="00850A9C"/>
    <w:rsid w:val="0088248B"/>
    <w:rsid w:val="008919E5"/>
    <w:rsid w:val="008A2301"/>
    <w:rsid w:val="008E3F41"/>
    <w:rsid w:val="008E723B"/>
    <w:rsid w:val="00954A40"/>
    <w:rsid w:val="00987D3B"/>
    <w:rsid w:val="009B43D6"/>
    <w:rsid w:val="009B7D43"/>
    <w:rsid w:val="00A10D89"/>
    <w:rsid w:val="00A97322"/>
    <w:rsid w:val="00AA343A"/>
    <w:rsid w:val="00AB08C9"/>
    <w:rsid w:val="00AF0F6E"/>
    <w:rsid w:val="00B30BD5"/>
    <w:rsid w:val="00B3379C"/>
    <w:rsid w:val="00B33FC9"/>
    <w:rsid w:val="00B578BF"/>
    <w:rsid w:val="00BE7DED"/>
    <w:rsid w:val="00BF31AA"/>
    <w:rsid w:val="00C63B40"/>
    <w:rsid w:val="00C71797"/>
    <w:rsid w:val="00C844A2"/>
    <w:rsid w:val="00CD5F32"/>
    <w:rsid w:val="00D932C2"/>
    <w:rsid w:val="00D95529"/>
    <w:rsid w:val="00D9602F"/>
    <w:rsid w:val="00E4737A"/>
    <w:rsid w:val="00E47524"/>
    <w:rsid w:val="00E77DE8"/>
    <w:rsid w:val="00EB53DF"/>
    <w:rsid w:val="00ED6C00"/>
    <w:rsid w:val="00F4380C"/>
    <w:rsid w:val="00F96D43"/>
    <w:rsid w:val="00FB7ADF"/>
    <w:rsid w:val="00FF58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46D"/>
    <w:pPr>
      <w:ind w:left="720"/>
      <w:contextualSpacing/>
    </w:pPr>
  </w:style>
  <w:style w:type="table" w:styleId="TableGrid">
    <w:name w:val="Table Grid"/>
    <w:basedOn w:val="TableNormal"/>
    <w:uiPriority w:val="59"/>
    <w:rsid w:val="00B3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1A9C"/>
    <w:pPr>
      <w:tabs>
        <w:tab w:val="center" w:pos="4320"/>
        <w:tab w:val="right" w:pos="8640"/>
      </w:tabs>
    </w:pPr>
  </w:style>
  <w:style w:type="character" w:customStyle="1" w:styleId="HeaderChar">
    <w:name w:val="Header Char"/>
    <w:basedOn w:val="DefaultParagraphFont"/>
    <w:link w:val="Header"/>
    <w:uiPriority w:val="99"/>
    <w:rsid w:val="00711A9C"/>
  </w:style>
  <w:style w:type="paragraph" w:styleId="Footer">
    <w:name w:val="footer"/>
    <w:basedOn w:val="Normal"/>
    <w:link w:val="FooterChar"/>
    <w:uiPriority w:val="99"/>
    <w:unhideWhenUsed/>
    <w:rsid w:val="00711A9C"/>
    <w:pPr>
      <w:tabs>
        <w:tab w:val="center" w:pos="4320"/>
        <w:tab w:val="right" w:pos="8640"/>
      </w:tabs>
    </w:pPr>
  </w:style>
  <w:style w:type="character" w:customStyle="1" w:styleId="FooterChar">
    <w:name w:val="Footer Char"/>
    <w:basedOn w:val="DefaultParagraphFont"/>
    <w:link w:val="Footer"/>
    <w:uiPriority w:val="99"/>
    <w:rsid w:val="00711A9C"/>
  </w:style>
  <w:style w:type="paragraph" w:styleId="BalloonText">
    <w:name w:val="Balloon Text"/>
    <w:basedOn w:val="Normal"/>
    <w:link w:val="BalloonTextChar"/>
    <w:uiPriority w:val="99"/>
    <w:semiHidden/>
    <w:unhideWhenUsed/>
    <w:rsid w:val="00251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16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NAU</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Hensley Owens</dc:creator>
  <cp:lastModifiedBy>Hellen</cp:lastModifiedBy>
  <cp:revision>2</cp:revision>
  <cp:lastPrinted>2016-06-28T19:05:00Z</cp:lastPrinted>
  <dcterms:created xsi:type="dcterms:W3CDTF">2018-03-07T06:47:00Z</dcterms:created>
  <dcterms:modified xsi:type="dcterms:W3CDTF">2018-03-07T06:47:00Z</dcterms:modified>
</cp:coreProperties>
</file>