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BE697" w14:textId="77777777" w:rsidR="001E77DE" w:rsidRPr="00D677EC" w:rsidRDefault="001E77DE">
      <w:pPr>
        <w:rPr>
          <w:rFonts w:asciiTheme="majorBidi" w:hAnsiTheme="majorBidi" w:cstheme="majorBidi"/>
        </w:rPr>
      </w:pPr>
    </w:p>
    <w:p w14:paraId="60EEF4B9" w14:textId="459DBD20" w:rsidR="001E77DE" w:rsidRPr="00D677EC" w:rsidRDefault="001E77DE" w:rsidP="001E77DE">
      <w:pPr>
        <w:jc w:val="center"/>
        <w:rPr>
          <w:rFonts w:asciiTheme="majorBidi" w:hAnsiTheme="majorBidi" w:cstheme="majorBidi"/>
          <w:b/>
          <w:bCs/>
          <w:sz w:val="56"/>
          <w:szCs w:val="56"/>
        </w:rPr>
      </w:pPr>
      <w:r w:rsidRPr="00D677EC">
        <w:rPr>
          <w:rFonts w:asciiTheme="majorBidi" w:hAnsiTheme="majorBidi" w:cstheme="majorBidi"/>
          <w:b/>
          <w:bCs/>
          <w:sz w:val="56"/>
          <w:szCs w:val="56"/>
        </w:rPr>
        <w:t>Virtual Team Successes and Stresses</w:t>
      </w:r>
    </w:p>
    <w:p w14:paraId="798DBA8A" w14:textId="7046A32D" w:rsidR="001E77DE" w:rsidRPr="00D677EC" w:rsidRDefault="001E77DE" w:rsidP="001E77DE">
      <w:pPr>
        <w:jc w:val="center"/>
        <w:rPr>
          <w:rFonts w:asciiTheme="majorBidi" w:hAnsiTheme="majorBidi" w:cstheme="majorBidi"/>
          <w:b/>
          <w:bCs/>
          <w:sz w:val="56"/>
          <w:szCs w:val="56"/>
        </w:rPr>
      </w:pPr>
      <w:r w:rsidRPr="00D677EC">
        <w:rPr>
          <w:rFonts w:asciiTheme="majorBidi" w:hAnsiTheme="majorBidi" w:cstheme="majorBidi"/>
          <w:b/>
          <w:bCs/>
          <w:sz w:val="56"/>
          <w:szCs w:val="56"/>
        </w:rPr>
        <w:t>A Case Study</w:t>
      </w:r>
    </w:p>
    <w:p w14:paraId="4D3A27AF" w14:textId="77777777" w:rsidR="001E77DE" w:rsidRPr="00D677EC" w:rsidRDefault="001E77DE" w:rsidP="001E77DE">
      <w:pPr>
        <w:rPr>
          <w:rFonts w:asciiTheme="majorBidi" w:hAnsiTheme="majorBidi" w:cstheme="majorBidi"/>
          <w:sz w:val="24"/>
          <w:szCs w:val="24"/>
        </w:rPr>
      </w:pPr>
      <w:r w:rsidRPr="00D677EC">
        <w:rPr>
          <w:rFonts w:asciiTheme="majorBidi" w:hAnsiTheme="majorBidi" w:cstheme="majorBidi"/>
          <w:sz w:val="24"/>
          <w:szCs w:val="24"/>
        </w:rPr>
        <w:t>8/8/2016</w:t>
      </w:r>
    </w:p>
    <w:p w14:paraId="4B113F9D" w14:textId="77777777" w:rsidR="001E77DE" w:rsidRPr="00D677EC" w:rsidRDefault="001E77DE" w:rsidP="001E77DE">
      <w:pPr>
        <w:rPr>
          <w:rFonts w:asciiTheme="majorBidi" w:hAnsiTheme="majorBidi" w:cstheme="majorBidi"/>
          <w:sz w:val="24"/>
          <w:szCs w:val="24"/>
        </w:rPr>
      </w:pPr>
      <w:r w:rsidRPr="00D677EC">
        <w:rPr>
          <w:rFonts w:asciiTheme="majorBidi" w:hAnsiTheme="majorBidi" w:cstheme="majorBidi"/>
          <w:sz w:val="24"/>
          <w:szCs w:val="24"/>
        </w:rPr>
        <w:t>As widespread as diverse and dispersed teaming is these days, leading a virtual team can be a challenge. This case study offers ideas on making the best of diverse and dispersed team structures.</w:t>
      </w:r>
    </w:p>
    <w:p w14:paraId="08EF6E5B" w14:textId="77777777" w:rsidR="001E77DE" w:rsidRPr="00D677EC" w:rsidRDefault="001E77DE" w:rsidP="001E77DE">
      <w:pPr>
        <w:rPr>
          <w:rFonts w:asciiTheme="majorBidi" w:hAnsiTheme="majorBidi" w:cstheme="majorBidi"/>
          <w:sz w:val="24"/>
          <w:szCs w:val="24"/>
        </w:rPr>
      </w:pPr>
      <w:r w:rsidRPr="00D677EC">
        <w:rPr>
          <w:rFonts w:asciiTheme="majorBidi" w:hAnsiTheme="majorBidi" w:cstheme="majorBidi"/>
          <w:sz w:val="24"/>
          <w:szCs w:val="24"/>
        </w:rPr>
        <w:t xml:space="preserve">Virtual teaming, that is, working on teams whose members are not present in the same location, is a fact of our modern, globalized business world. Virtual (or diverse and dispersed) teams are prevalent not only in multinational companies with offices in different countries, but also in academic and non-governmental institutions with bases across the world. In such team structures, members often </w:t>
      </w:r>
      <w:proofErr w:type="gramStart"/>
      <w:r w:rsidRPr="00D677EC">
        <w:rPr>
          <w:rFonts w:asciiTheme="majorBidi" w:hAnsiTheme="majorBidi" w:cstheme="majorBidi"/>
          <w:sz w:val="24"/>
          <w:szCs w:val="24"/>
        </w:rPr>
        <w:t>have to</w:t>
      </w:r>
      <w:proofErr w:type="gramEnd"/>
      <w:r w:rsidRPr="00D677EC">
        <w:rPr>
          <w:rFonts w:asciiTheme="majorBidi" w:hAnsiTheme="majorBidi" w:cstheme="majorBidi"/>
          <w:sz w:val="24"/>
          <w:szCs w:val="24"/>
        </w:rPr>
        <w:t xml:space="preserve"> communicate and collaborate with others who could be thousands of miles and many time zones apart.</w:t>
      </w:r>
    </w:p>
    <w:p w14:paraId="35D53F03" w14:textId="77777777" w:rsidR="001E77DE" w:rsidRPr="00D677EC" w:rsidRDefault="001E77DE" w:rsidP="001E77DE">
      <w:pPr>
        <w:rPr>
          <w:rFonts w:asciiTheme="majorBidi" w:hAnsiTheme="majorBidi" w:cstheme="majorBidi"/>
          <w:sz w:val="24"/>
          <w:szCs w:val="24"/>
        </w:rPr>
      </w:pPr>
      <w:r w:rsidRPr="00D677EC">
        <w:rPr>
          <w:rFonts w:asciiTheme="majorBidi" w:hAnsiTheme="majorBidi" w:cstheme="majorBidi"/>
          <w:sz w:val="24"/>
          <w:szCs w:val="24"/>
        </w:rPr>
        <w:t>As widespread as diverse and dispersed teaming is these days, leading a virtual team can be a challenge. Team leaders need to not only account for practical matters such as scheduling across time zones, but also technical issues such as varying rates of connectivity and access to communication platforms. However, one of the biggest factors in creating successful collaboration among diverse and dispersed teams is culture – specifically, tailoring the team’s mission, plans and procedures to the preferences of the different cultures represented on the team.</w:t>
      </w:r>
    </w:p>
    <w:p w14:paraId="1CE29346" w14:textId="77777777" w:rsidR="001E77DE" w:rsidRPr="00D677EC" w:rsidRDefault="001E77DE" w:rsidP="001E77DE">
      <w:pPr>
        <w:rPr>
          <w:rFonts w:asciiTheme="majorBidi" w:hAnsiTheme="majorBidi" w:cstheme="majorBidi"/>
          <w:sz w:val="24"/>
          <w:szCs w:val="24"/>
        </w:rPr>
      </w:pPr>
      <w:r w:rsidRPr="00D677EC">
        <w:rPr>
          <w:rFonts w:asciiTheme="majorBidi" w:hAnsiTheme="majorBidi" w:cstheme="majorBidi"/>
          <w:sz w:val="24"/>
          <w:szCs w:val="24"/>
        </w:rPr>
        <w:t>The following is a case study provided by a Cultural Navigator subject matter expert in diverse and dispersed teaming:</w:t>
      </w:r>
    </w:p>
    <w:p w14:paraId="079B14C4" w14:textId="2A5ACB44" w:rsidR="001E77DE" w:rsidRPr="00D677EC" w:rsidRDefault="001E77DE" w:rsidP="001E77DE">
      <w:pPr>
        <w:rPr>
          <w:rFonts w:asciiTheme="majorBidi" w:hAnsiTheme="majorBidi" w:cstheme="majorBidi"/>
          <w:sz w:val="24"/>
          <w:szCs w:val="24"/>
        </w:rPr>
      </w:pPr>
      <w:r w:rsidRPr="00D677EC">
        <w:rPr>
          <w:rFonts w:asciiTheme="majorBidi" w:hAnsiTheme="majorBidi" w:cstheme="majorBidi"/>
          <w:sz w:val="24"/>
          <w:szCs w:val="24"/>
        </w:rPr>
        <w:t>“</w:t>
      </w:r>
      <w:r w:rsidRPr="00D677EC">
        <w:rPr>
          <w:rFonts w:asciiTheme="majorBidi" w:hAnsiTheme="majorBidi" w:cstheme="majorBidi"/>
          <w:sz w:val="24"/>
          <w:szCs w:val="24"/>
        </w:rPr>
        <w:t>A virtual team leader</w:t>
      </w:r>
      <w:r w:rsidRPr="00D677EC">
        <w:rPr>
          <w:rFonts w:asciiTheme="majorBidi" w:hAnsiTheme="majorBidi" w:cstheme="majorBidi"/>
          <w:sz w:val="24"/>
          <w:szCs w:val="24"/>
        </w:rPr>
        <w:t xml:space="preserve"> named Rebecca, originally from the United States, recently led a virtual project team with members from Japan, Mexico, Germany, Korea and the US. Rebecca was focused on setting the team up for success, and although she deliberately used strategies and tools made available by her company, she learned some valuable lessons along the way.</w:t>
      </w:r>
    </w:p>
    <w:p w14:paraId="1829BF56" w14:textId="77777777" w:rsidR="001E77DE" w:rsidRPr="00D677EC" w:rsidRDefault="001E77DE" w:rsidP="001E77DE">
      <w:pPr>
        <w:rPr>
          <w:rFonts w:asciiTheme="majorBidi" w:hAnsiTheme="majorBidi" w:cstheme="majorBidi"/>
          <w:sz w:val="24"/>
          <w:szCs w:val="24"/>
        </w:rPr>
      </w:pPr>
      <w:r w:rsidRPr="00D677EC">
        <w:rPr>
          <w:rFonts w:asciiTheme="majorBidi" w:hAnsiTheme="majorBidi" w:cstheme="majorBidi"/>
          <w:sz w:val="24"/>
          <w:szCs w:val="24"/>
        </w:rPr>
        <w:t xml:space="preserve">“Before initiating the project with a kick-off meeting, Rebecca made sure that everyone filled out their Cultural Orientations Indicator (COI) assessment to get to know their own work-style preferences. She then invited all members into a team message board on the Cultural </w:t>
      </w:r>
      <w:proofErr w:type="gramStart"/>
      <w:r w:rsidRPr="00D677EC">
        <w:rPr>
          <w:rFonts w:asciiTheme="majorBidi" w:hAnsiTheme="majorBidi" w:cstheme="majorBidi"/>
          <w:sz w:val="24"/>
          <w:szCs w:val="24"/>
        </w:rPr>
        <w:t>Navigator, and</w:t>
      </w:r>
      <w:proofErr w:type="gramEnd"/>
      <w:r w:rsidRPr="00D677EC">
        <w:rPr>
          <w:rFonts w:asciiTheme="majorBidi" w:hAnsiTheme="majorBidi" w:cstheme="majorBidi"/>
          <w:sz w:val="24"/>
          <w:szCs w:val="24"/>
        </w:rPr>
        <w:t xml:space="preserve"> encouraged them to share their profiles to better understand each other’s work-style preferences.</w:t>
      </w:r>
    </w:p>
    <w:p w14:paraId="0F13F065" w14:textId="77777777" w:rsidR="001E77DE" w:rsidRPr="00D677EC" w:rsidRDefault="001E77DE" w:rsidP="001E77DE">
      <w:pPr>
        <w:rPr>
          <w:rFonts w:asciiTheme="majorBidi" w:hAnsiTheme="majorBidi" w:cstheme="majorBidi"/>
          <w:sz w:val="24"/>
          <w:szCs w:val="24"/>
        </w:rPr>
      </w:pPr>
      <w:r w:rsidRPr="00D677EC">
        <w:rPr>
          <w:rFonts w:asciiTheme="majorBidi" w:hAnsiTheme="majorBidi" w:cstheme="majorBidi"/>
          <w:sz w:val="24"/>
          <w:szCs w:val="24"/>
        </w:rPr>
        <w:t xml:space="preserve">“The team was not able to have a face-to-face kick-off meeting, so during their first virtual meeting, every team member took time to introduce him or herself. The members talked about the different preferences in their team using the non-judgmental vocabulary of the Cultural </w:t>
      </w:r>
      <w:r w:rsidRPr="00D677EC">
        <w:rPr>
          <w:rFonts w:asciiTheme="majorBidi" w:hAnsiTheme="majorBidi" w:cstheme="majorBidi"/>
          <w:sz w:val="24"/>
          <w:szCs w:val="24"/>
        </w:rPr>
        <w:lastRenderedPageBreak/>
        <w:t xml:space="preserve">Orientations Approach. At the end of the call, the team agreed on some ground rules for their upcoming teleconference and then closed the call. </w:t>
      </w:r>
    </w:p>
    <w:p w14:paraId="33CE7CAD" w14:textId="77777777" w:rsidR="001E77DE" w:rsidRPr="00D677EC" w:rsidRDefault="001E77DE" w:rsidP="001E77DE">
      <w:pPr>
        <w:rPr>
          <w:rFonts w:asciiTheme="majorBidi" w:hAnsiTheme="majorBidi" w:cstheme="majorBidi"/>
          <w:sz w:val="24"/>
          <w:szCs w:val="24"/>
        </w:rPr>
      </w:pPr>
      <w:r w:rsidRPr="00D677EC">
        <w:rPr>
          <w:rFonts w:asciiTheme="majorBidi" w:hAnsiTheme="majorBidi" w:cstheme="majorBidi"/>
          <w:sz w:val="24"/>
          <w:szCs w:val="24"/>
        </w:rPr>
        <w:t xml:space="preserve">“As the project continued, the team leader noticed that key team members were regularly not sharing their sales pipelines during their calls as agreed upon. Rebecca used humor during their sessions to lighten the mood, thinking some of the team members were nervous. However, she noticed the same people began to skip the </w:t>
      </w:r>
      <w:proofErr w:type="gramStart"/>
      <w:r w:rsidRPr="00D677EC">
        <w:rPr>
          <w:rFonts w:asciiTheme="majorBidi" w:hAnsiTheme="majorBidi" w:cstheme="majorBidi"/>
          <w:sz w:val="24"/>
          <w:szCs w:val="24"/>
        </w:rPr>
        <w:t>calls, and</w:t>
      </w:r>
      <w:proofErr w:type="gramEnd"/>
      <w:r w:rsidRPr="00D677EC">
        <w:rPr>
          <w:rFonts w:asciiTheme="majorBidi" w:hAnsiTheme="majorBidi" w:cstheme="majorBidi"/>
          <w:sz w:val="24"/>
          <w:szCs w:val="24"/>
        </w:rPr>
        <w:t xml:space="preserve"> were reluctant to speak when they were in attendance.”</w:t>
      </w:r>
    </w:p>
    <w:p w14:paraId="59166098" w14:textId="77777777" w:rsidR="001E77DE" w:rsidRPr="00D677EC" w:rsidRDefault="001E77DE" w:rsidP="001E77DE">
      <w:pPr>
        <w:rPr>
          <w:rFonts w:asciiTheme="majorBidi" w:hAnsiTheme="majorBidi" w:cstheme="majorBidi"/>
          <w:sz w:val="24"/>
          <w:szCs w:val="24"/>
        </w:rPr>
      </w:pPr>
      <w:r w:rsidRPr="00D677EC">
        <w:rPr>
          <w:rFonts w:asciiTheme="majorBidi" w:hAnsiTheme="majorBidi" w:cstheme="majorBidi"/>
          <w:sz w:val="24"/>
          <w:szCs w:val="24"/>
        </w:rPr>
        <w:t>In the above case study, the team leader Rebecca had done her due diligence in preparing the team to accommodate different cultural preferences among its members. But then she hit a snag. What had she done wrong?</w:t>
      </w:r>
    </w:p>
    <w:p w14:paraId="5C6E3F0C" w14:textId="77777777" w:rsidR="001E77DE" w:rsidRPr="00D677EC" w:rsidRDefault="001E77DE" w:rsidP="001E77DE">
      <w:pPr>
        <w:rPr>
          <w:rFonts w:asciiTheme="majorBidi" w:hAnsiTheme="majorBidi" w:cstheme="majorBidi"/>
          <w:sz w:val="24"/>
          <w:szCs w:val="24"/>
        </w:rPr>
      </w:pPr>
      <w:r w:rsidRPr="00D677EC">
        <w:rPr>
          <w:rFonts w:asciiTheme="majorBidi" w:hAnsiTheme="majorBidi" w:cstheme="majorBidi"/>
          <w:sz w:val="24"/>
          <w:szCs w:val="24"/>
        </w:rPr>
        <w:t>The subject matter expert offered this reading of the situation: “In retrospect, Rebecca realized that even though she had set ground rules, she could have had an individual talk with each member before finalizing the team structure and processes. Perhaps in those discussions she would have understood that Woo-</w:t>
      </w:r>
      <w:proofErr w:type="spellStart"/>
      <w:r w:rsidRPr="00D677EC">
        <w:rPr>
          <w:rFonts w:asciiTheme="majorBidi" w:hAnsiTheme="majorBidi" w:cstheme="majorBidi"/>
          <w:sz w:val="24"/>
          <w:szCs w:val="24"/>
        </w:rPr>
        <w:t>jin</w:t>
      </w:r>
      <w:proofErr w:type="spellEnd"/>
      <w:r w:rsidRPr="00D677EC">
        <w:rPr>
          <w:rFonts w:asciiTheme="majorBidi" w:hAnsiTheme="majorBidi" w:cstheme="majorBidi"/>
          <w:sz w:val="24"/>
          <w:szCs w:val="24"/>
        </w:rPr>
        <w:t>, her Korean colleague, worked in a strict hierarchical office environment and had to clear most decisions with his direct supervisor before sending anything to her. Woo-</w:t>
      </w:r>
      <w:proofErr w:type="spellStart"/>
      <w:r w:rsidRPr="00D677EC">
        <w:rPr>
          <w:rFonts w:asciiTheme="majorBidi" w:hAnsiTheme="majorBidi" w:cstheme="majorBidi"/>
          <w:sz w:val="24"/>
          <w:szCs w:val="24"/>
        </w:rPr>
        <w:t>jin</w:t>
      </w:r>
      <w:proofErr w:type="spellEnd"/>
      <w:r w:rsidRPr="00D677EC">
        <w:rPr>
          <w:rFonts w:asciiTheme="majorBidi" w:hAnsiTheme="majorBidi" w:cstheme="majorBidi"/>
          <w:sz w:val="24"/>
          <w:szCs w:val="24"/>
        </w:rPr>
        <w:t xml:space="preserve"> had hoped his team leader realized he did not have this </w:t>
      </w:r>
      <w:proofErr w:type="gramStart"/>
      <w:r w:rsidRPr="00D677EC">
        <w:rPr>
          <w:rFonts w:asciiTheme="majorBidi" w:hAnsiTheme="majorBidi" w:cstheme="majorBidi"/>
          <w:sz w:val="24"/>
          <w:szCs w:val="24"/>
        </w:rPr>
        <w:t>approval,</w:t>
      </w:r>
      <w:proofErr w:type="gramEnd"/>
      <w:r w:rsidRPr="00D677EC">
        <w:rPr>
          <w:rFonts w:asciiTheme="majorBidi" w:hAnsiTheme="majorBidi" w:cstheme="majorBidi"/>
          <w:sz w:val="24"/>
          <w:szCs w:val="24"/>
        </w:rPr>
        <w:t xml:space="preserve"> however Rebecca was not aware of this.</w:t>
      </w:r>
    </w:p>
    <w:p w14:paraId="137682B4" w14:textId="77777777" w:rsidR="001E77DE" w:rsidRPr="00D677EC" w:rsidRDefault="001E77DE" w:rsidP="001E77DE">
      <w:pPr>
        <w:rPr>
          <w:rFonts w:asciiTheme="majorBidi" w:hAnsiTheme="majorBidi" w:cstheme="majorBidi"/>
          <w:sz w:val="24"/>
          <w:szCs w:val="24"/>
        </w:rPr>
      </w:pPr>
      <w:r w:rsidRPr="00D677EC">
        <w:rPr>
          <w:rFonts w:asciiTheme="majorBidi" w:hAnsiTheme="majorBidi" w:cstheme="majorBidi"/>
          <w:sz w:val="24"/>
          <w:szCs w:val="24"/>
        </w:rPr>
        <w:t xml:space="preserve">Similarly, the Japanese team member named </w:t>
      </w:r>
      <w:proofErr w:type="spellStart"/>
      <w:r w:rsidRPr="00D677EC">
        <w:rPr>
          <w:rFonts w:asciiTheme="majorBidi" w:hAnsiTheme="majorBidi" w:cstheme="majorBidi"/>
          <w:sz w:val="24"/>
          <w:szCs w:val="24"/>
        </w:rPr>
        <w:t>Kamiko</w:t>
      </w:r>
      <w:proofErr w:type="spellEnd"/>
      <w:r w:rsidRPr="00D677EC">
        <w:rPr>
          <w:rFonts w:asciiTheme="majorBidi" w:hAnsiTheme="majorBidi" w:cstheme="majorBidi"/>
          <w:sz w:val="24"/>
          <w:szCs w:val="24"/>
        </w:rPr>
        <w:t xml:space="preserve"> was concerned about the strict data protection laws in Japan, so she did not feel comfortable sharing her sales pipeline information. </w:t>
      </w:r>
      <w:proofErr w:type="spellStart"/>
      <w:r w:rsidRPr="00D677EC">
        <w:rPr>
          <w:rFonts w:asciiTheme="majorBidi" w:hAnsiTheme="majorBidi" w:cstheme="majorBidi"/>
          <w:sz w:val="24"/>
          <w:szCs w:val="24"/>
        </w:rPr>
        <w:t>Kamiko</w:t>
      </w:r>
      <w:proofErr w:type="spellEnd"/>
      <w:r w:rsidRPr="00D677EC">
        <w:rPr>
          <w:rFonts w:asciiTheme="majorBidi" w:hAnsiTheme="majorBidi" w:cstheme="majorBidi"/>
          <w:sz w:val="24"/>
          <w:szCs w:val="24"/>
        </w:rPr>
        <w:t xml:space="preserve"> had tried to indirectly convey this limitation to Rebecca, who wasn’t able to understand this message.</w:t>
      </w:r>
    </w:p>
    <w:p w14:paraId="216795D7" w14:textId="77777777" w:rsidR="001E77DE" w:rsidRPr="00D677EC" w:rsidRDefault="001E77DE" w:rsidP="001E77DE">
      <w:pPr>
        <w:rPr>
          <w:rFonts w:asciiTheme="majorBidi" w:hAnsiTheme="majorBidi" w:cstheme="majorBidi"/>
          <w:sz w:val="24"/>
          <w:szCs w:val="24"/>
        </w:rPr>
      </w:pPr>
      <w:r w:rsidRPr="00D677EC">
        <w:rPr>
          <w:rFonts w:asciiTheme="majorBidi" w:hAnsiTheme="majorBidi" w:cstheme="majorBidi"/>
          <w:sz w:val="24"/>
          <w:szCs w:val="24"/>
        </w:rPr>
        <w:t>As for Rebecca’s use of humor during teleconferences, she did not realize how many cultural references she was using in her jokes, which her colleagues from outside her own culture had little understanding of.”</w:t>
      </w:r>
    </w:p>
    <w:p w14:paraId="036C44A6" w14:textId="77777777" w:rsidR="001E77DE" w:rsidRPr="00D677EC" w:rsidRDefault="001E77DE" w:rsidP="001E77DE">
      <w:pPr>
        <w:rPr>
          <w:rFonts w:asciiTheme="majorBidi" w:hAnsiTheme="majorBidi" w:cstheme="majorBidi"/>
          <w:sz w:val="24"/>
          <w:szCs w:val="24"/>
        </w:rPr>
      </w:pPr>
      <w:proofErr w:type="gramStart"/>
      <w:r w:rsidRPr="00D677EC">
        <w:rPr>
          <w:rFonts w:asciiTheme="majorBidi" w:hAnsiTheme="majorBidi" w:cstheme="majorBidi"/>
          <w:sz w:val="24"/>
          <w:szCs w:val="24"/>
        </w:rPr>
        <w:t>In essence, while</w:t>
      </w:r>
      <w:proofErr w:type="gramEnd"/>
      <w:r w:rsidRPr="00D677EC">
        <w:rPr>
          <w:rFonts w:asciiTheme="majorBidi" w:hAnsiTheme="majorBidi" w:cstheme="majorBidi"/>
          <w:sz w:val="24"/>
          <w:szCs w:val="24"/>
        </w:rPr>
        <w:t xml:space="preserve"> Rebecca began the team’s collaboration with most of the components necessary for success, throughout the project duration, she learned the hard way that cultural mishaps often stall even the best plan.</w:t>
      </w:r>
    </w:p>
    <w:p w14:paraId="67DDFE0C" w14:textId="77777777" w:rsidR="001E77DE" w:rsidRPr="00D677EC" w:rsidRDefault="001E77DE" w:rsidP="001E77DE">
      <w:pPr>
        <w:rPr>
          <w:rFonts w:asciiTheme="majorBidi" w:hAnsiTheme="majorBidi" w:cstheme="majorBidi"/>
          <w:sz w:val="24"/>
          <w:szCs w:val="24"/>
        </w:rPr>
      </w:pPr>
      <w:r w:rsidRPr="00D677EC">
        <w:rPr>
          <w:rFonts w:asciiTheme="majorBidi" w:hAnsiTheme="majorBidi" w:cstheme="majorBidi"/>
          <w:sz w:val="24"/>
          <w:szCs w:val="24"/>
        </w:rPr>
        <w:t>While cultural due diligence and careful preparation are necessary components of working with a virtual team, the team leader and members need to exercise cultural awareness and cultural competence all along the way.</w:t>
      </w:r>
    </w:p>
    <w:p w14:paraId="00D46E9E" w14:textId="13A306C0" w:rsidR="001E77DE" w:rsidRPr="00D677EC" w:rsidRDefault="001E77DE" w:rsidP="001E77DE">
      <w:pPr>
        <w:rPr>
          <w:rFonts w:asciiTheme="majorBidi" w:hAnsiTheme="majorBidi" w:cstheme="majorBidi"/>
          <w:sz w:val="24"/>
          <w:szCs w:val="24"/>
        </w:rPr>
      </w:pPr>
      <w:r w:rsidRPr="00D677EC">
        <w:rPr>
          <w:rFonts w:asciiTheme="majorBidi" w:hAnsiTheme="majorBidi" w:cstheme="majorBidi"/>
          <w:sz w:val="24"/>
          <w:szCs w:val="24"/>
        </w:rPr>
        <w:t xml:space="preserve">Though there can be challenges to working in diverse and dispersed teams, they are a fact of modern work life. The good news is that, when managed well, virtual teams can be as effective and productive as their traditional equivalents.  </w:t>
      </w:r>
    </w:p>
    <w:p w14:paraId="5D51FD2B" w14:textId="77777777" w:rsidR="00D677EC" w:rsidRPr="00D677EC" w:rsidRDefault="00D677EC">
      <w:pPr>
        <w:rPr>
          <w:rFonts w:asciiTheme="majorBidi" w:hAnsiTheme="majorBidi" w:cstheme="majorBidi"/>
          <w:b/>
          <w:bCs/>
        </w:rPr>
      </w:pPr>
    </w:p>
    <w:p w14:paraId="5F3D3B19" w14:textId="77777777" w:rsidR="00D677EC" w:rsidRPr="00D677EC" w:rsidRDefault="00D677EC">
      <w:pPr>
        <w:rPr>
          <w:rFonts w:asciiTheme="majorBidi" w:hAnsiTheme="majorBidi" w:cstheme="majorBidi"/>
          <w:b/>
          <w:bCs/>
        </w:rPr>
      </w:pPr>
    </w:p>
    <w:p w14:paraId="684150B4" w14:textId="77777777" w:rsidR="00D677EC" w:rsidRPr="00D677EC" w:rsidRDefault="00D677EC">
      <w:pPr>
        <w:rPr>
          <w:rFonts w:asciiTheme="majorBidi" w:hAnsiTheme="majorBidi" w:cstheme="majorBidi"/>
          <w:b/>
          <w:bCs/>
        </w:rPr>
      </w:pPr>
    </w:p>
    <w:p w14:paraId="2A92426B" w14:textId="77777777" w:rsidR="00D677EC" w:rsidRPr="00D677EC" w:rsidRDefault="00D677EC">
      <w:pPr>
        <w:rPr>
          <w:rFonts w:asciiTheme="majorBidi" w:hAnsiTheme="majorBidi" w:cstheme="majorBidi"/>
          <w:b/>
          <w:bCs/>
        </w:rPr>
      </w:pPr>
    </w:p>
    <w:p w14:paraId="7A3EF6A7" w14:textId="354FA22C" w:rsidR="00516861" w:rsidRPr="00D677EC" w:rsidRDefault="00516861">
      <w:pPr>
        <w:rPr>
          <w:rFonts w:asciiTheme="majorBidi" w:hAnsiTheme="majorBidi" w:cstheme="majorBidi"/>
          <w:color w:val="2F5496" w:themeColor="accent1" w:themeShade="BF"/>
          <w:sz w:val="28"/>
          <w:szCs w:val="28"/>
        </w:rPr>
      </w:pPr>
      <w:r w:rsidRPr="00D677EC">
        <w:rPr>
          <w:rFonts w:asciiTheme="majorBidi" w:hAnsiTheme="majorBidi" w:cstheme="majorBidi"/>
          <w:b/>
          <w:bCs/>
          <w:color w:val="2F5496" w:themeColor="accent1" w:themeShade="BF"/>
          <w:sz w:val="28"/>
          <w:szCs w:val="28"/>
        </w:rPr>
        <w:lastRenderedPageBreak/>
        <w:t>Questions</w:t>
      </w:r>
      <w:r w:rsidRPr="00D677EC">
        <w:rPr>
          <w:rFonts w:asciiTheme="majorBidi" w:hAnsiTheme="majorBidi" w:cstheme="majorBidi"/>
          <w:color w:val="2F5496" w:themeColor="accent1" w:themeShade="BF"/>
          <w:sz w:val="28"/>
          <w:szCs w:val="28"/>
        </w:rPr>
        <w:t>:</w:t>
      </w:r>
    </w:p>
    <w:p w14:paraId="4B0D2F20" w14:textId="77777777" w:rsidR="00D677EC" w:rsidRPr="00D677EC" w:rsidRDefault="00D677EC">
      <w:pPr>
        <w:rPr>
          <w:rFonts w:asciiTheme="majorBidi" w:hAnsiTheme="majorBidi" w:cstheme="majorBidi"/>
          <w:sz w:val="24"/>
          <w:szCs w:val="24"/>
        </w:rPr>
      </w:pPr>
    </w:p>
    <w:p w14:paraId="0CDC0CCF" w14:textId="525085D9" w:rsidR="00516861" w:rsidRPr="00D677EC" w:rsidRDefault="00516861" w:rsidP="00D677EC">
      <w:pPr>
        <w:pStyle w:val="ListParagraph"/>
        <w:numPr>
          <w:ilvl w:val="0"/>
          <w:numId w:val="1"/>
        </w:numPr>
        <w:spacing w:line="360" w:lineRule="auto"/>
        <w:rPr>
          <w:rFonts w:asciiTheme="majorBidi" w:hAnsiTheme="majorBidi" w:cstheme="majorBidi"/>
          <w:sz w:val="24"/>
          <w:szCs w:val="24"/>
        </w:rPr>
      </w:pPr>
      <w:r w:rsidRPr="00D677EC">
        <w:rPr>
          <w:rFonts w:asciiTheme="majorBidi" w:hAnsiTheme="majorBidi" w:cstheme="majorBidi"/>
          <w:sz w:val="24"/>
          <w:szCs w:val="24"/>
        </w:rPr>
        <w:t xml:space="preserve">What did the team leader notice during the team meeting (calls) and what did she tried to do to enhance the situation? </w:t>
      </w:r>
      <w:r w:rsidRPr="00D677EC">
        <w:rPr>
          <w:rFonts w:asciiTheme="majorBidi" w:hAnsiTheme="majorBidi" w:cstheme="majorBidi"/>
          <w:b/>
          <w:bCs/>
          <w:color w:val="2F5496" w:themeColor="accent1" w:themeShade="BF"/>
          <w:sz w:val="24"/>
          <w:szCs w:val="24"/>
        </w:rPr>
        <w:t>(1 marks)</w:t>
      </w:r>
    </w:p>
    <w:p w14:paraId="6747C582" w14:textId="70CF3550" w:rsidR="00516861" w:rsidRPr="00D677EC" w:rsidRDefault="00516861" w:rsidP="00D677EC">
      <w:pPr>
        <w:pStyle w:val="ListParagraph"/>
        <w:numPr>
          <w:ilvl w:val="0"/>
          <w:numId w:val="1"/>
        </w:numPr>
        <w:spacing w:line="360" w:lineRule="auto"/>
        <w:rPr>
          <w:rFonts w:asciiTheme="majorBidi" w:hAnsiTheme="majorBidi" w:cstheme="majorBidi"/>
          <w:sz w:val="24"/>
          <w:szCs w:val="24"/>
        </w:rPr>
      </w:pPr>
      <w:r w:rsidRPr="00D677EC">
        <w:rPr>
          <w:rFonts w:asciiTheme="majorBidi" w:hAnsiTheme="majorBidi" w:cstheme="majorBidi"/>
          <w:sz w:val="24"/>
          <w:szCs w:val="24"/>
        </w:rPr>
        <w:t>What should Rebeca had to do for each</w:t>
      </w:r>
      <w:bookmarkStart w:id="0" w:name="_GoBack"/>
      <w:bookmarkEnd w:id="0"/>
      <w:r w:rsidRPr="00D677EC">
        <w:rPr>
          <w:rFonts w:asciiTheme="majorBidi" w:hAnsiTheme="majorBidi" w:cstheme="majorBidi"/>
          <w:sz w:val="24"/>
          <w:szCs w:val="24"/>
        </w:rPr>
        <w:t xml:space="preserve"> virtual worker and why?</w:t>
      </w:r>
      <w:r w:rsidR="001E77DE" w:rsidRPr="00D677EC">
        <w:rPr>
          <w:rFonts w:asciiTheme="majorBidi" w:hAnsiTheme="majorBidi" w:cstheme="majorBidi"/>
          <w:sz w:val="24"/>
          <w:szCs w:val="24"/>
        </w:rPr>
        <w:t xml:space="preserve"> </w:t>
      </w:r>
      <w:r w:rsidR="00D677EC" w:rsidRPr="00D677EC">
        <w:rPr>
          <w:rFonts w:asciiTheme="majorBidi" w:hAnsiTheme="majorBidi" w:cstheme="majorBidi"/>
          <w:b/>
          <w:bCs/>
          <w:color w:val="2F5496" w:themeColor="accent1" w:themeShade="BF"/>
          <w:sz w:val="24"/>
          <w:szCs w:val="24"/>
        </w:rPr>
        <w:t>(1 marks)</w:t>
      </w:r>
    </w:p>
    <w:p w14:paraId="3FB36DF5" w14:textId="3C013CB3" w:rsidR="00516861" w:rsidRPr="00D677EC" w:rsidRDefault="00516861" w:rsidP="00D677EC">
      <w:pPr>
        <w:pStyle w:val="ListParagraph"/>
        <w:numPr>
          <w:ilvl w:val="0"/>
          <w:numId w:val="1"/>
        </w:numPr>
        <w:spacing w:line="360" w:lineRule="auto"/>
        <w:rPr>
          <w:rFonts w:asciiTheme="majorBidi" w:hAnsiTheme="majorBidi" w:cstheme="majorBidi"/>
          <w:sz w:val="24"/>
          <w:szCs w:val="24"/>
        </w:rPr>
      </w:pPr>
      <w:r w:rsidRPr="00D677EC">
        <w:rPr>
          <w:rFonts w:asciiTheme="majorBidi" w:hAnsiTheme="majorBidi" w:cstheme="majorBidi"/>
          <w:sz w:val="24"/>
          <w:szCs w:val="24"/>
        </w:rPr>
        <w:t xml:space="preserve">What were the special situations with the </w:t>
      </w:r>
      <w:r w:rsidRPr="00D677EC">
        <w:rPr>
          <w:rFonts w:asciiTheme="majorBidi" w:hAnsiTheme="majorBidi" w:cstheme="majorBidi"/>
          <w:sz w:val="24"/>
          <w:szCs w:val="24"/>
        </w:rPr>
        <w:t>Korean</w:t>
      </w:r>
      <w:r w:rsidRPr="00D677EC">
        <w:rPr>
          <w:rFonts w:asciiTheme="majorBidi" w:hAnsiTheme="majorBidi" w:cstheme="majorBidi"/>
          <w:sz w:val="24"/>
          <w:szCs w:val="24"/>
        </w:rPr>
        <w:t xml:space="preserve"> and the Japanese workers?</w:t>
      </w:r>
      <w:r w:rsidR="001E77DE" w:rsidRPr="00D677EC">
        <w:rPr>
          <w:rFonts w:asciiTheme="majorBidi" w:hAnsiTheme="majorBidi" w:cstheme="majorBidi"/>
          <w:sz w:val="24"/>
          <w:szCs w:val="24"/>
        </w:rPr>
        <w:t xml:space="preserve"> </w:t>
      </w:r>
      <w:r w:rsidR="00D677EC" w:rsidRPr="00D677EC">
        <w:rPr>
          <w:rFonts w:asciiTheme="majorBidi" w:hAnsiTheme="majorBidi" w:cstheme="majorBidi"/>
          <w:b/>
          <w:bCs/>
          <w:color w:val="2F5496" w:themeColor="accent1" w:themeShade="BF"/>
          <w:sz w:val="24"/>
          <w:szCs w:val="24"/>
        </w:rPr>
        <w:t>(1 marks)</w:t>
      </w:r>
    </w:p>
    <w:p w14:paraId="4F9AA614" w14:textId="23E86AE7" w:rsidR="00516861" w:rsidRPr="00D677EC" w:rsidRDefault="00516861" w:rsidP="00D677EC">
      <w:pPr>
        <w:pStyle w:val="ListParagraph"/>
        <w:numPr>
          <w:ilvl w:val="0"/>
          <w:numId w:val="1"/>
        </w:numPr>
        <w:spacing w:line="360" w:lineRule="auto"/>
        <w:rPr>
          <w:rFonts w:asciiTheme="majorBidi" w:hAnsiTheme="majorBidi" w:cstheme="majorBidi"/>
          <w:sz w:val="24"/>
          <w:szCs w:val="24"/>
        </w:rPr>
      </w:pPr>
      <w:r w:rsidRPr="00D677EC">
        <w:rPr>
          <w:rFonts w:asciiTheme="majorBidi" w:hAnsiTheme="majorBidi" w:cstheme="majorBidi"/>
          <w:sz w:val="24"/>
          <w:szCs w:val="24"/>
        </w:rPr>
        <w:t xml:space="preserve">What the virtual leaders and the virtual members need to exercise? </w:t>
      </w:r>
      <w:r w:rsidR="00D677EC" w:rsidRPr="00D677EC">
        <w:rPr>
          <w:rFonts w:asciiTheme="majorBidi" w:hAnsiTheme="majorBidi" w:cstheme="majorBidi"/>
          <w:b/>
          <w:bCs/>
          <w:color w:val="2F5496" w:themeColor="accent1" w:themeShade="BF"/>
          <w:sz w:val="24"/>
          <w:szCs w:val="24"/>
        </w:rPr>
        <w:t>(1 marks)</w:t>
      </w:r>
    </w:p>
    <w:p w14:paraId="60A0355D" w14:textId="633FCB1F" w:rsidR="00516861" w:rsidRPr="00D677EC" w:rsidRDefault="001E77DE" w:rsidP="00D677EC">
      <w:pPr>
        <w:pStyle w:val="ListParagraph"/>
        <w:numPr>
          <w:ilvl w:val="0"/>
          <w:numId w:val="1"/>
        </w:numPr>
        <w:spacing w:line="360" w:lineRule="auto"/>
        <w:rPr>
          <w:rFonts w:asciiTheme="majorBidi" w:hAnsiTheme="majorBidi" w:cstheme="majorBidi"/>
          <w:sz w:val="24"/>
          <w:szCs w:val="24"/>
        </w:rPr>
      </w:pPr>
      <w:r w:rsidRPr="00D677EC">
        <w:rPr>
          <w:rFonts w:asciiTheme="majorBidi" w:hAnsiTheme="majorBidi" w:cstheme="majorBidi"/>
          <w:sz w:val="24"/>
          <w:szCs w:val="24"/>
        </w:rPr>
        <w:t xml:space="preserve">How can the </w:t>
      </w:r>
      <w:r w:rsidRPr="00D677EC">
        <w:rPr>
          <w:rFonts w:asciiTheme="majorBidi" w:hAnsiTheme="majorBidi" w:cstheme="majorBidi"/>
          <w:sz w:val="24"/>
          <w:szCs w:val="24"/>
        </w:rPr>
        <w:t>virtual teams be as effective and productive as their traditional equivalents</w:t>
      </w:r>
      <w:r w:rsidRPr="00D677EC">
        <w:rPr>
          <w:rFonts w:asciiTheme="majorBidi" w:hAnsiTheme="majorBidi" w:cstheme="majorBidi"/>
          <w:sz w:val="24"/>
          <w:szCs w:val="24"/>
        </w:rPr>
        <w:t xml:space="preserve">? </w:t>
      </w:r>
      <w:r w:rsidR="00D677EC" w:rsidRPr="00D677EC">
        <w:rPr>
          <w:rFonts w:asciiTheme="majorBidi" w:hAnsiTheme="majorBidi" w:cstheme="majorBidi"/>
          <w:b/>
          <w:bCs/>
          <w:color w:val="2F5496" w:themeColor="accent1" w:themeShade="BF"/>
          <w:sz w:val="24"/>
          <w:szCs w:val="24"/>
        </w:rPr>
        <w:t>(1 marks)</w:t>
      </w:r>
    </w:p>
    <w:sectPr w:rsidR="00516861" w:rsidRPr="00D677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6F7413"/>
    <w:multiLevelType w:val="hybridMultilevel"/>
    <w:tmpl w:val="CECA9C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861"/>
    <w:rsid w:val="001E77DE"/>
    <w:rsid w:val="00516861"/>
    <w:rsid w:val="00A31819"/>
    <w:rsid w:val="00D677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FBEF1"/>
  <w15:chartTrackingRefBased/>
  <w15:docId w15:val="{987916B5-11A8-4672-BDF3-0FBEE1DAD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8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224102">
      <w:bodyDiv w:val="1"/>
      <w:marLeft w:val="0"/>
      <w:marRight w:val="0"/>
      <w:marTop w:val="0"/>
      <w:marBottom w:val="0"/>
      <w:divBdr>
        <w:top w:val="none" w:sz="0" w:space="0" w:color="auto"/>
        <w:left w:val="none" w:sz="0" w:space="0" w:color="auto"/>
        <w:bottom w:val="none" w:sz="0" w:space="0" w:color="auto"/>
        <w:right w:val="none" w:sz="0" w:space="0" w:color="auto"/>
      </w:divBdr>
      <w:divsChild>
        <w:div w:id="1370644616">
          <w:marLeft w:val="0"/>
          <w:marRight w:val="0"/>
          <w:marTop w:val="0"/>
          <w:marBottom w:val="0"/>
          <w:divBdr>
            <w:top w:val="none" w:sz="0" w:space="0" w:color="auto"/>
            <w:left w:val="none" w:sz="0" w:space="0" w:color="auto"/>
            <w:bottom w:val="none" w:sz="0" w:space="0" w:color="auto"/>
            <w:right w:val="none" w:sz="0" w:space="0" w:color="auto"/>
          </w:divBdr>
          <w:divsChild>
            <w:div w:id="1309745715">
              <w:marLeft w:val="0"/>
              <w:marRight w:val="0"/>
              <w:marTop w:val="0"/>
              <w:marBottom w:val="0"/>
              <w:divBdr>
                <w:top w:val="none" w:sz="0" w:space="0" w:color="auto"/>
                <w:left w:val="none" w:sz="0" w:space="0" w:color="auto"/>
                <w:bottom w:val="none" w:sz="0" w:space="0" w:color="auto"/>
                <w:right w:val="none" w:sz="0" w:space="0" w:color="auto"/>
              </w:divBdr>
              <w:divsChild>
                <w:div w:id="1456947464">
                  <w:marLeft w:val="0"/>
                  <w:marRight w:val="0"/>
                  <w:marTop w:val="0"/>
                  <w:marBottom w:val="0"/>
                  <w:divBdr>
                    <w:top w:val="none" w:sz="0" w:space="0" w:color="auto"/>
                    <w:left w:val="none" w:sz="0" w:space="0" w:color="auto"/>
                    <w:bottom w:val="none" w:sz="0" w:space="0" w:color="auto"/>
                    <w:right w:val="none" w:sz="0" w:space="0" w:color="auto"/>
                  </w:divBdr>
                </w:div>
                <w:div w:id="196464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 Ent 64bit ENG</dc:creator>
  <cp:keywords/>
  <dc:description/>
  <cp:lastModifiedBy>Win 8 Ent 64bit ENG</cp:lastModifiedBy>
  <cp:revision>2</cp:revision>
  <dcterms:created xsi:type="dcterms:W3CDTF">2019-01-12T20:49:00Z</dcterms:created>
  <dcterms:modified xsi:type="dcterms:W3CDTF">2019-01-12T21:14:00Z</dcterms:modified>
</cp:coreProperties>
</file>