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A83" w:rsidRDefault="00CB6A83" w:rsidP="00CB6A83">
      <w:pPr>
        <w:ind w:left="-180" w:right="-180" w:firstLine="720"/>
        <w:rPr>
          <w:rFonts w:ascii="Arial" w:hAnsi="Arial" w:cs="Arial"/>
          <w:b/>
          <w:sz w:val="28"/>
          <w:szCs w:val="28"/>
        </w:rPr>
      </w:pPr>
      <w:r w:rsidRPr="001951FB">
        <w:rPr>
          <w:b/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2CA6D3FA" wp14:editId="171EE887">
            <wp:simplePos x="0" y="0"/>
            <wp:positionH relativeFrom="column">
              <wp:posOffset>5080</wp:posOffset>
            </wp:positionH>
            <wp:positionV relativeFrom="paragraph">
              <wp:posOffset>5080</wp:posOffset>
            </wp:positionV>
            <wp:extent cx="1566545" cy="1009650"/>
            <wp:effectExtent l="0" t="0" r="0" b="0"/>
            <wp:wrapSquare wrapText="bothSides"/>
            <wp:docPr id="2" name="Picture 2" descr="GBC_Logo_co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BC_Logo_col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A83" w:rsidRDefault="005834DA" w:rsidP="005834DA">
      <w:pPr>
        <w:ind w:right="-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CB6A83" w:rsidRPr="001951FB">
        <w:rPr>
          <w:rFonts w:ascii="Arial" w:hAnsi="Arial" w:cs="Arial"/>
          <w:b/>
          <w:sz w:val="28"/>
          <w:szCs w:val="28"/>
        </w:rPr>
        <w:t>HOST 10</w:t>
      </w:r>
      <w:r w:rsidR="00CB6A83">
        <w:rPr>
          <w:rFonts w:ascii="Arial" w:hAnsi="Arial" w:cs="Arial"/>
          <w:b/>
          <w:sz w:val="28"/>
          <w:szCs w:val="28"/>
        </w:rPr>
        <w:t>66</w:t>
      </w:r>
      <w:r>
        <w:rPr>
          <w:rFonts w:ascii="Arial" w:hAnsi="Arial" w:cs="Arial"/>
          <w:b/>
          <w:sz w:val="28"/>
          <w:szCs w:val="28"/>
        </w:rPr>
        <w:t>: Re-c</w:t>
      </w:r>
      <w:r w:rsidR="00CB6A83" w:rsidRPr="001951FB">
        <w:rPr>
          <w:rFonts w:ascii="Arial" w:hAnsi="Arial" w:cs="Arial"/>
          <w:b/>
          <w:sz w:val="28"/>
          <w:szCs w:val="28"/>
        </w:rPr>
        <w:t xml:space="preserve">reate a </w:t>
      </w:r>
      <w:r>
        <w:rPr>
          <w:rFonts w:ascii="Arial" w:hAnsi="Arial" w:cs="Arial"/>
          <w:b/>
          <w:sz w:val="28"/>
          <w:szCs w:val="28"/>
        </w:rPr>
        <w:t>Daiquiri</w:t>
      </w:r>
      <w:r w:rsidR="00CB6A83" w:rsidRPr="001951FB">
        <w:rPr>
          <w:rFonts w:ascii="Arial" w:hAnsi="Arial" w:cs="Arial"/>
          <w:b/>
          <w:sz w:val="28"/>
          <w:szCs w:val="28"/>
        </w:rPr>
        <w:t xml:space="preserve"> Assignment</w:t>
      </w:r>
    </w:p>
    <w:p w:rsidR="00CB6A83" w:rsidRDefault="00CB6A83" w:rsidP="00CB6A83">
      <w:pPr>
        <w:ind w:left="-180" w:right="-180" w:firstLine="720"/>
        <w:rPr>
          <w:rFonts w:ascii="Arial" w:hAnsi="Arial" w:cs="Arial"/>
          <w:b/>
          <w:sz w:val="28"/>
          <w:szCs w:val="28"/>
        </w:rPr>
      </w:pPr>
    </w:p>
    <w:p w:rsidR="00CB6A83" w:rsidRDefault="005834DA" w:rsidP="005834DA">
      <w:pPr>
        <w:ind w:right="-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CB6A83">
        <w:rPr>
          <w:rFonts w:ascii="Arial" w:hAnsi="Arial" w:cs="Arial"/>
          <w:b/>
          <w:sz w:val="28"/>
          <w:szCs w:val="28"/>
        </w:rPr>
        <w:t>NAME(S):</w:t>
      </w:r>
    </w:p>
    <w:p w:rsidR="00CB6A83" w:rsidRDefault="00CB6A83" w:rsidP="00CB6A83">
      <w:pPr>
        <w:ind w:left="-180" w:right="-180" w:firstLine="720"/>
        <w:rPr>
          <w:rFonts w:ascii="Arial" w:hAnsi="Arial" w:cs="Arial"/>
          <w:b/>
          <w:sz w:val="28"/>
          <w:szCs w:val="28"/>
        </w:rPr>
      </w:pPr>
    </w:p>
    <w:p w:rsidR="00CB6A83" w:rsidRDefault="00CB6A83" w:rsidP="00CB6A83">
      <w:pPr>
        <w:ind w:left="-180" w:right="-180"/>
        <w:rPr>
          <w:rFonts w:ascii="Arial" w:hAnsi="Arial" w:cs="Arial"/>
          <w:b/>
          <w:sz w:val="28"/>
          <w:szCs w:val="28"/>
        </w:rPr>
      </w:pPr>
    </w:p>
    <w:p w:rsidR="00CB6A83" w:rsidRDefault="00CB6A83" w:rsidP="00CB6A83">
      <w:pPr>
        <w:ind w:left="-180" w:right="-180"/>
        <w:rPr>
          <w:rFonts w:ascii="Arial" w:hAnsi="Arial" w:cs="Arial"/>
          <w:b/>
        </w:rPr>
      </w:pPr>
    </w:p>
    <w:p w:rsidR="00CB6A83" w:rsidRDefault="00CB6A83" w:rsidP="00CB6A83">
      <w:pPr>
        <w:ind w:left="-180" w:right="-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Explain the reasoning behind your </w:t>
      </w:r>
      <w:r w:rsidR="005834DA">
        <w:rPr>
          <w:rFonts w:ascii="Arial" w:hAnsi="Arial" w:cs="Arial"/>
          <w:b/>
        </w:rPr>
        <w:t xml:space="preserve">modified </w:t>
      </w:r>
      <w:r>
        <w:rPr>
          <w:rFonts w:ascii="Arial" w:hAnsi="Arial" w:cs="Arial"/>
          <w:b/>
        </w:rPr>
        <w:t>cocktail’s name?</w:t>
      </w:r>
    </w:p>
    <w:p w:rsidR="00CB6A83" w:rsidRPr="00CB6A83" w:rsidRDefault="00CB6A83" w:rsidP="00CB6A83">
      <w:pPr>
        <w:ind w:left="-180" w:right="-180"/>
        <w:rPr>
          <w:rFonts w:ascii="Arial" w:hAnsi="Arial" w:cs="Arial"/>
        </w:rPr>
      </w:pPr>
    </w:p>
    <w:p w:rsidR="00CB6A83" w:rsidRPr="00CB6A83" w:rsidRDefault="00CB6A83" w:rsidP="00CB6A83">
      <w:pPr>
        <w:ind w:left="-180" w:right="-180"/>
        <w:rPr>
          <w:rFonts w:ascii="Arial" w:hAnsi="Arial" w:cs="Arial"/>
        </w:rPr>
      </w:pPr>
    </w:p>
    <w:p w:rsidR="00CB6A83" w:rsidRDefault="00CB6A83" w:rsidP="00CB6A83">
      <w:pPr>
        <w:ind w:left="-180" w:right="-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 Discuss your choice of glassware:</w:t>
      </w:r>
    </w:p>
    <w:p w:rsidR="00CB6A83" w:rsidRPr="00CB6A83" w:rsidRDefault="00CB6A83" w:rsidP="00CB6A83">
      <w:pPr>
        <w:ind w:left="-180" w:right="-180"/>
        <w:rPr>
          <w:rFonts w:ascii="Arial" w:hAnsi="Arial" w:cs="Arial"/>
        </w:rPr>
      </w:pPr>
    </w:p>
    <w:p w:rsidR="00CB6A83" w:rsidRPr="00CB6A83" w:rsidRDefault="00CB6A83" w:rsidP="00CB6A83">
      <w:pPr>
        <w:ind w:left="-180" w:right="-180"/>
        <w:rPr>
          <w:rFonts w:ascii="Arial" w:hAnsi="Arial" w:cs="Arial"/>
        </w:rPr>
      </w:pPr>
    </w:p>
    <w:p w:rsidR="00CB6A83" w:rsidRDefault="00CB6A83" w:rsidP="00CB6A83">
      <w:pPr>
        <w:ind w:left="-180" w:right="-180"/>
        <w:rPr>
          <w:rFonts w:ascii="Arial" w:hAnsi="Arial" w:cs="Arial"/>
        </w:rPr>
      </w:pPr>
      <w:r>
        <w:rPr>
          <w:rFonts w:ascii="Arial" w:hAnsi="Arial" w:cs="Arial"/>
          <w:b/>
        </w:rPr>
        <w:t>3.  Provide your recipe below.  Use a format similar to that in the bar manual.</w:t>
      </w:r>
      <w:r w:rsidR="005834DA">
        <w:rPr>
          <w:rFonts w:ascii="Arial" w:hAnsi="Arial" w:cs="Arial"/>
          <w:b/>
        </w:rPr>
        <w:t xml:space="preserve">  Make sure EVERY step is followed in order so that anyone could recreate your cocktail.  If you made syrups, be sure to include the recipe for making your syrup.</w:t>
      </w:r>
    </w:p>
    <w:p w:rsidR="00CB6A83" w:rsidRDefault="00CB6A83" w:rsidP="00CB6A83">
      <w:pPr>
        <w:ind w:left="-180" w:right="-180"/>
        <w:rPr>
          <w:rFonts w:ascii="Arial" w:hAnsi="Arial" w:cs="Arial"/>
        </w:rPr>
      </w:pPr>
    </w:p>
    <w:p w:rsidR="00CB6A83" w:rsidRDefault="00CB6A83" w:rsidP="00CB6A83">
      <w:pPr>
        <w:ind w:left="-180" w:right="-180"/>
        <w:rPr>
          <w:rFonts w:ascii="Arial" w:hAnsi="Arial" w:cs="Arial"/>
        </w:rPr>
      </w:pPr>
    </w:p>
    <w:p w:rsidR="00CB6A83" w:rsidRPr="00CB6A83" w:rsidRDefault="00CB6A83" w:rsidP="00CB6A83">
      <w:pPr>
        <w:ind w:left="-180" w:right="-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 </w:t>
      </w:r>
      <w:r w:rsidRPr="00CB6A83">
        <w:rPr>
          <w:rFonts w:ascii="Arial" w:hAnsi="Arial" w:cs="Arial"/>
          <w:b/>
        </w:rPr>
        <w:t>Discuss your procedure (build, shake, stir, et cetera.  Why did you choose this procedure over another one?</w:t>
      </w:r>
    </w:p>
    <w:p w:rsidR="00CB6A83" w:rsidRDefault="00CB6A83" w:rsidP="00CB6A83">
      <w:pPr>
        <w:ind w:left="-180" w:right="-180"/>
        <w:rPr>
          <w:rFonts w:ascii="Arial" w:hAnsi="Arial" w:cs="Arial"/>
        </w:rPr>
      </w:pPr>
    </w:p>
    <w:p w:rsidR="00CB6A83" w:rsidRDefault="00CB6A83" w:rsidP="00CB6A83">
      <w:pPr>
        <w:ind w:left="-180" w:right="-180"/>
        <w:rPr>
          <w:rFonts w:ascii="Arial" w:hAnsi="Arial" w:cs="Arial"/>
        </w:rPr>
      </w:pPr>
    </w:p>
    <w:p w:rsidR="00CB6A83" w:rsidRDefault="00CB6A83" w:rsidP="00CB6A83">
      <w:pPr>
        <w:ind w:left="-180" w:right="-18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5.  </w:t>
      </w:r>
      <w:r w:rsidR="005834DA">
        <w:rPr>
          <w:rFonts w:ascii="Arial" w:hAnsi="Arial" w:cs="Arial"/>
          <w:b/>
        </w:rPr>
        <w:t>Discuss</w:t>
      </w:r>
      <w:bookmarkStart w:id="0" w:name="_GoBack"/>
      <w:bookmarkEnd w:id="0"/>
      <w:r w:rsidRPr="00CB6A83">
        <w:rPr>
          <w:rFonts w:ascii="Arial" w:hAnsi="Arial" w:cs="Arial"/>
          <w:b/>
        </w:rPr>
        <w:t xml:space="preserve"> your choice of garnish</w:t>
      </w:r>
      <w:r>
        <w:rPr>
          <w:rFonts w:ascii="Arial" w:hAnsi="Arial" w:cs="Arial"/>
          <w:b/>
        </w:rPr>
        <w:t>/ingredients</w:t>
      </w:r>
      <w:r w:rsidRPr="00CB6A83">
        <w:rPr>
          <w:rFonts w:ascii="Arial" w:hAnsi="Arial" w:cs="Arial"/>
          <w:b/>
        </w:rPr>
        <w:t>:</w:t>
      </w:r>
    </w:p>
    <w:p w:rsidR="00CB6A83" w:rsidRDefault="00CB6A83" w:rsidP="00CB6A83">
      <w:pPr>
        <w:ind w:left="-180" w:right="-180"/>
        <w:rPr>
          <w:rFonts w:ascii="Arial" w:hAnsi="Arial" w:cs="Arial"/>
        </w:rPr>
      </w:pPr>
    </w:p>
    <w:p w:rsidR="00CB6A83" w:rsidRDefault="00CB6A83" w:rsidP="00CB6A83">
      <w:pPr>
        <w:ind w:left="-180" w:right="-180"/>
        <w:rPr>
          <w:rFonts w:ascii="Arial" w:hAnsi="Arial" w:cs="Arial"/>
        </w:rPr>
      </w:pPr>
    </w:p>
    <w:p w:rsidR="00CB6A83" w:rsidRPr="00CB6A83" w:rsidRDefault="00CB6A83" w:rsidP="00CB6A83">
      <w:pPr>
        <w:ind w:left="-180" w:right="-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 </w:t>
      </w:r>
      <w:r w:rsidRPr="00CB6A83">
        <w:rPr>
          <w:rFonts w:ascii="Arial" w:hAnsi="Arial" w:cs="Arial"/>
          <w:b/>
        </w:rPr>
        <w:t>What is the cost and cost percentage of your cocktail?  Explain your reasoning behind the price.  This includes describing the type of venue and target market/demographic</w:t>
      </w:r>
      <w:r>
        <w:rPr>
          <w:rFonts w:ascii="Arial" w:hAnsi="Arial" w:cs="Arial"/>
          <w:b/>
        </w:rPr>
        <w:t>.</w:t>
      </w:r>
    </w:p>
    <w:sectPr w:rsidR="00CB6A83" w:rsidRPr="00CB6A83" w:rsidSect="001951FB">
      <w:pgSz w:w="12240" w:h="15840"/>
      <w:pgMar w:top="1080" w:right="162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4B68"/>
    <w:multiLevelType w:val="hybridMultilevel"/>
    <w:tmpl w:val="1AB02D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833BE"/>
    <w:multiLevelType w:val="hybridMultilevel"/>
    <w:tmpl w:val="93E2C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A5524"/>
    <w:multiLevelType w:val="hybridMultilevel"/>
    <w:tmpl w:val="F62489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40702"/>
    <w:multiLevelType w:val="hybridMultilevel"/>
    <w:tmpl w:val="1E0E65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A6F98"/>
    <w:multiLevelType w:val="hybridMultilevel"/>
    <w:tmpl w:val="D4F07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DA"/>
    <w:rsid w:val="005531C7"/>
    <w:rsid w:val="005834DA"/>
    <w:rsid w:val="00B1005B"/>
    <w:rsid w:val="00CB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DC93"/>
  <w15:chartTrackingRefBased/>
  <w15:docId w15:val="{26A0A539-8B54-4562-8ED2-1748FB36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A83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rsid w:val="00CB6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01233\Downloads\HOST%201066%20Create%20a%20Cocktail%20Paperwork%20Template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HOST 1066 Create a Cocktail Paperwork Template(2)</Template>
  <TotalTime>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Brown College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Christopher Bain</cp:lastModifiedBy>
  <cp:revision>1</cp:revision>
  <dcterms:created xsi:type="dcterms:W3CDTF">2018-03-08T11:25:00Z</dcterms:created>
  <dcterms:modified xsi:type="dcterms:W3CDTF">2018-03-08T11:28:00Z</dcterms:modified>
</cp:coreProperties>
</file>