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21" w:rsidRPr="008C0F6C" w:rsidRDefault="001D1A21" w:rsidP="001D1A21">
      <w:pPr>
        <w:pStyle w:val="CourseModuleHeader"/>
        <w:rPr>
          <w:rFonts w:ascii="Times New Roman" w:hAnsi="Times New Roman"/>
        </w:rPr>
      </w:pPr>
      <w:bookmarkStart w:id="0" w:name="_GoBack"/>
      <w:bookmarkEnd w:id="0"/>
      <w:r w:rsidRPr="008C0F6C">
        <w:rPr>
          <w:rFonts w:ascii="Times New Roman" w:hAnsi="Times New Roman"/>
        </w:rPr>
        <w:t xml:space="preserve">Assignment </w:t>
      </w:r>
      <w:r w:rsidR="00653088">
        <w:rPr>
          <w:rFonts w:ascii="Times New Roman" w:hAnsi="Times New Roman"/>
        </w:rPr>
        <w:t>08</w:t>
      </w:r>
    </w:p>
    <w:p w:rsidR="00B40197" w:rsidRPr="00AB513D" w:rsidRDefault="0069388D" w:rsidP="00B40197">
      <w:pPr>
        <w:pStyle w:val="SmallCourseTitle"/>
        <w:rPr>
          <w:rFonts w:ascii="Arial" w:hAnsi="Arial" w:cs="Arial"/>
          <w:sz w:val="28"/>
          <w:szCs w:val="28"/>
        </w:rPr>
      </w:pPr>
      <w:r>
        <w:rPr>
          <w:rFonts w:ascii="Arial" w:hAnsi="Arial" w:cs="Arial"/>
          <w:sz w:val="28"/>
          <w:szCs w:val="28"/>
        </w:rPr>
        <w:t>AR300 Art History</w:t>
      </w:r>
    </w:p>
    <w:p w:rsidR="00040201" w:rsidRPr="00040201" w:rsidRDefault="00040201" w:rsidP="00040201">
      <w:r w:rsidRPr="00040201">
        <w:rPr>
          <w:rStyle w:val="Strong"/>
        </w:rPr>
        <w:t>Directions</w:t>
      </w:r>
      <w:r w:rsidRPr="00040201">
        <w:t>:  Unless otherwise stated, answer in complete sentences, and be sure to use correct English spelling and grammar.  Sources must be cited in APA format.  Your response should be four (4) pages in length; refer to the "Assignment Format" page for specific format requirements.</w:t>
      </w:r>
    </w:p>
    <w:p w:rsidR="001D1A21" w:rsidRPr="000A53BA" w:rsidRDefault="001D1A21" w:rsidP="000A53BA"/>
    <w:p w:rsidR="00653088" w:rsidRDefault="00B01F7F" w:rsidP="00653088">
      <w:pPr>
        <w:pStyle w:val="Normal1"/>
        <w:spacing w:after="0" w:line="240" w:lineRule="auto"/>
        <w:ind w:left="1080" w:hanging="1080"/>
        <w:rPr>
          <w:rFonts w:ascii="Times New Roman" w:eastAsia="Times New Roman" w:hAnsi="Times New Roman" w:cs="Times New Roman"/>
          <w:sz w:val="24"/>
          <w:szCs w:val="24"/>
        </w:rPr>
      </w:pPr>
      <w:r w:rsidRPr="00B01F7F">
        <w:rPr>
          <w:rFonts w:ascii="Times New Roman" w:eastAsia="Times New Roman" w:hAnsi="Times New Roman" w:cs="Times New Roman"/>
          <w:color w:val="auto"/>
          <w:sz w:val="24"/>
          <w:szCs w:val="24"/>
        </w:rPr>
        <w:t>Part A</w:t>
      </w:r>
      <w:r>
        <w:tab/>
      </w:r>
      <w:r w:rsidR="00653088">
        <w:rPr>
          <w:rFonts w:ascii="Times New Roman" w:eastAsia="Times New Roman" w:hAnsi="Times New Roman" w:cs="Times New Roman"/>
          <w:sz w:val="24"/>
          <w:szCs w:val="24"/>
        </w:rPr>
        <w:t xml:space="preserve">In this first portion of the assignment you are asked to analyze the iconography of the artworks listed below. Defined in the textbook, iconography is an understanding of the subject matter and symbols of an artwork (Stokstad and Cothern, 2016, pg. 6).  Based on your understanding of the cultures and time periods you have encountered over the past 4 lessons of textbook readings, analyze the following artworks in terms of their iconography. </w:t>
      </w:r>
    </w:p>
    <w:p w:rsidR="00653088" w:rsidRDefault="00653088" w:rsidP="00653088">
      <w:pPr>
        <w:pStyle w:val="Normal1"/>
        <w:spacing w:after="0" w:line="240" w:lineRule="auto"/>
        <w:rPr>
          <w:rFonts w:ascii="Times New Roman" w:eastAsia="Times New Roman" w:hAnsi="Times New Roman" w:cs="Times New Roman"/>
          <w:sz w:val="24"/>
          <w:szCs w:val="24"/>
        </w:rPr>
      </w:pPr>
    </w:p>
    <w:p w:rsidR="00653088" w:rsidRDefault="00653088" w:rsidP="00BE6E89">
      <w:pPr>
        <w:pStyle w:val="Normal1"/>
        <w:numPr>
          <w:ilvl w:val="0"/>
          <w:numId w:val="19"/>
        </w:numPr>
        <w:spacing w:after="0" w:line="240" w:lineRule="auto"/>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Adam and Eve</w:t>
      </w:r>
      <w:r>
        <w:rPr>
          <w:rFonts w:ascii="Times New Roman" w:eastAsia="Times New Roman" w:hAnsi="Times New Roman" w:cs="Times New Roman"/>
          <w:sz w:val="24"/>
          <w:szCs w:val="24"/>
        </w:rPr>
        <w:t>, Albrecht Dürer, 1504. Engraving. Located on page 357 of the textbook.</w:t>
      </w:r>
    </w:p>
    <w:p w:rsidR="00653088" w:rsidRDefault="00653088" w:rsidP="00BE6E89">
      <w:pPr>
        <w:pStyle w:val="Normal1"/>
        <w:numPr>
          <w:ilvl w:val="0"/>
          <w:numId w:val="19"/>
        </w:numPr>
        <w:spacing w:after="0" w:line="240" w:lineRule="auto"/>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The Founding of Tenochtitlan</w:t>
      </w:r>
      <w:r>
        <w:rPr>
          <w:rFonts w:ascii="Times New Roman" w:eastAsia="Times New Roman" w:hAnsi="Times New Roman" w:cs="Times New Roman"/>
          <w:sz w:val="24"/>
          <w:szCs w:val="24"/>
        </w:rPr>
        <w:t xml:space="preserve"> page from the </w:t>
      </w:r>
      <w:r>
        <w:rPr>
          <w:rFonts w:ascii="Times New Roman" w:eastAsia="Times New Roman" w:hAnsi="Times New Roman" w:cs="Times New Roman"/>
          <w:i/>
          <w:sz w:val="24"/>
          <w:szCs w:val="24"/>
        </w:rPr>
        <w:t>Codex Mendoza</w:t>
      </w:r>
      <w:r>
        <w:rPr>
          <w:rFonts w:ascii="Times New Roman" w:eastAsia="Times New Roman" w:hAnsi="Times New Roman" w:cs="Times New Roman"/>
          <w:sz w:val="24"/>
          <w:szCs w:val="24"/>
        </w:rPr>
        <w:t>, Aztec, 1545 CE. Located on page 411 of the textbook.</w:t>
      </w:r>
    </w:p>
    <w:p w:rsidR="00653088" w:rsidRDefault="00653088" w:rsidP="00BE6E89">
      <w:pPr>
        <w:pStyle w:val="Normal1"/>
        <w:numPr>
          <w:ilvl w:val="0"/>
          <w:numId w:val="19"/>
        </w:numPr>
        <w:spacing w:after="0" w:line="240" w:lineRule="auto"/>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Hip Pendant Representing an Iyoba (“Queen Mother”), Nigeria, c. 1550 CE. Located on page 433 of the textbook.</w:t>
      </w:r>
    </w:p>
    <w:p w:rsidR="00653088" w:rsidRDefault="00653088" w:rsidP="00BE6E89">
      <w:pPr>
        <w:pStyle w:val="Normal1"/>
        <w:numPr>
          <w:ilvl w:val="0"/>
          <w:numId w:val="19"/>
        </w:numPr>
        <w:spacing w:after="0" w:line="240" w:lineRule="auto"/>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Tar Beach</w:t>
      </w:r>
      <w:r>
        <w:rPr>
          <w:rFonts w:ascii="Times New Roman" w:eastAsia="Times New Roman" w:hAnsi="Times New Roman" w:cs="Times New Roman"/>
          <w:sz w:val="24"/>
          <w:szCs w:val="24"/>
        </w:rPr>
        <w:t>, Faith Ringgold, 1988. Acrylic on canvas, and pieced cloth. Located on page 572 of the textbook.</w:t>
      </w:r>
    </w:p>
    <w:p w:rsidR="00B01F7F" w:rsidRDefault="00B01F7F" w:rsidP="00B01F7F">
      <w:pPr>
        <w:pStyle w:val="Normal1"/>
        <w:spacing w:after="0" w:line="240" w:lineRule="auto"/>
        <w:ind w:left="1080" w:hanging="1080"/>
        <w:rPr>
          <w:rFonts w:ascii="Times New Roman" w:eastAsia="Times New Roman" w:hAnsi="Times New Roman" w:cs="Times New Roman"/>
          <w:sz w:val="24"/>
          <w:szCs w:val="24"/>
        </w:rPr>
      </w:pPr>
    </w:p>
    <w:p w:rsidR="00653088" w:rsidRDefault="00B01F7F" w:rsidP="00653088">
      <w:pPr>
        <w:pStyle w:val="Normal1"/>
        <w:spacing w:after="0" w:line="240" w:lineRule="auto"/>
        <w:ind w:left="1080" w:hanging="1170"/>
        <w:rPr>
          <w:rFonts w:ascii="Times New Roman" w:eastAsia="Times New Roman" w:hAnsi="Times New Roman" w:cs="Times New Roman"/>
          <w:sz w:val="24"/>
          <w:szCs w:val="24"/>
        </w:rPr>
      </w:pPr>
      <w:r w:rsidRPr="00B01F7F">
        <w:rPr>
          <w:rFonts w:ascii="Times New Roman" w:eastAsia="Times New Roman" w:hAnsi="Times New Roman" w:cs="Times New Roman"/>
          <w:color w:val="auto"/>
          <w:sz w:val="24"/>
          <w:szCs w:val="24"/>
        </w:rPr>
        <w:t xml:space="preserve">Part </w:t>
      </w:r>
      <w:r>
        <w:rPr>
          <w:rFonts w:ascii="Times New Roman" w:eastAsia="Times New Roman" w:hAnsi="Times New Roman" w:cs="Times New Roman"/>
          <w:color w:val="auto"/>
          <w:sz w:val="24"/>
          <w:szCs w:val="24"/>
        </w:rPr>
        <w:t>B</w:t>
      </w:r>
      <w:r>
        <w:tab/>
      </w:r>
      <w:r w:rsidR="00653088">
        <w:rPr>
          <w:rFonts w:ascii="Times New Roman" w:eastAsia="Times New Roman" w:hAnsi="Times New Roman" w:cs="Times New Roman"/>
          <w:sz w:val="24"/>
          <w:szCs w:val="24"/>
        </w:rPr>
        <w:t xml:space="preserve">Compare and contrast the function of the above works. Focus your analysis on how each artwork functioned spiritually and/or politically in their original context. Your discussion should include the importance of the artwork at the time of its creation for the viewer at that time. For instance, you could address issues such as, was the artwork used as a visual teaching of a concept, was it used as an historical record to document an event? Compare and contrast the function of the four artworks and distinguish the connections that can be made, pointing out patterns you find. </w:t>
      </w:r>
    </w:p>
    <w:p w:rsidR="00653088" w:rsidRDefault="00653088" w:rsidP="00653088">
      <w:pPr>
        <w:pStyle w:val="Normal1"/>
        <w:spacing w:after="0" w:line="240" w:lineRule="auto"/>
        <w:ind w:left="1080"/>
        <w:rPr>
          <w:rFonts w:ascii="Times New Roman" w:eastAsia="Times New Roman" w:hAnsi="Times New Roman" w:cs="Times New Roman"/>
          <w:sz w:val="24"/>
          <w:szCs w:val="24"/>
        </w:rPr>
      </w:pPr>
    </w:p>
    <w:p w:rsidR="00653088" w:rsidRDefault="00653088" w:rsidP="00653088">
      <w:pPr>
        <w:pStyle w:val="Normal1"/>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Conclude your essay with a short discussion on the use of symbols in the 21st century to communicate, applying what you learned regarding the use of symbolic imagery throughout the centuries of art studied in the past 4 weeks. (Think of advertising logos or emojis etc. when considering 21st century examples.)</w:t>
      </w:r>
    </w:p>
    <w:p w:rsidR="00B01F7F" w:rsidRDefault="00B01F7F" w:rsidP="00B01F7F">
      <w:pPr>
        <w:pStyle w:val="Normal1"/>
        <w:spacing w:after="0" w:line="240" w:lineRule="auto"/>
        <w:ind w:left="1080" w:hanging="1080"/>
        <w:rPr>
          <w:rFonts w:ascii="Times New Roman" w:eastAsia="Times New Roman" w:hAnsi="Times New Roman" w:cs="Times New Roman"/>
          <w:sz w:val="24"/>
          <w:szCs w:val="24"/>
        </w:rPr>
      </w:pPr>
    </w:p>
    <w:p w:rsidR="00040201" w:rsidRPr="00653088" w:rsidRDefault="00040201" w:rsidP="00653088">
      <w:pPr>
        <w:pStyle w:val="Normal1"/>
        <w:spacing w:after="0" w:line="240" w:lineRule="auto"/>
        <w:rPr>
          <w:rFonts w:ascii="Times New Roman" w:eastAsia="Times New Roman" w:hAnsi="Times New Roman" w:cs="Times New Roman"/>
          <w:sz w:val="24"/>
          <w:szCs w:val="24"/>
        </w:rPr>
      </w:pPr>
      <w:r w:rsidRPr="00653088">
        <w:rPr>
          <w:rFonts w:ascii="Times New Roman" w:hAnsi="Times New Roman" w:cs="Times New Roman"/>
          <w:b/>
        </w:rPr>
        <w:t>Grading Rubric</w:t>
      </w:r>
    </w:p>
    <w:p w:rsidR="00040201" w:rsidRPr="00040201" w:rsidRDefault="00040201" w:rsidP="00040201">
      <w:pPr>
        <w:tabs>
          <w:tab w:val="left" w:pos="1080"/>
          <w:tab w:val="left" w:pos="1440"/>
          <w:tab w:val="left" w:pos="1800"/>
          <w:tab w:val="left" w:pos="5040"/>
          <w:tab w:val="left" w:pos="5400"/>
        </w:tabs>
        <w:rPr>
          <w:rFonts w:eastAsia="Calibri"/>
          <w:b/>
        </w:rPr>
      </w:pPr>
    </w:p>
    <w:p w:rsidR="001D1A21" w:rsidRPr="00653088" w:rsidRDefault="00040201" w:rsidP="00D7039A">
      <w:pPr>
        <w:rPr>
          <w:rFonts w:eastAsia="Calibri"/>
          <w:bCs/>
          <w:i/>
          <w:color w:val="000000"/>
        </w:rPr>
      </w:pPr>
      <w:r w:rsidRPr="00040201">
        <w:rPr>
          <w:rFonts w:eastAsia="Calibri"/>
          <w:bCs/>
          <w:i/>
          <w:color w:val="000000"/>
        </w:rPr>
        <w:t xml:space="preserve">Please refer to the rubric </w:t>
      </w:r>
      <w:r>
        <w:rPr>
          <w:rFonts w:eastAsia="Calibri"/>
          <w:bCs/>
          <w:i/>
          <w:color w:val="000000"/>
        </w:rPr>
        <w:t>on the next page</w:t>
      </w:r>
      <w:r w:rsidRPr="00040201">
        <w:rPr>
          <w:rFonts w:eastAsia="Calibri"/>
          <w:bCs/>
          <w:i/>
          <w:color w:val="000000"/>
        </w:rPr>
        <w:t xml:space="preserve"> for the grading criteria for this assignment.</w:t>
      </w:r>
    </w:p>
    <w:p w:rsidR="004E692E" w:rsidRPr="00BE6E89" w:rsidRDefault="00653088" w:rsidP="00BE6E89">
      <w:pPr>
        <w:pStyle w:val="CourseModuleHeader"/>
        <w:rPr>
          <w:rFonts w:ascii="Comic Sans MS" w:hAnsi="Comic Sans MS"/>
          <w:color w:val="0000FF"/>
          <w:sz w:val="24"/>
          <w:szCs w:val="24"/>
        </w:rPr>
      </w:pPr>
      <w:r w:rsidRPr="00653088">
        <w:rPr>
          <w:noProof/>
        </w:rPr>
        <w:lastRenderedPageBreak/>
        <w:drawing>
          <wp:inline distT="0" distB="0" distL="0" distR="0">
            <wp:extent cx="5486400" cy="7876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876359"/>
                    </a:xfrm>
                    <a:prstGeom prst="rect">
                      <a:avLst/>
                    </a:prstGeom>
                    <a:noFill/>
                    <a:ln>
                      <a:noFill/>
                    </a:ln>
                  </pic:spPr>
                </pic:pic>
              </a:graphicData>
            </a:graphic>
          </wp:inline>
        </w:drawing>
      </w:r>
      <w:bookmarkStart w:id="1" w:name="_gjdgxs" w:colFirst="0" w:colLast="0"/>
      <w:bookmarkEnd w:id="1"/>
    </w:p>
    <w:sectPr w:rsidR="004E692E" w:rsidRPr="00BE6E89" w:rsidSect="001D1A2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A9" w:rsidRDefault="007818A9">
      <w:r>
        <w:separator/>
      </w:r>
    </w:p>
  </w:endnote>
  <w:endnote w:type="continuationSeparator" w:id="0">
    <w:p w:rsidR="007818A9" w:rsidRDefault="0078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eworthy Light">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C-BaucherGothic">
    <w:altName w:val="Times New Roman"/>
    <w:panose1 w:val="00000000000000000000"/>
    <w:charset w:val="00"/>
    <w:family w:val="roman"/>
    <w:notTrueType/>
    <w:pitch w:val="default"/>
  </w:font>
  <w:font w:name="MyriaMM_400 RG 300 CN">
    <w:altName w:val="Times New Roman"/>
    <w:charset w:val="00"/>
    <w:family w:val="auto"/>
    <w:pitch w:val="default"/>
  </w:font>
  <w:font w:name="MyriaMM_700 BD 600 NO">
    <w:altName w:val="Times New Roman"/>
    <w:charset w:val="00"/>
    <w:family w:val="auto"/>
    <w:pitch w:val="default"/>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A9" w:rsidRDefault="007818A9">
      <w:r>
        <w:separator/>
      </w:r>
    </w:p>
  </w:footnote>
  <w:footnote w:type="continuationSeparator" w:id="0">
    <w:p w:rsidR="007818A9" w:rsidRDefault="00781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24CF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Noteworthy Light"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Noteworthy Light"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D65AD"/>
    <w:multiLevelType w:val="multilevel"/>
    <w:tmpl w:val="B594A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430492"/>
    <w:multiLevelType w:val="multilevel"/>
    <w:tmpl w:val="FF34FD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ADB0B42"/>
    <w:multiLevelType w:val="multilevel"/>
    <w:tmpl w:val="15C208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DB37D1"/>
    <w:multiLevelType w:val="multilevel"/>
    <w:tmpl w:val="07129C9A"/>
    <w:lvl w:ilvl="0">
      <w:start w:val="1"/>
      <w:numFmt w:val="decimal"/>
      <w:lvlText w:val="%1."/>
      <w:lvlJc w:val="right"/>
      <w:pPr>
        <w:ind w:left="2160" w:firstLine="360"/>
      </w:pPr>
      <w:rPr>
        <w:u w:val="none"/>
      </w:rPr>
    </w:lvl>
    <w:lvl w:ilvl="1">
      <w:start w:val="1"/>
      <w:numFmt w:val="decimal"/>
      <w:lvlText w:val="%1.%2."/>
      <w:lvlJc w:val="right"/>
      <w:pPr>
        <w:ind w:left="2880" w:firstLine="1080"/>
      </w:pPr>
      <w:rPr>
        <w:u w:val="none"/>
      </w:rPr>
    </w:lvl>
    <w:lvl w:ilvl="2">
      <w:start w:val="1"/>
      <w:numFmt w:val="decimal"/>
      <w:lvlText w:val="%1.%2.%3."/>
      <w:lvlJc w:val="right"/>
      <w:pPr>
        <w:ind w:left="3600" w:firstLine="1800"/>
      </w:pPr>
      <w:rPr>
        <w:u w:val="none"/>
      </w:rPr>
    </w:lvl>
    <w:lvl w:ilvl="3">
      <w:start w:val="1"/>
      <w:numFmt w:val="decimal"/>
      <w:lvlText w:val="%1.%2.%3.%4."/>
      <w:lvlJc w:val="right"/>
      <w:pPr>
        <w:ind w:left="4320" w:firstLine="2520"/>
      </w:pPr>
      <w:rPr>
        <w:u w:val="none"/>
      </w:rPr>
    </w:lvl>
    <w:lvl w:ilvl="4">
      <w:start w:val="1"/>
      <w:numFmt w:val="decimal"/>
      <w:lvlText w:val="%1.%2.%3.%4.%5."/>
      <w:lvlJc w:val="right"/>
      <w:pPr>
        <w:ind w:left="5040" w:firstLine="3240"/>
      </w:pPr>
      <w:rPr>
        <w:u w:val="none"/>
      </w:rPr>
    </w:lvl>
    <w:lvl w:ilvl="5">
      <w:start w:val="1"/>
      <w:numFmt w:val="decimal"/>
      <w:lvlText w:val="%1.%2.%3.%4.%5.%6."/>
      <w:lvlJc w:val="right"/>
      <w:pPr>
        <w:ind w:left="5760" w:firstLine="3960"/>
      </w:pPr>
      <w:rPr>
        <w:u w:val="none"/>
      </w:rPr>
    </w:lvl>
    <w:lvl w:ilvl="6">
      <w:start w:val="1"/>
      <w:numFmt w:val="decimal"/>
      <w:lvlText w:val="%1.%2.%3.%4.%5.%6.%7."/>
      <w:lvlJc w:val="right"/>
      <w:pPr>
        <w:ind w:left="6480" w:firstLine="4680"/>
      </w:pPr>
      <w:rPr>
        <w:u w:val="none"/>
      </w:rPr>
    </w:lvl>
    <w:lvl w:ilvl="7">
      <w:start w:val="1"/>
      <w:numFmt w:val="decimal"/>
      <w:lvlText w:val="%1.%2.%3.%4.%5.%6.%7.%8."/>
      <w:lvlJc w:val="right"/>
      <w:pPr>
        <w:ind w:left="7200" w:firstLine="5400"/>
      </w:pPr>
      <w:rPr>
        <w:u w:val="none"/>
      </w:rPr>
    </w:lvl>
    <w:lvl w:ilvl="8">
      <w:start w:val="1"/>
      <w:numFmt w:val="decimal"/>
      <w:lvlText w:val="%1.%2.%3.%4.%5.%6.%7.%8.%9."/>
      <w:lvlJc w:val="right"/>
      <w:pPr>
        <w:ind w:left="7920" w:firstLine="6120"/>
      </w:pPr>
      <w:rPr>
        <w:u w:val="none"/>
      </w:rPr>
    </w:lvl>
  </w:abstractNum>
  <w:abstractNum w:abstractNumId="5">
    <w:nsid w:val="32227445"/>
    <w:multiLevelType w:val="hybridMultilevel"/>
    <w:tmpl w:val="815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B6117"/>
    <w:multiLevelType w:val="multilevel"/>
    <w:tmpl w:val="FC88AF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ABC04B8"/>
    <w:multiLevelType w:val="hybridMultilevel"/>
    <w:tmpl w:val="5A387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D52B13"/>
    <w:multiLevelType w:val="hybridMultilevel"/>
    <w:tmpl w:val="71403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Noteworthy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Noteworthy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Noteworthy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8B7B0E"/>
    <w:multiLevelType w:val="multilevel"/>
    <w:tmpl w:val="513CD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C3F1A7C"/>
    <w:multiLevelType w:val="multilevel"/>
    <w:tmpl w:val="7E2C05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E995C33"/>
    <w:multiLevelType w:val="multilevel"/>
    <w:tmpl w:val="DE9CAB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5EC565D1"/>
    <w:multiLevelType w:val="multilevel"/>
    <w:tmpl w:val="A64640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75E439E"/>
    <w:multiLevelType w:val="hybridMultilevel"/>
    <w:tmpl w:val="B288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76EF8"/>
    <w:multiLevelType w:val="multilevel"/>
    <w:tmpl w:val="DE9CAB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D3847D6"/>
    <w:multiLevelType w:val="multilevel"/>
    <w:tmpl w:val="2E281A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EBE3809"/>
    <w:multiLevelType w:val="multilevel"/>
    <w:tmpl w:val="D18EF2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6ECE12F5"/>
    <w:multiLevelType w:val="hybridMultilevel"/>
    <w:tmpl w:val="032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07FCD"/>
    <w:multiLevelType w:val="hybridMultilevel"/>
    <w:tmpl w:val="517C5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0"/>
  </w:num>
  <w:num w:numId="4">
    <w:abstractNumId w:val="5"/>
  </w:num>
  <w:num w:numId="5">
    <w:abstractNumId w:val="17"/>
  </w:num>
  <w:num w:numId="6">
    <w:abstractNumId w:val="4"/>
  </w:num>
  <w:num w:numId="7">
    <w:abstractNumId w:val="18"/>
  </w:num>
  <w:num w:numId="8">
    <w:abstractNumId w:val="3"/>
  </w:num>
  <w:num w:numId="9">
    <w:abstractNumId w:val="6"/>
  </w:num>
  <w:num w:numId="10">
    <w:abstractNumId w:val="9"/>
  </w:num>
  <w:num w:numId="11">
    <w:abstractNumId w:val="13"/>
  </w:num>
  <w:num w:numId="12">
    <w:abstractNumId w:val="14"/>
  </w:num>
  <w:num w:numId="13">
    <w:abstractNumId w:val="11"/>
  </w:num>
  <w:num w:numId="14">
    <w:abstractNumId w:val="16"/>
  </w:num>
  <w:num w:numId="15">
    <w:abstractNumId w:val="1"/>
  </w:num>
  <w:num w:numId="16">
    <w:abstractNumId w:val="12"/>
  </w:num>
  <w:num w:numId="17">
    <w:abstractNumId w:val="1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8C"/>
    <w:rsid w:val="00037F15"/>
    <w:rsid w:val="00040201"/>
    <w:rsid w:val="000A53BA"/>
    <w:rsid w:val="001D1A21"/>
    <w:rsid w:val="001F132A"/>
    <w:rsid w:val="004E692E"/>
    <w:rsid w:val="005147E1"/>
    <w:rsid w:val="00653088"/>
    <w:rsid w:val="0069388D"/>
    <w:rsid w:val="007818A9"/>
    <w:rsid w:val="007E1B8C"/>
    <w:rsid w:val="00955719"/>
    <w:rsid w:val="00A24AAB"/>
    <w:rsid w:val="00AB513D"/>
    <w:rsid w:val="00B01F7F"/>
    <w:rsid w:val="00B40197"/>
    <w:rsid w:val="00B90E5C"/>
    <w:rsid w:val="00BE6E89"/>
    <w:rsid w:val="00D6407F"/>
    <w:rsid w:val="00D7039A"/>
    <w:rsid w:val="00D721AC"/>
    <w:rsid w:val="00E1472E"/>
    <w:rsid w:val="00E47EFF"/>
    <w:rsid w:val="00F158DC"/>
    <w:rsid w:val="00F26314"/>
    <w:rsid w:val="00FB0E81"/>
    <w:rsid w:val="00FC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30"/>
  <w15:docId w15:val="{E23813C8-BC26-4819-98EC-3A50287E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7E1B8C"/>
    <w:pPr>
      <w:pageBreakBefore/>
      <w:pBdr>
        <w:bottom w:val="single" w:sz="24" w:space="0" w:color="auto"/>
      </w:pBdr>
    </w:pPr>
    <w:rPr>
      <w:rFonts w:ascii="FC-BaucherGothic" w:hAnsi="FC-BaucherGothic"/>
      <w:b/>
      <w:caps/>
      <w:spacing w:val="8"/>
      <w:sz w:val="72"/>
      <w:szCs w:val="20"/>
    </w:rPr>
  </w:style>
  <w:style w:type="paragraph" w:customStyle="1" w:styleId="SmallCourseTitle">
    <w:name w:val="Small Course Title"/>
    <w:basedOn w:val="Normal"/>
    <w:next w:val="Normal"/>
    <w:rsid w:val="007E1B8C"/>
    <w:pPr>
      <w:spacing w:after="200"/>
      <w:ind w:right="1728"/>
    </w:pPr>
    <w:rPr>
      <w:rFonts w:ascii="MyriaMM_400 RG 300 CN" w:hAnsi="MyriaMM_400 RG 300 CN"/>
      <w:szCs w:val="20"/>
    </w:rPr>
  </w:style>
  <w:style w:type="paragraph" w:styleId="Footer">
    <w:name w:val="footer"/>
    <w:basedOn w:val="Normal"/>
    <w:rsid w:val="007E1B8C"/>
    <w:pPr>
      <w:tabs>
        <w:tab w:val="center" w:pos="4320"/>
        <w:tab w:val="right" w:pos="8640"/>
      </w:tabs>
    </w:pPr>
    <w:rPr>
      <w:sz w:val="20"/>
      <w:szCs w:val="20"/>
    </w:rPr>
  </w:style>
  <w:style w:type="character" w:styleId="PageNumber">
    <w:name w:val="page number"/>
    <w:rsid w:val="007E1B8C"/>
    <w:rPr>
      <w:rFonts w:ascii="FC-BaucherGothic" w:hAnsi="FC-BaucherGothic"/>
      <w:sz w:val="28"/>
    </w:rPr>
  </w:style>
  <w:style w:type="paragraph" w:customStyle="1" w:styleId="EndofAssignment">
    <w:name w:val="End of Assignment"/>
    <w:basedOn w:val="Normal"/>
    <w:next w:val="ModuleLineThinSR"/>
    <w:rsid w:val="007E1B8C"/>
    <w:pPr>
      <w:tabs>
        <w:tab w:val="left" w:pos="2160"/>
        <w:tab w:val="left" w:pos="2520"/>
        <w:tab w:val="left" w:pos="3240"/>
        <w:tab w:val="left" w:pos="3600"/>
        <w:tab w:val="left" w:pos="3960"/>
        <w:tab w:val="left" w:pos="4320"/>
        <w:tab w:val="left" w:pos="4680"/>
        <w:tab w:val="left" w:pos="5040"/>
        <w:tab w:val="left" w:pos="5400"/>
        <w:tab w:val="left" w:pos="8352"/>
      </w:tabs>
      <w:ind w:left="2160" w:hanging="2160"/>
    </w:pPr>
    <w:rPr>
      <w:rFonts w:ascii="MyriaMM_700 BD 600 NO" w:hAnsi="MyriaMM_700 BD 600 NO"/>
      <w:smallCaps/>
      <w:sz w:val="30"/>
      <w:szCs w:val="20"/>
    </w:rPr>
  </w:style>
  <w:style w:type="paragraph" w:customStyle="1" w:styleId="ModuleLineThinSR">
    <w:name w:val="Module Line Thin (SR)"/>
    <w:basedOn w:val="Normal"/>
    <w:rsid w:val="007E1B8C"/>
    <w:pPr>
      <w:pBdr>
        <w:bottom w:val="single" w:sz="4" w:space="1" w:color="000000"/>
      </w:pBdr>
      <w:spacing w:after="80" w:line="120" w:lineRule="auto"/>
      <w:ind w:right="2160"/>
    </w:pPr>
    <w:rPr>
      <w:rFonts w:ascii="FC-BaucherGothic" w:hAnsi="FC-BaucherGothic"/>
      <w:i/>
      <w:sz w:val="2"/>
      <w:szCs w:val="20"/>
    </w:rPr>
  </w:style>
  <w:style w:type="character" w:styleId="Strong">
    <w:name w:val="Strong"/>
    <w:qFormat/>
    <w:rsid w:val="007E1B8C"/>
    <w:rPr>
      <w:b/>
      <w:bCs/>
    </w:rPr>
  </w:style>
  <w:style w:type="paragraph" w:styleId="Header">
    <w:name w:val="header"/>
    <w:basedOn w:val="Normal"/>
    <w:rsid w:val="003D40BD"/>
    <w:pPr>
      <w:tabs>
        <w:tab w:val="center" w:pos="4320"/>
        <w:tab w:val="right" w:pos="8640"/>
      </w:tabs>
    </w:pPr>
  </w:style>
  <w:style w:type="character" w:styleId="CommentReference">
    <w:name w:val="annotation reference"/>
    <w:rsid w:val="0019454F"/>
    <w:rPr>
      <w:sz w:val="18"/>
      <w:szCs w:val="18"/>
    </w:rPr>
  </w:style>
  <w:style w:type="paragraph" w:styleId="CommentText">
    <w:name w:val="annotation text"/>
    <w:basedOn w:val="Normal"/>
    <w:link w:val="CommentTextChar"/>
    <w:rsid w:val="0019454F"/>
    <w:rPr>
      <w:lang w:val="x-none" w:eastAsia="x-none"/>
    </w:rPr>
  </w:style>
  <w:style w:type="character" w:customStyle="1" w:styleId="CommentTextChar">
    <w:name w:val="Comment Text Char"/>
    <w:link w:val="CommentText"/>
    <w:rsid w:val="0019454F"/>
    <w:rPr>
      <w:sz w:val="24"/>
      <w:szCs w:val="24"/>
    </w:rPr>
  </w:style>
  <w:style w:type="paragraph" w:styleId="BalloonText">
    <w:name w:val="Balloon Text"/>
    <w:basedOn w:val="Normal"/>
    <w:link w:val="BalloonTextChar"/>
    <w:rsid w:val="0019454F"/>
    <w:rPr>
      <w:rFonts w:ascii="Lucida Grande" w:hAnsi="Lucida Grande"/>
      <w:sz w:val="18"/>
      <w:szCs w:val="18"/>
      <w:lang w:val="x-none" w:eastAsia="x-none"/>
    </w:rPr>
  </w:style>
  <w:style w:type="character" w:customStyle="1" w:styleId="BalloonTextChar">
    <w:name w:val="Balloon Text Char"/>
    <w:link w:val="BalloonText"/>
    <w:rsid w:val="0019454F"/>
    <w:rPr>
      <w:rFonts w:ascii="Lucida Grande" w:hAnsi="Lucida Grande" w:cs="Lucida Grande"/>
      <w:sz w:val="18"/>
      <w:szCs w:val="18"/>
    </w:rPr>
  </w:style>
  <w:style w:type="paragraph" w:styleId="CommentSubject">
    <w:name w:val="annotation subject"/>
    <w:basedOn w:val="CommentText"/>
    <w:next w:val="CommentText"/>
    <w:link w:val="CommentSubjectChar"/>
    <w:rsid w:val="008E10F2"/>
    <w:rPr>
      <w:b/>
      <w:bCs/>
    </w:rPr>
  </w:style>
  <w:style w:type="character" w:customStyle="1" w:styleId="CommentSubjectChar">
    <w:name w:val="Comment Subject Char"/>
    <w:link w:val="CommentSubject"/>
    <w:rsid w:val="008E10F2"/>
    <w:rPr>
      <w:b/>
      <w:bCs/>
      <w:sz w:val="24"/>
      <w:szCs w:val="24"/>
    </w:rPr>
  </w:style>
  <w:style w:type="paragraph" w:styleId="ListParagraph">
    <w:name w:val="List Paragraph"/>
    <w:basedOn w:val="Normal"/>
    <w:uiPriority w:val="34"/>
    <w:qFormat/>
    <w:rsid w:val="00E47EF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401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3BA"/>
    <w:pPr>
      <w:spacing w:before="100" w:beforeAutospacing="1" w:after="100" w:afterAutospacing="1"/>
    </w:pPr>
  </w:style>
  <w:style w:type="paragraph" w:customStyle="1" w:styleId="Normal1">
    <w:name w:val="Normal1"/>
    <w:rsid w:val="00B01F7F"/>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91979">
      <w:bodyDiv w:val="1"/>
      <w:marLeft w:val="0"/>
      <w:marRight w:val="0"/>
      <w:marTop w:val="0"/>
      <w:marBottom w:val="0"/>
      <w:divBdr>
        <w:top w:val="none" w:sz="0" w:space="0" w:color="auto"/>
        <w:left w:val="none" w:sz="0" w:space="0" w:color="auto"/>
        <w:bottom w:val="none" w:sz="0" w:space="0" w:color="auto"/>
        <w:right w:val="none" w:sz="0" w:space="0" w:color="auto"/>
      </w:divBdr>
    </w:div>
    <w:div w:id="377776252">
      <w:bodyDiv w:val="1"/>
      <w:marLeft w:val="0"/>
      <w:marRight w:val="0"/>
      <w:marTop w:val="0"/>
      <w:marBottom w:val="0"/>
      <w:divBdr>
        <w:top w:val="none" w:sz="0" w:space="0" w:color="auto"/>
        <w:left w:val="none" w:sz="0" w:space="0" w:color="auto"/>
        <w:bottom w:val="none" w:sz="0" w:space="0" w:color="auto"/>
        <w:right w:val="none" w:sz="0" w:space="0" w:color="auto"/>
      </w:divBdr>
    </w:div>
    <w:div w:id="513769099">
      <w:bodyDiv w:val="1"/>
      <w:marLeft w:val="0"/>
      <w:marRight w:val="0"/>
      <w:marTop w:val="0"/>
      <w:marBottom w:val="0"/>
      <w:divBdr>
        <w:top w:val="none" w:sz="0" w:space="0" w:color="auto"/>
        <w:left w:val="none" w:sz="0" w:space="0" w:color="auto"/>
        <w:bottom w:val="none" w:sz="0" w:space="0" w:color="auto"/>
        <w:right w:val="none" w:sz="0" w:space="0" w:color="auto"/>
      </w:divBdr>
    </w:div>
    <w:div w:id="18198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ASSIGNMENT 03</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03</dc:title>
  <dc:creator>Nicole</dc:creator>
  <cp:lastModifiedBy>Hp</cp:lastModifiedBy>
  <cp:revision>2</cp:revision>
  <dcterms:created xsi:type="dcterms:W3CDTF">2018-08-23T06:01:00Z</dcterms:created>
  <dcterms:modified xsi:type="dcterms:W3CDTF">2018-08-23T06:01:00Z</dcterms:modified>
</cp:coreProperties>
</file>