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FDA" w:rsidRDefault="004D7658">
      <w:r w:rsidRPr="004D7658">
        <w:t>https://www.studypool.com/questions/881724?browse</w:t>
      </w:r>
      <w:bookmarkStart w:id="0" w:name="_GoBack"/>
      <w:bookmarkEnd w:id="0"/>
      <w:r w:rsidR="001E6E78">
        <w:t>Magazine Article Critique 1 – 2 pages Double-Spaces.</w:t>
      </w:r>
    </w:p>
    <w:p w:rsidR="001E6E78" w:rsidRDefault="001E6E78">
      <w:r>
        <w:t>Also attach copy for the article</w:t>
      </w:r>
    </w:p>
    <w:sectPr w:rsidR="001E6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7F3"/>
    <w:rsid w:val="001E6E78"/>
    <w:rsid w:val="004D7658"/>
    <w:rsid w:val="006027F3"/>
    <w:rsid w:val="00A6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F98C26-C98A-4685-BA60-89B2F894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Hp</cp:lastModifiedBy>
  <cp:revision>2</cp:revision>
  <dcterms:created xsi:type="dcterms:W3CDTF">2018-09-13T04:09:00Z</dcterms:created>
  <dcterms:modified xsi:type="dcterms:W3CDTF">2018-09-13T04:09:00Z</dcterms:modified>
</cp:coreProperties>
</file>