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3B2" w:rsidRPr="00BB4F7E" w:rsidRDefault="007F63B2" w:rsidP="007F63B2">
      <w:pPr>
        <w:rPr>
          <w:b/>
          <w:sz w:val="22"/>
          <w:szCs w:val="22"/>
        </w:rPr>
      </w:pPr>
      <w:r w:rsidRPr="00BB4F7E">
        <w:rPr>
          <w:b/>
          <w:sz w:val="22"/>
          <w:szCs w:val="22"/>
        </w:rPr>
        <w:t>SYD</w:t>
      </w:r>
      <w:r w:rsidR="00F0086A" w:rsidRPr="00BB4F7E">
        <w:rPr>
          <w:b/>
          <w:sz w:val="22"/>
          <w:szCs w:val="22"/>
        </w:rPr>
        <w:t xml:space="preserve"> 3804: Gender Project </w:t>
      </w:r>
      <w:r w:rsidR="00F0086A" w:rsidRPr="00BB4F7E">
        <w:rPr>
          <w:b/>
          <w:sz w:val="22"/>
          <w:szCs w:val="22"/>
        </w:rPr>
        <w:tab/>
      </w:r>
      <w:r w:rsidR="00F0086A" w:rsidRPr="00BB4F7E">
        <w:rPr>
          <w:b/>
          <w:sz w:val="22"/>
          <w:szCs w:val="22"/>
        </w:rPr>
        <w:tab/>
      </w:r>
      <w:r w:rsidR="00BB4F7E">
        <w:rPr>
          <w:b/>
          <w:sz w:val="22"/>
          <w:szCs w:val="22"/>
        </w:rPr>
        <w:tab/>
      </w:r>
      <w:r w:rsidRPr="00BB4F7E">
        <w:rPr>
          <w:b/>
          <w:sz w:val="22"/>
          <w:szCs w:val="22"/>
        </w:rPr>
        <w:t xml:space="preserve">            </w:t>
      </w:r>
      <w:r w:rsidRPr="00BB4F7E">
        <w:rPr>
          <w:b/>
          <w:sz w:val="22"/>
          <w:szCs w:val="22"/>
        </w:rPr>
        <w:tab/>
      </w:r>
      <w:r w:rsidRPr="00BB4F7E">
        <w:rPr>
          <w:b/>
          <w:sz w:val="22"/>
          <w:szCs w:val="22"/>
        </w:rPr>
        <w:tab/>
        <w:t xml:space="preserve"> Professor Vrushali Patil</w:t>
      </w:r>
    </w:p>
    <w:p w:rsidR="007F63B2" w:rsidRPr="00BB4F7E" w:rsidRDefault="007F63B2" w:rsidP="007F63B2">
      <w:pPr>
        <w:rPr>
          <w:sz w:val="22"/>
          <w:szCs w:val="22"/>
        </w:rPr>
      </w:pPr>
    </w:p>
    <w:p w:rsidR="005B2374" w:rsidRPr="00BB4F7E" w:rsidRDefault="005B2374" w:rsidP="007F63B2">
      <w:pPr>
        <w:rPr>
          <w:b/>
          <w:sz w:val="22"/>
          <w:szCs w:val="22"/>
        </w:rPr>
      </w:pPr>
      <w:r w:rsidRPr="00BB4F7E">
        <w:rPr>
          <w:b/>
          <w:sz w:val="22"/>
          <w:szCs w:val="22"/>
        </w:rPr>
        <w:t>Learning Goals:</w:t>
      </w:r>
    </w:p>
    <w:p w:rsidR="005B2374" w:rsidRPr="00BB4F7E" w:rsidRDefault="007F63B2" w:rsidP="005B2374">
      <w:pPr>
        <w:pStyle w:val="ListParagraph"/>
        <w:numPr>
          <w:ilvl w:val="0"/>
          <w:numId w:val="3"/>
        </w:numPr>
        <w:rPr>
          <w:sz w:val="22"/>
          <w:szCs w:val="22"/>
        </w:rPr>
      </w:pPr>
      <w:r w:rsidRPr="00BB4F7E">
        <w:rPr>
          <w:sz w:val="22"/>
          <w:szCs w:val="22"/>
        </w:rPr>
        <w:t>The classical sociologist C. W. Mills wrote that sociology involves having a 'sociological  imagination,' or a 'quality of mind' that helps individuals critically assess events in society and link them to their own lives, to see the connection between perso</w:t>
      </w:r>
      <w:r w:rsidR="005B2374" w:rsidRPr="00BB4F7E">
        <w:rPr>
          <w:sz w:val="22"/>
          <w:szCs w:val="22"/>
        </w:rPr>
        <w:t xml:space="preserve">nal biography and history.  One major </w:t>
      </w:r>
      <w:r w:rsidRPr="00BB4F7E">
        <w:rPr>
          <w:sz w:val="22"/>
          <w:szCs w:val="22"/>
        </w:rPr>
        <w:t xml:space="preserve">goal of this assignment is to give you an opportunity to develop a sociological imagination—particularly regarding the </w:t>
      </w:r>
      <w:r w:rsidR="00BB31BD" w:rsidRPr="00BB4F7E">
        <w:rPr>
          <w:i/>
          <w:sz w:val="22"/>
          <w:szCs w:val="22"/>
        </w:rPr>
        <w:t xml:space="preserve">intersectional </w:t>
      </w:r>
      <w:r w:rsidRPr="00BB4F7E">
        <w:rPr>
          <w:i/>
          <w:sz w:val="22"/>
          <w:szCs w:val="22"/>
        </w:rPr>
        <w:t>social construction of gender</w:t>
      </w:r>
      <w:r w:rsidRPr="00BB4F7E">
        <w:rPr>
          <w:sz w:val="22"/>
          <w:szCs w:val="22"/>
        </w:rPr>
        <w:t xml:space="preserve">.  </w:t>
      </w:r>
    </w:p>
    <w:p w:rsidR="005B2374" w:rsidRPr="00BB4F7E" w:rsidRDefault="005B2374" w:rsidP="005B2374">
      <w:pPr>
        <w:pStyle w:val="ListParagraph"/>
        <w:numPr>
          <w:ilvl w:val="0"/>
          <w:numId w:val="3"/>
        </w:numPr>
        <w:rPr>
          <w:sz w:val="22"/>
          <w:szCs w:val="22"/>
        </w:rPr>
      </w:pPr>
      <w:r w:rsidRPr="00BB4F7E">
        <w:rPr>
          <w:sz w:val="22"/>
          <w:szCs w:val="22"/>
        </w:rPr>
        <w:t xml:space="preserve">The requirement to use </w:t>
      </w:r>
      <w:r w:rsidR="00F0086A" w:rsidRPr="00BB4F7E">
        <w:rPr>
          <w:sz w:val="22"/>
          <w:szCs w:val="22"/>
        </w:rPr>
        <w:t xml:space="preserve">and apply </w:t>
      </w:r>
      <w:r w:rsidRPr="00BB4F7E">
        <w:rPr>
          <w:sz w:val="22"/>
          <w:szCs w:val="22"/>
        </w:rPr>
        <w:t xml:space="preserve">sociological concepts and language in each </w:t>
      </w:r>
      <w:r w:rsidR="00F0086A" w:rsidRPr="00BB4F7E">
        <w:rPr>
          <w:sz w:val="22"/>
          <w:szCs w:val="22"/>
        </w:rPr>
        <w:t xml:space="preserve">essay </w:t>
      </w:r>
      <w:r w:rsidRPr="00BB4F7E">
        <w:rPr>
          <w:sz w:val="22"/>
          <w:szCs w:val="22"/>
        </w:rPr>
        <w:t xml:space="preserve">will help you to </w:t>
      </w:r>
      <w:r w:rsidR="00F0086A" w:rsidRPr="00BB4F7E">
        <w:rPr>
          <w:sz w:val="22"/>
          <w:szCs w:val="22"/>
        </w:rPr>
        <w:t xml:space="preserve">deepen your </w:t>
      </w:r>
      <w:r w:rsidRPr="00BB4F7E">
        <w:rPr>
          <w:sz w:val="22"/>
          <w:szCs w:val="22"/>
        </w:rPr>
        <w:t xml:space="preserve">understand </w:t>
      </w:r>
      <w:r w:rsidR="00F0086A" w:rsidRPr="00BB4F7E">
        <w:rPr>
          <w:sz w:val="22"/>
          <w:szCs w:val="22"/>
        </w:rPr>
        <w:t xml:space="preserve">of </w:t>
      </w:r>
      <w:r w:rsidRPr="00BB4F7E">
        <w:rPr>
          <w:sz w:val="22"/>
          <w:szCs w:val="22"/>
        </w:rPr>
        <w:t>these concepts.</w:t>
      </w:r>
    </w:p>
    <w:p w:rsidR="005B2374" w:rsidRPr="00BB4F7E" w:rsidRDefault="005B2374" w:rsidP="005B2374">
      <w:pPr>
        <w:pStyle w:val="ListParagraph"/>
        <w:numPr>
          <w:ilvl w:val="0"/>
          <w:numId w:val="3"/>
        </w:numPr>
        <w:rPr>
          <w:sz w:val="22"/>
          <w:szCs w:val="22"/>
        </w:rPr>
      </w:pPr>
      <w:r w:rsidRPr="00BB4F7E">
        <w:rPr>
          <w:sz w:val="22"/>
          <w:szCs w:val="22"/>
        </w:rPr>
        <w:t xml:space="preserve">Bringing the requested examples to class each week for Essay II will allow you to explore how gender in socially constructed for your chosen group in relation to the specific areas we cover </w:t>
      </w:r>
      <w:r w:rsidR="00F0086A" w:rsidRPr="00BB4F7E">
        <w:rPr>
          <w:sz w:val="22"/>
          <w:szCs w:val="22"/>
        </w:rPr>
        <w:t>each week</w:t>
      </w:r>
      <w:r w:rsidRPr="00BB4F7E">
        <w:rPr>
          <w:sz w:val="22"/>
          <w:szCs w:val="22"/>
        </w:rPr>
        <w:t>.</w:t>
      </w:r>
    </w:p>
    <w:p w:rsidR="005B2374" w:rsidRPr="00BB4F7E" w:rsidRDefault="005B2374" w:rsidP="005B2374">
      <w:pPr>
        <w:pStyle w:val="ListParagraph"/>
        <w:numPr>
          <w:ilvl w:val="0"/>
          <w:numId w:val="3"/>
        </w:numPr>
        <w:rPr>
          <w:sz w:val="22"/>
          <w:szCs w:val="22"/>
        </w:rPr>
      </w:pPr>
      <w:r w:rsidRPr="00BB4F7E">
        <w:rPr>
          <w:sz w:val="22"/>
          <w:szCs w:val="22"/>
        </w:rPr>
        <w:t xml:space="preserve">Situating your findings in relation to what the scholarly literature says, as you are asked to do in Essay II, will help you learn about </w:t>
      </w:r>
      <w:r w:rsidR="00F0086A" w:rsidRPr="00BB4F7E">
        <w:rPr>
          <w:sz w:val="22"/>
          <w:szCs w:val="22"/>
        </w:rPr>
        <w:t>conducting literature reviews, analyzing data, and making sense of what you have found in relation to what is already ‘known’ about a topic.</w:t>
      </w:r>
    </w:p>
    <w:p w:rsidR="00F0086A" w:rsidRPr="00BB4F7E" w:rsidRDefault="00F0086A" w:rsidP="005B2374">
      <w:pPr>
        <w:pStyle w:val="ListParagraph"/>
        <w:numPr>
          <w:ilvl w:val="0"/>
          <w:numId w:val="3"/>
        </w:numPr>
        <w:rPr>
          <w:sz w:val="22"/>
          <w:szCs w:val="22"/>
        </w:rPr>
      </w:pPr>
      <w:r w:rsidRPr="00BB4F7E">
        <w:rPr>
          <w:sz w:val="22"/>
          <w:szCs w:val="22"/>
        </w:rPr>
        <w:t xml:space="preserve">Essay III will help you examine and assess strategies for social change used by your chosen social group. </w:t>
      </w:r>
    </w:p>
    <w:p w:rsidR="005B2374" w:rsidRPr="00BB4F7E" w:rsidRDefault="005B2374" w:rsidP="007F63B2">
      <w:pPr>
        <w:rPr>
          <w:sz w:val="22"/>
          <w:szCs w:val="22"/>
        </w:rPr>
      </w:pPr>
    </w:p>
    <w:p w:rsidR="005B2374" w:rsidRPr="00BB4F7E" w:rsidRDefault="005B2374" w:rsidP="007F63B2">
      <w:pPr>
        <w:rPr>
          <w:sz w:val="22"/>
          <w:szCs w:val="22"/>
        </w:rPr>
      </w:pPr>
    </w:p>
    <w:p w:rsidR="007F63B2" w:rsidRPr="00BB4F7E" w:rsidRDefault="007F63B2" w:rsidP="007F63B2">
      <w:pPr>
        <w:rPr>
          <w:sz w:val="22"/>
          <w:szCs w:val="22"/>
        </w:rPr>
      </w:pPr>
      <w:r w:rsidRPr="00BB4F7E">
        <w:rPr>
          <w:sz w:val="22"/>
          <w:szCs w:val="22"/>
        </w:rPr>
        <w:t xml:space="preserve">There are several </w:t>
      </w:r>
      <w:r w:rsidR="00F0086A" w:rsidRPr="00BB4F7E">
        <w:rPr>
          <w:sz w:val="22"/>
          <w:szCs w:val="22"/>
        </w:rPr>
        <w:t>parts to this project, titled Essays I, II and III</w:t>
      </w:r>
      <w:r w:rsidRPr="00BB4F7E">
        <w:rPr>
          <w:sz w:val="22"/>
          <w:szCs w:val="22"/>
        </w:rPr>
        <w:t xml:space="preserve">.  </w:t>
      </w:r>
    </w:p>
    <w:p w:rsidR="007F63B2" w:rsidRPr="00BB4F7E" w:rsidRDefault="007F63B2" w:rsidP="007F63B2">
      <w:pPr>
        <w:pStyle w:val="Footer"/>
        <w:tabs>
          <w:tab w:val="clear" w:pos="4320"/>
          <w:tab w:val="clear" w:pos="8640"/>
        </w:tabs>
        <w:rPr>
          <w:sz w:val="22"/>
          <w:szCs w:val="22"/>
        </w:rPr>
      </w:pPr>
    </w:p>
    <w:p w:rsidR="00B33DF5" w:rsidRPr="00BB4F7E" w:rsidRDefault="00B33DF5" w:rsidP="00B33DF5">
      <w:pPr>
        <w:jc w:val="center"/>
        <w:rPr>
          <w:sz w:val="22"/>
          <w:szCs w:val="22"/>
        </w:rPr>
      </w:pPr>
      <w:r w:rsidRPr="00BB4F7E">
        <w:rPr>
          <w:b/>
          <w:sz w:val="22"/>
          <w:szCs w:val="22"/>
        </w:rPr>
        <w:t>Essay I</w:t>
      </w:r>
    </w:p>
    <w:p w:rsidR="00F0086A" w:rsidRPr="00BB4F7E" w:rsidRDefault="007F63B2" w:rsidP="00F11D8D">
      <w:pPr>
        <w:rPr>
          <w:sz w:val="22"/>
          <w:szCs w:val="22"/>
        </w:rPr>
      </w:pPr>
      <w:r w:rsidRPr="00BB4F7E">
        <w:rPr>
          <w:sz w:val="22"/>
          <w:szCs w:val="22"/>
        </w:rPr>
        <w:t xml:space="preserve">First, consider the dominant norms regarding gender, particularly masculinity and femininity, in American society.  You must choose </w:t>
      </w:r>
      <w:r w:rsidRPr="00BB4F7E">
        <w:rPr>
          <w:sz w:val="22"/>
          <w:szCs w:val="22"/>
          <w:u w:val="single"/>
        </w:rPr>
        <w:t>one social location</w:t>
      </w:r>
      <w:r w:rsidRPr="00BB4F7E">
        <w:rPr>
          <w:sz w:val="22"/>
          <w:szCs w:val="22"/>
        </w:rPr>
        <w:t xml:space="preserve"> to study (i.e., poor white women, African American girls, Asian American men, older white men, gay men, etc).  I would like about a </w:t>
      </w:r>
      <w:r w:rsidRPr="00BB4F7E">
        <w:rPr>
          <w:sz w:val="22"/>
          <w:szCs w:val="22"/>
          <w:u w:val="single"/>
        </w:rPr>
        <w:t>1 page</w:t>
      </w:r>
      <w:r w:rsidRPr="00BB4F7E">
        <w:rPr>
          <w:sz w:val="22"/>
          <w:szCs w:val="22"/>
        </w:rPr>
        <w:t xml:space="preserve"> description of 1) dominant norms of masculinity and femininity in American society 2) how you believe your group is treated and perceived in American society and 2) how the </w:t>
      </w:r>
      <w:r w:rsidRPr="00BB4F7E">
        <w:rPr>
          <w:i/>
          <w:iCs/>
          <w:sz w:val="22"/>
          <w:szCs w:val="22"/>
        </w:rPr>
        <w:t>gender</w:t>
      </w:r>
      <w:r w:rsidRPr="00BB4F7E">
        <w:rPr>
          <w:sz w:val="22"/>
          <w:szCs w:val="22"/>
        </w:rPr>
        <w:t xml:space="preserve"> of your particular group is constructed in American society.  Do you believe the construction of gender for your group is consistent with dominant gender norms?  If so, why?  If not, why not?  The purpose of this initial essay is to </w:t>
      </w:r>
      <w:r w:rsidR="00046809" w:rsidRPr="00BB4F7E">
        <w:rPr>
          <w:sz w:val="22"/>
          <w:szCs w:val="22"/>
        </w:rPr>
        <w:t>1</w:t>
      </w:r>
      <w:r w:rsidR="00CF30DF">
        <w:rPr>
          <w:sz w:val="22"/>
          <w:szCs w:val="22"/>
        </w:rPr>
        <w:t>)</w:t>
      </w:r>
      <w:r w:rsidR="00046809" w:rsidRPr="00BB4F7E">
        <w:rPr>
          <w:sz w:val="22"/>
          <w:szCs w:val="22"/>
        </w:rPr>
        <w:t xml:space="preserve"> </w:t>
      </w:r>
      <w:r w:rsidRPr="00BB4F7E">
        <w:rPr>
          <w:sz w:val="22"/>
          <w:szCs w:val="22"/>
        </w:rPr>
        <w:t>help you to clearly articulate your perceptions of this group's gender status</w:t>
      </w:r>
      <w:r w:rsidR="00046809" w:rsidRPr="00BB4F7E">
        <w:rPr>
          <w:sz w:val="22"/>
          <w:szCs w:val="22"/>
        </w:rPr>
        <w:t xml:space="preserve"> and 2</w:t>
      </w:r>
      <w:r w:rsidR="00CF30DF">
        <w:rPr>
          <w:sz w:val="22"/>
          <w:szCs w:val="22"/>
        </w:rPr>
        <w:t>)</w:t>
      </w:r>
      <w:r w:rsidR="00046809" w:rsidRPr="00BB4F7E">
        <w:rPr>
          <w:sz w:val="22"/>
          <w:szCs w:val="22"/>
        </w:rPr>
        <w:t xml:space="preserve"> Demonstrate that you can use sociological concepts and language in your thinking.</w:t>
      </w:r>
      <w:r w:rsidRPr="00BB4F7E">
        <w:rPr>
          <w:sz w:val="22"/>
          <w:szCs w:val="22"/>
        </w:rPr>
        <w:t xml:space="preserve">  </w:t>
      </w:r>
    </w:p>
    <w:p w:rsidR="00F0086A" w:rsidRPr="00BB4F7E" w:rsidRDefault="00046809" w:rsidP="00F0086A">
      <w:pPr>
        <w:pStyle w:val="ListParagraph"/>
        <w:numPr>
          <w:ilvl w:val="0"/>
          <w:numId w:val="4"/>
        </w:numPr>
        <w:rPr>
          <w:b/>
          <w:sz w:val="22"/>
          <w:szCs w:val="22"/>
        </w:rPr>
      </w:pPr>
      <w:r w:rsidRPr="00BB4F7E">
        <w:rPr>
          <w:b/>
          <w:sz w:val="22"/>
          <w:szCs w:val="22"/>
        </w:rPr>
        <w:t xml:space="preserve">Due </w:t>
      </w:r>
      <w:r w:rsidR="00415242">
        <w:rPr>
          <w:b/>
          <w:sz w:val="22"/>
          <w:szCs w:val="22"/>
        </w:rPr>
        <w:t>Thursday Feb 14</w:t>
      </w:r>
      <w:r w:rsidR="003B05D1" w:rsidRPr="003B05D1">
        <w:rPr>
          <w:b/>
          <w:sz w:val="22"/>
          <w:szCs w:val="22"/>
          <w:vertAlign w:val="superscript"/>
        </w:rPr>
        <w:t>th</w:t>
      </w:r>
      <w:r w:rsidR="003B05D1">
        <w:rPr>
          <w:b/>
          <w:sz w:val="22"/>
          <w:szCs w:val="22"/>
        </w:rPr>
        <w:t xml:space="preserve"> by Midnight</w:t>
      </w:r>
      <w:r w:rsidRPr="00BB4F7E">
        <w:rPr>
          <w:b/>
          <w:sz w:val="22"/>
          <w:szCs w:val="22"/>
          <w:vertAlign w:val="superscript"/>
        </w:rPr>
        <w:t xml:space="preserve"> </w:t>
      </w:r>
      <w:r w:rsidRPr="00BB4F7E">
        <w:rPr>
          <w:b/>
          <w:sz w:val="22"/>
          <w:szCs w:val="22"/>
        </w:rPr>
        <w:t xml:space="preserve">on </w:t>
      </w:r>
      <w:r w:rsidR="00415242">
        <w:rPr>
          <w:b/>
          <w:sz w:val="22"/>
          <w:szCs w:val="22"/>
        </w:rPr>
        <w:t>Canvas</w:t>
      </w:r>
    </w:p>
    <w:p w:rsidR="007F63B2" w:rsidRPr="00BB4F7E" w:rsidRDefault="007348D3" w:rsidP="00F0086A">
      <w:pPr>
        <w:pStyle w:val="ListParagraph"/>
        <w:numPr>
          <w:ilvl w:val="0"/>
          <w:numId w:val="4"/>
        </w:numPr>
        <w:rPr>
          <w:sz w:val="22"/>
          <w:szCs w:val="22"/>
        </w:rPr>
      </w:pPr>
      <w:r>
        <w:rPr>
          <w:b/>
          <w:sz w:val="22"/>
          <w:szCs w:val="22"/>
        </w:rPr>
        <w:t>4.5 points total (</w:t>
      </w:r>
      <w:r w:rsidR="0002134F" w:rsidRPr="00BB4F7E">
        <w:rPr>
          <w:b/>
          <w:sz w:val="22"/>
          <w:szCs w:val="22"/>
        </w:rPr>
        <w:t>15</w:t>
      </w:r>
      <w:r w:rsidR="00046809" w:rsidRPr="00BB4F7E">
        <w:rPr>
          <w:b/>
          <w:sz w:val="22"/>
          <w:szCs w:val="22"/>
        </w:rPr>
        <w:t>% of the total grade for this project</w:t>
      </w:r>
      <w:r>
        <w:rPr>
          <w:b/>
          <w:sz w:val="22"/>
          <w:szCs w:val="22"/>
        </w:rPr>
        <w:t>)</w:t>
      </w:r>
    </w:p>
    <w:p w:rsidR="007F63B2" w:rsidRPr="00BB4F7E" w:rsidRDefault="007F63B2" w:rsidP="00F11D8D">
      <w:pPr>
        <w:rPr>
          <w:sz w:val="22"/>
          <w:szCs w:val="22"/>
        </w:rPr>
      </w:pPr>
    </w:p>
    <w:p w:rsidR="00F0086A" w:rsidRPr="00BB4F7E" w:rsidRDefault="00F0086A" w:rsidP="00F11D8D">
      <w:pPr>
        <w:rPr>
          <w:sz w:val="22"/>
          <w:szCs w:val="22"/>
        </w:rPr>
      </w:pPr>
    </w:p>
    <w:p w:rsidR="00B33DF5" w:rsidRPr="00BB4F7E" w:rsidRDefault="00F11D8D" w:rsidP="00B33DF5">
      <w:pPr>
        <w:jc w:val="center"/>
        <w:rPr>
          <w:b/>
          <w:sz w:val="22"/>
          <w:szCs w:val="22"/>
        </w:rPr>
      </w:pPr>
      <w:r w:rsidRPr="00BB4F7E">
        <w:rPr>
          <w:b/>
          <w:sz w:val="22"/>
          <w:szCs w:val="22"/>
        </w:rPr>
        <w:t xml:space="preserve">Essay </w:t>
      </w:r>
      <w:r w:rsidR="00B33DF5" w:rsidRPr="00BB4F7E">
        <w:rPr>
          <w:b/>
          <w:sz w:val="22"/>
          <w:szCs w:val="22"/>
        </w:rPr>
        <w:t>II</w:t>
      </w:r>
    </w:p>
    <w:p w:rsidR="0002134F" w:rsidRPr="00BB4F7E" w:rsidRDefault="00F0086A" w:rsidP="00F11D8D">
      <w:pPr>
        <w:rPr>
          <w:sz w:val="22"/>
          <w:szCs w:val="22"/>
        </w:rPr>
      </w:pPr>
      <w:r w:rsidRPr="00BB4F7E">
        <w:rPr>
          <w:sz w:val="22"/>
          <w:szCs w:val="22"/>
        </w:rPr>
        <w:t>Y</w:t>
      </w:r>
      <w:r w:rsidR="007F63B2" w:rsidRPr="00BB4F7E">
        <w:rPr>
          <w:sz w:val="22"/>
          <w:szCs w:val="22"/>
        </w:rPr>
        <w:t xml:space="preserve">ou must temporarily suspend your preconceived beliefs about the gender status of this group.  The task now is to look for </w:t>
      </w:r>
      <w:r w:rsidR="00046809" w:rsidRPr="00BB4F7E">
        <w:rPr>
          <w:sz w:val="22"/>
          <w:szCs w:val="22"/>
        </w:rPr>
        <w:t xml:space="preserve">examples </w:t>
      </w:r>
      <w:r w:rsidR="00380741" w:rsidRPr="00BB4F7E">
        <w:rPr>
          <w:sz w:val="22"/>
          <w:szCs w:val="22"/>
        </w:rPr>
        <w:t xml:space="preserve">of how your group/your group’s gender is socially constructed.  Specifically, you need to find two examples </w:t>
      </w:r>
      <w:r w:rsidR="007F63B2" w:rsidRPr="00BB4F7E">
        <w:rPr>
          <w:sz w:val="22"/>
          <w:szCs w:val="22"/>
        </w:rPr>
        <w:t xml:space="preserve">per week, for </w:t>
      </w:r>
      <w:r w:rsidR="00380741" w:rsidRPr="00BB4F7E">
        <w:rPr>
          <w:sz w:val="22"/>
          <w:szCs w:val="22"/>
        </w:rPr>
        <w:t xml:space="preserve">the </w:t>
      </w:r>
      <w:r w:rsidR="005B0D0D">
        <w:rPr>
          <w:sz w:val="22"/>
          <w:szCs w:val="22"/>
        </w:rPr>
        <w:t>w</w:t>
      </w:r>
      <w:r w:rsidR="007F63B2" w:rsidRPr="00BB4F7E">
        <w:rPr>
          <w:sz w:val="22"/>
          <w:szCs w:val="22"/>
        </w:rPr>
        <w:t>eeks</w:t>
      </w:r>
      <w:r w:rsidR="00380741" w:rsidRPr="00BB4F7E">
        <w:rPr>
          <w:sz w:val="22"/>
          <w:szCs w:val="22"/>
        </w:rPr>
        <w:t xml:space="preserve"> </w:t>
      </w:r>
      <w:r w:rsidR="005B0D0D">
        <w:rPr>
          <w:sz w:val="22"/>
          <w:szCs w:val="22"/>
        </w:rPr>
        <w:t xml:space="preserve">of </w:t>
      </w:r>
      <w:r w:rsidR="001F2F36">
        <w:rPr>
          <w:sz w:val="22"/>
          <w:szCs w:val="22"/>
        </w:rPr>
        <w:t xml:space="preserve">Feb </w:t>
      </w:r>
      <w:r w:rsidR="0007793E">
        <w:rPr>
          <w:sz w:val="22"/>
          <w:szCs w:val="22"/>
        </w:rPr>
        <w:t>19</w:t>
      </w:r>
      <w:r w:rsidR="001F2F36">
        <w:rPr>
          <w:sz w:val="22"/>
          <w:szCs w:val="22"/>
        </w:rPr>
        <w:t>,</w:t>
      </w:r>
      <w:r w:rsidR="005B0D0D">
        <w:rPr>
          <w:sz w:val="22"/>
          <w:szCs w:val="22"/>
        </w:rPr>
        <w:t xml:space="preserve"> </w:t>
      </w:r>
      <w:r w:rsidR="001F2F36">
        <w:rPr>
          <w:sz w:val="22"/>
          <w:szCs w:val="22"/>
        </w:rPr>
        <w:t xml:space="preserve">Feb </w:t>
      </w:r>
      <w:r w:rsidR="00CF30DF">
        <w:rPr>
          <w:sz w:val="22"/>
          <w:szCs w:val="22"/>
        </w:rPr>
        <w:t xml:space="preserve"> </w:t>
      </w:r>
      <w:r w:rsidR="0007793E">
        <w:rPr>
          <w:sz w:val="22"/>
          <w:szCs w:val="22"/>
        </w:rPr>
        <w:t>26</w:t>
      </w:r>
      <w:r w:rsidR="005B0D0D">
        <w:rPr>
          <w:sz w:val="22"/>
          <w:szCs w:val="22"/>
        </w:rPr>
        <w:t xml:space="preserve">, </w:t>
      </w:r>
      <w:r w:rsidR="001F2F36">
        <w:rPr>
          <w:sz w:val="22"/>
          <w:szCs w:val="22"/>
        </w:rPr>
        <w:t>Mar 5</w:t>
      </w:r>
      <w:r w:rsidR="005B0D0D">
        <w:rPr>
          <w:sz w:val="22"/>
          <w:szCs w:val="22"/>
        </w:rPr>
        <w:t xml:space="preserve">, and </w:t>
      </w:r>
      <w:r w:rsidR="001F2F36">
        <w:rPr>
          <w:sz w:val="22"/>
          <w:szCs w:val="22"/>
        </w:rPr>
        <w:t>Mar 19</w:t>
      </w:r>
      <w:r w:rsidR="00380741" w:rsidRPr="00BB4F7E">
        <w:rPr>
          <w:sz w:val="22"/>
          <w:szCs w:val="22"/>
        </w:rPr>
        <w:t xml:space="preserve"> (in total, you will need </w:t>
      </w:r>
      <w:r w:rsidR="00380741" w:rsidRPr="00BB4F7E">
        <w:rPr>
          <w:i/>
          <w:sz w:val="22"/>
          <w:szCs w:val="22"/>
        </w:rPr>
        <w:t>at</w:t>
      </w:r>
      <w:r w:rsidR="00B2797D" w:rsidRPr="00BB4F7E">
        <w:rPr>
          <w:i/>
          <w:sz w:val="22"/>
          <w:szCs w:val="22"/>
        </w:rPr>
        <w:t xml:space="preserve"> </w:t>
      </w:r>
      <w:r w:rsidR="00380741" w:rsidRPr="00BB4F7E">
        <w:rPr>
          <w:i/>
          <w:sz w:val="22"/>
          <w:szCs w:val="22"/>
        </w:rPr>
        <w:t xml:space="preserve">least </w:t>
      </w:r>
      <w:r w:rsidR="001F4F45" w:rsidRPr="00BB4F7E">
        <w:rPr>
          <w:i/>
          <w:sz w:val="22"/>
          <w:szCs w:val="22"/>
        </w:rPr>
        <w:t>eight</w:t>
      </w:r>
      <w:r w:rsidR="00380741" w:rsidRPr="00BB4F7E">
        <w:rPr>
          <w:sz w:val="22"/>
          <w:szCs w:val="22"/>
        </w:rPr>
        <w:t xml:space="preserve"> examples)</w:t>
      </w:r>
      <w:r w:rsidR="007F63B2" w:rsidRPr="00BB4F7E">
        <w:rPr>
          <w:sz w:val="22"/>
          <w:szCs w:val="22"/>
        </w:rPr>
        <w:t xml:space="preserve">.  </w:t>
      </w:r>
      <w:r w:rsidR="00380741" w:rsidRPr="00BB4F7E">
        <w:rPr>
          <w:sz w:val="22"/>
          <w:szCs w:val="22"/>
        </w:rPr>
        <w:t>For each week, your examples must come from the theme of our class that week.  So for</w:t>
      </w:r>
      <w:r w:rsidR="005B0D0D">
        <w:rPr>
          <w:sz w:val="22"/>
          <w:szCs w:val="22"/>
        </w:rPr>
        <w:t xml:space="preserve"> </w:t>
      </w:r>
      <w:r w:rsidR="001F2F36">
        <w:rPr>
          <w:sz w:val="22"/>
          <w:szCs w:val="22"/>
        </w:rPr>
        <w:t>Feb</w:t>
      </w:r>
      <w:r w:rsidR="00CF30DF">
        <w:rPr>
          <w:sz w:val="22"/>
          <w:szCs w:val="22"/>
        </w:rPr>
        <w:t xml:space="preserve"> </w:t>
      </w:r>
      <w:r w:rsidR="000D37A0">
        <w:rPr>
          <w:sz w:val="22"/>
          <w:szCs w:val="22"/>
        </w:rPr>
        <w:t>19</w:t>
      </w:r>
      <w:r w:rsidR="00380741" w:rsidRPr="00BB4F7E">
        <w:rPr>
          <w:sz w:val="22"/>
          <w:szCs w:val="22"/>
        </w:rPr>
        <w:t>, we are focusing on “Learning and Doing Gender.”  For this week, please find examples from the kinds of things the reading and lecture for that week talk about</w:t>
      </w:r>
      <w:r w:rsidR="00481D54" w:rsidRPr="00BB4F7E">
        <w:rPr>
          <w:sz w:val="22"/>
          <w:szCs w:val="22"/>
        </w:rPr>
        <w:t xml:space="preserve"> </w:t>
      </w:r>
      <w:r w:rsidR="002A5731">
        <w:rPr>
          <w:sz w:val="22"/>
          <w:szCs w:val="22"/>
        </w:rPr>
        <w:t xml:space="preserve">for how your group’s gender is constructed. </w:t>
      </w:r>
      <w:r w:rsidR="00380741" w:rsidRPr="00BB4F7E">
        <w:rPr>
          <w:sz w:val="22"/>
          <w:szCs w:val="22"/>
        </w:rPr>
        <w:t xml:space="preserve"> For</w:t>
      </w:r>
      <w:r w:rsidR="001F2F36">
        <w:rPr>
          <w:sz w:val="22"/>
          <w:szCs w:val="22"/>
        </w:rPr>
        <w:t xml:space="preserve"> Feb</w:t>
      </w:r>
      <w:r w:rsidR="00380741" w:rsidRPr="00BB4F7E">
        <w:rPr>
          <w:sz w:val="22"/>
          <w:szCs w:val="22"/>
        </w:rPr>
        <w:t xml:space="preserve"> </w:t>
      </w:r>
      <w:r w:rsidR="00CF30DF">
        <w:rPr>
          <w:sz w:val="22"/>
          <w:szCs w:val="22"/>
        </w:rPr>
        <w:t>2</w:t>
      </w:r>
      <w:r w:rsidR="000D37A0">
        <w:rPr>
          <w:sz w:val="22"/>
          <w:szCs w:val="22"/>
        </w:rPr>
        <w:t>6</w:t>
      </w:r>
      <w:r w:rsidR="005B0D0D">
        <w:rPr>
          <w:sz w:val="22"/>
          <w:szCs w:val="22"/>
        </w:rPr>
        <w:t xml:space="preserve">, </w:t>
      </w:r>
      <w:r w:rsidR="00380741" w:rsidRPr="00BB4F7E">
        <w:rPr>
          <w:sz w:val="22"/>
          <w:szCs w:val="22"/>
        </w:rPr>
        <w:t>“Buying and Selling Gender,” please find examples from the kinds of things the reading and lecture for that week talk about</w:t>
      </w:r>
      <w:r w:rsidR="00481D54" w:rsidRPr="00BB4F7E">
        <w:rPr>
          <w:sz w:val="22"/>
          <w:szCs w:val="22"/>
        </w:rPr>
        <w:t xml:space="preserve"> </w:t>
      </w:r>
      <w:r w:rsidR="002A5731">
        <w:rPr>
          <w:sz w:val="22"/>
          <w:szCs w:val="22"/>
        </w:rPr>
        <w:t>for how your group’s gender is constructed</w:t>
      </w:r>
      <w:r w:rsidR="00481D54" w:rsidRPr="00BB4F7E">
        <w:rPr>
          <w:sz w:val="22"/>
          <w:szCs w:val="22"/>
        </w:rPr>
        <w:t xml:space="preserve">.  </w:t>
      </w:r>
      <w:r w:rsidR="00481D54" w:rsidRPr="00430D6C">
        <w:rPr>
          <w:sz w:val="22"/>
          <w:szCs w:val="22"/>
        </w:rPr>
        <w:t xml:space="preserve">For </w:t>
      </w:r>
      <w:r w:rsidR="001F2F36">
        <w:rPr>
          <w:sz w:val="22"/>
          <w:szCs w:val="22"/>
        </w:rPr>
        <w:t>Mar 5</w:t>
      </w:r>
      <w:r w:rsidR="00481D54" w:rsidRPr="00430D6C">
        <w:rPr>
          <w:sz w:val="22"/>
          <w:szCs w:val="22"/>
        </w:rPr>
        <w:t xml:space="preserve">, </w:t>
      </w:r>
      <w:r w:rsidR="001F4F45" w:rsidRPr="00430D6C">
        <w:rPr>
          <w:sz w:val="22"/>
          <w:szCs w:val="22"/>
        </w:rPr>
        <w:t>“Gender a</w:t>
      </w:r>
      <w:r w:rsidR="00CF30DF">
        <w:rPr>
          <w:sz w:val="22"/>
          <w:szCs w:val="22"/>
        </w:rPr>
        <w:t>nd</w:t>
      </w:r>
      <w:r w:rsidR="001F4F45" w:rsidRPr="00430D6C">
        <w:rPr>
          <w:sz w:val="22"/>
          <w:szCs w:val="22"/>
        </w:rPr>
        <w:t xml:space="preserve"> Work,” please find examples from the kinds of things the reading and lecture for that week talk about </w:t>
      </w:r>
      <w:r w:rsidR="002A5731" w:rsidRPr="00430D6C">
        <w:rPr>
          <w:sz w:val="22"/>
          <w:szCs w:val="22"/>
        </w:rPr>
        <w:t xml:space="preserve">for how your group’s gender is constructed.  </w:t>
      </w:r>
      <w:r w:rsidR="005B0D0D">
        <w:rPr>
          <w:sz w:val="22"/>
          <w:szCs w:val="22"/>
        </w:rPr>
        <w:t>Finally, f</w:t>
      </w:r>
      <w:r w:rsidR="001F4F45" w:rsidRPr="00430D6C">
        <w:rPr>
          <w:sz w:val="22"/>
          <w:szCs w:val="22"/>
        </w:rPr>
        <w:t xml:space="preserve">or </w:t>
      </w:r>
      <w:r w:rsidR="001F2F36">
        <w:rPr>
          <w:sz w:val="22"/>
          <w:szCs w:val="22"/>
        </w:rPr>
        <w:t>Mar 19</w:t>
      </w:r>
      <w:bookmarkStart w:id="0" w:name="_GoBack"/>
      <w:bookmarkEnd w:id="0"/>
      <w:r w:rsidR="001F4F45" w:rsidRPr="00430D6C">
        <w:rPr>
          <w:sz w:val="22"/>
          <w:szCs w:val="22"/>
        </w:rPr>
        <w:t xml:space="preserve">, “Gender and Intimate </w:t>
      </w:r>
      <w:r w:rsidR="001F4F45" w:rsidRPr="00430D6C">
        <w:rPr>
          <w:sz w:val="22"/>
          <w:szCs w:val="22"/>
        </w:rPr>
        <w:lastRenderedPageBreak/>
        <w:t xml:space="preserve">Relationships,” please find examples from the kinds of things the reading and lecture for that week talk about </w:t>
      </w:r>
      <w:r w:rsidR="002A5731">
        <w:rPr>
          <w:sz w:val="22"/>
          <w:szCs w:val="22"/>
        </w:rPr>
        <w:t>for how your group’s gender is constructed.</w:t>
      </w:r>
      <w:r w:rsidR="00380741" w:rsidRPr="00BB4F7E">
        <w:rPr>
          <w:sz w:val="22"/>
          <w:szCs w:val="22"/>
        </w:rPr>
        <w:t xml:space="preserve">  </w:t>
      </w:r>
      <w:r w:rsidR="00693ED0" w:rsidRPr="00BB4F7E">
        <w:rPr>
          <w:sz w:val="22"/>
          <w:szCs w:val="22"/>
        </w:rPr>
        <w:t xml:space="preserve">For each week, </w:t>
      </w:r>
      <w:r w:rsidR="0002134F" w:rsidRPr="00BB4F7E">
        <w:rPr>
          <w:sz w:val="22"/>
          <w:szCs w:val="22"/>
        </w:rPr>
        <w:t xml:space="preserve">you will </w:t>
      </w:r>
      <w:r w:rsidR="00693ED0" w:rsidRPr="00BB4F7E">
        <w:rPr>
          <w:sz w:val="22"/>
          <w:szCs w:val="22"/>
        </w:rPr>
        <w:t>bring your examples to class</w:t>
      </w:r>
      <w:r w:rsidR="0002134F" w:rsidRPr="00BB4F7E">
        <w:rPr>
          <w:sz w:val="22"/>
          <w:szCs w:val="22"/>
        </w:rPr>
        <w:t xml:space="preserve"> as part of your worksheet for that week</w:t>
      </w:r>
      <w:r w:rsidR="00693ED0" w:rsidRPr="00BB4F7E">
        <w:rPr>
          <w:sz w:val="22"/>
          <w:szCs w:val="22"/>
        </w:rPr>
        <w:t xml:space="preserve">.  </w:t>
      </w:r>
      <w:r w:rsidR="00481D54" w:rsidRPr="00BB4F7E">
        <w:rPr>
          <w:sz w:val="22"/>
          <w:szCs w:val="22"/>
        </w:rPr>
        <w:t xml:space="preserve">We will further work with your examples in class.  </w:t>
      </w:r>
      <w:r w:rsidR="00AD6CD9" w:rsidRPr="00BB4F7E">
        <w:rPr>
          <w:sz w:val="22"/>
          <w:szCs w:val="22"/>
        </w:rPr>
        <w:t>Specifically i</w:t>
      </w:r>
      <w:r w:rsidR="00046809" w:rsidRPr="00BB4F7E">
        <w:rPr>
          <w:sz w:val="22"/>
          <w:szCs w:val="22"/>
        </w:rPr>
        <w:t xml:space="preserve">n Essay II, </w:t>
      </w:r>
      <w:r w:rsidR="007F63B2" w:rsidRPr="00BB4F7E">
        <w:rPr>
          <w:sz w:val="22"/>
          <w:szCs w:val="22"/>
        </w:rPr>
        <w:t xml:space="preserve">you must </w:t>
      </w:r>
      <w:r w:rsidR="00E61F60" w:rsidRPr="00BB4F7E">
        <w:rPr>
          <w:sz w:val="22"/>
          <w:szCs w:val="22"/>
        </w:rPr>
        <w:t xml:space="preserve">situate your examples within the scholarly research on the social construction of gender for your group by doing the following: </w:t>
      </w:r>
    </w:p>
    <w:p w:rsidR="00F11D8D" w:rsidRPr="00BB4F7E" w:rsidRDefault="00F11D8D" w:rsidP="00F11D8D">
      <w:pPr>
        <w:rPr>
          <w:sz w:val="22"/>
          <w:szCs w:val="22"/>
        </w:rPr>
      </w:pPr>
    </w:p>
    <w:p w:rsidR="0002134F" w:rsidRPr="00BB4F7E" w:rsidRDefault="00E61F60" w:rsidP="00F11D8D">
      <w:pPr>
        <w:rPr>
          <w:sz w:val="22"/>
          <w:szCs w:val="22"/>
        </w:rPr>
      </w:pPr>
      <w:r w:rsidRPr="00BB4F7E">
        <w:rPr>
          <w:sz w:val="22"/>
          <w:szCs w:val="22"/>
        </w:rPr>
        <w:t xml:space="preserve">1) Find at least </w:t>
      </w:r>
      <w:r w:rsidRPr="00BB4F7E">
        <w:rPr>
          <w:sz w:val="22"/>
          <w:szCs w:val="22"/>
          <w:u w:val="single"/>
        </w:rPr>
        <w:t>3 scholarly sources</w:t>
      </w:r>
      <w:r w:rsidRPr="00BB4F7E">
        <w:rPr>
          <w:sz w:val="22"/>
          <w:szCs w:val="22"/>
        </w:rPr>
        <w:t xml:space="preserve"> on the social construction of gender for your group and describe what these sources have to say about it</w:t>
      </w:r>
      <w:r w:rsidR="0002134F" w:rsidRPr="00BB4F7E">
        <w:rPr>
          <w:sz w:val="22"/>
          <w:szCs w:val="22"/>
        </w:rPr>
        <w:t xml:space="preserve"> (make sure you provide a bibliography of your sources and properly cite them, using ASA format provided </w:t>
      </w:r>
      <w:r w:rsidR="00B33DF5" w:rsidRPr="00BB4F7E">
        <w:rPr>
          <w:sz w:val="22"/>
          <w:szCs w:val="22"/>
        </w:rPr>
        <w:t>just below this assignment.</w:t>
      </w:r>
      <w:r w:rsidRPr="00BB4F7E">
        <w:rPr>
          <w:sz w:val="22"/>
          <w:szCs w:val="22"/>
        </w:rPr>
        <w:t xml:space="preserve"> </w:t>
      </w:r>
    </w:p>
    <w:p w:rsidR="00F11D8D" w:rsidRPr="00BB4F7E" w:rsidRDefault="00F11D8D" w:rsidP="00F11D8D">
      <w:pPr>
        <w:rPr>
          <w:sz w:val="22"/>
          <w:szCs w:val="22"/>
        </w:rPr>
      </w:pPr>
    </w:p>
    <w:p w:rsidR="0002134F" w:rsidRPr="00BB4F7E" w:rsidRDefault="00E61F60" w:rsidP="00F11D8D">
      <w:pPr>
        <w:rPr>
          <w:sz w:val="22"/>
          <w:szCs w:val="22"/>
        </w:rPr>
      </w:pPr>
      <w:r w:rsidRPr="00BB4F7E">
        <w:rPr>
          <w:sz w:val="22"/>
          <w:szCs w:val="22"/>
        </w:rPr>
        <w:t xml:space="preserve">2) Describe </w:t>
      </w:r>
      <w:r w:rsidR="001B000F" w:rsidRPr="00BB4F7E">
        <w:rPr>
          <w:sz w:val="22"/>
          <w:szCs w:val="22"/>
        </w:rPr>
        <w:t xml:space="preserve">each </w:t>
      </w:r>
      <w:r w:rsidRPr="00BB4F7E">
        <w:rPr>
          <w:sz w:val="22"/>
          <w:szCs w:val="22"/>
        </w:rPr>
        <w:t xml:space="preserve">example and how </w:t>
      </w:r>
      <w:r w:rsidR="001B000F" w:rsidRPr="00BB4F7E">
        <w:rPr>
          <w:sz w:val="22"/>
          <w:szCs w:val="22"/>
        </w:rPr>
        <w:t xml:space="preserve">you think it </w:t>
      </w:r>
      <w:r w:rsidRPr="00BB4F7E">
        <w:rPr>
          <w:sz w:val="22"/>
          <w:szCs w:val="22"/>
        </w:rPr>
        <w:t>construct</w:t>
      </w:r>
      <w:r w:rsidR="001B000F" w:rsidRPr="00BB4F7E">
        <w:rPr>
          <w:sz w:val="22"/>
          <w:szCs w:val="22"/>
        </w:rPr>
        <w:t xml:space="preserve">s gender </w:t>
      </w:r>
      <w:r w:rsidRPr="00BB4F7E">
        <w:rPr>
          <w:sz w:val="22"/>
          <w:szCs w:val="22"/>
        </w:rPr>
        <w:t>for your group</w:t>
      </w:r>
      <w:r w:rsidR="0002134F" w:rsidRPr="00BB4F7E">
        <w:rPr>
          <w:sz w:val="22"/>
          <w:szCs w:val="22"/>
        </w:rPr>
        <w:t>.  Are there any patterns (things you see again and again) in how the gender of your group is constructed</w:t>
      </w:r>
      <w:r w:rsidR="001B000F" w:rsidRPr="00BB4F7E">
        <w:rPr>
          <w:sz w:val="22"/>
          <w:szCs w:val="22"/>
        </w:rPr>
        <w:t xml:space="preserve"> in your examples</w:t>
      </w:r>
      <w:r w:rsidR="0002134F" w:rsidRPr="00BB4F7E">
        <w:rPr>
          <w:sz w:val="22"/>
          <w:szCs w:val="22"/>
        </w:rPr>
        <w:t>?  Clearly describe these patterns.</w:t>
      </w:r>
    </w:p>
    <w:p w:rsidR="0002134F" w:rsidRPr="00BB4F7E" w:rsidRDefault="00E61F60" w:rsidP="00F11D8D">
      <w:pPr>
        <w:rPr>
          <w:sz w:val="22"/>
          <w:szCs w:val="22"/>
        </w:rPr>
      </w:pPr>
      <w:r w:rsidRPr="00BB4F7E">
        <w:rPr>
          <w:sz w:val="22"/>
          <w:szCs w:val="22"/>
        </w:rPr>
        <w:t xml:space="preserve"> </w:t>
      </w:r>
    </w:p>
    <w:p w:rsidR="0002134F" w:rsidRPr="00BB4F7E" w:rsidRDefault="00E61F60" w:rsidP="00F11D8D">
      <w:pPr>
        <w:rPr>
          <w:sz w:val="22"/>
          <w:szCs w:val="22"/>
        </w:rPr>
      </w:pPr>
      <w:r w:rsidRPr="00BB4F7E">
        <w:rPr>
          <w:sz w:val="22"/>
          <w:szCs w:val="22"/>
        </w:rPr>
        <w:t xml:space="preserve">3) </w:t>
      </w:r>
      <w:r w:rsidR="008C52E7">
        <w:rPr>
          <w:sz w:val="22"/>
          <w:szCs w:val="22"/>
        </w:rPr>
        <w:t>Based on the patterns you see, d</w:t>
      </w:r>
      <w:r w:rsidRPr="00BB4F7E">
        <w:rPr>
          <w:sz w:val="22"/>
          <w:szCs w:val="22"/>
        </w:rPr>
        <w:t>iscuss whether your examples generally confirm what the scholarship says or not</w:t>
      </w:r>
      <w:r w:rsidR="00F11D8D" w:rsidRPr="00BB4F7E">
        <w:rPr>
          <w:sz w:val="22"/>
          <w:szCs w:val="22"/>
        </w:rPr>
        <w:t>.</w:t>
      </w:r>
    </w:p>
    <w:p w:rsidR="0002134F" w:rsidRPr="00BB4F7E" w:rsidRDefault="0002134F" w:rsidP="007F63B2">
      <w:pPr>
        <w:ind w:left="360"/>
        <w:rPr>
          <w:sz w:val="22"/>
          <w:szCs w:val="22"/>
        </w:rPr>
      </w:pPr>
    </w:p>
    <w:p w:rsidR="00F11D8D" w:rsidRPr="00BB4F7E" w:rsidRDefault="0002134F" w:rsidP="00F11D8D">
      <w:pPr>
        <w:rPr>
          <w:sz w:val="22"/>
          <w:szCs w:val="22"/>
        </w:rPr>
      </w:pPr>
      <w:r w:rsidRPr="00BB4F7E">
        <w:rPr>
          <w:sz w:val="22"/>
          <w:szCs w:val="22"/>
        </w:rPr>
        <w:t xml:space="preserve">4) Based on your </w:t>
      </w:r>
      <w:r w:rsidR="00F90613">
        <w:rPr>
          <w:sz w:val="22"/>
          <w:szCs w:val="22"/>
        </w:rPr>
        <w:t>findings</w:t>
      </w:r>
      <w:r w:rsidRPr="00BB4F7E">
        <w:rPr>
          <w:sz w:val="22"/>
          <w:szCs w:val="22"/>
        </w:rPr>
        <w:t>, d</w:t>
      </w:r>
      <w:r w:rsidR="00F11D8D" w:rsidRPr="00BB4F7E">
        <w:rPr>
          <w:sz w:val="22"/>
          <w:szCs w:val="22"/>
        </w:rPr>
        <w:t xml:space="preserve">o you believe the </w:t>
      </w:r>
      <w:r w:rsidR="001B000F" w:rsidRPr="00BB4F7E">
        <w:rPr>
          <w:sz w:val="22"/>
          <w:szCs w:val="22"/>
        </w:rPr>
        <w:t xml:space="preserve">social </w:t>
      </w:r>
      <w:r w:rsidR="00F11D8D" w:rsidRPr="00BB4F7E">
        <w:rPr>
          <w:sz w:val="22"/>
          <w:szCs w:val="22"/>
        </w:rPr>
        <w:t xml:space="preserve">construction of gender for your group is consistent with dominant norms of gender in the United States?  If so, why?  If not, why not?  </w:t>
      </w:r>
      <w:r w:rsidR="00F11D8D" w:rsidRPr="00BB4F7E">
        <w:rPr>
          <w:i/>
          <w:sz w:val="22"/>
          <w:szCs w:val="22"/>
        </w:rPr>
        <w:t>Be sure</w:t>
      </w:r>
      <w:r w:rsidR="00F11D8D" w:rsidRPr="00BB4F7E">
        <w:rPr>
          <w:sz w:val="22"/>
          <w:szCs w:val="22"/>
        </w:rPr>
        <w:t xml:space="preserve"> to consider the role played by the particular social location of your group (the particular race/ethnicity, class, culture, sexuality, etc) in this construction.     </w:t>
      </w:r>
    </w:p>
    <w:p w:rsidR="0002134F" w:rsidRPr="00BB4F7E" w:rsidRDefault="0002134F" w:rsidP="007F63B2">
      <w:pPr>
        <w:ind w:left="360"/>
        <w:rPr>
          <w:b/>
          <w:sz w:val="22"/>
          <w:szCs w:val="22"/>
        </w:rPr>
      </w:pPr>
    </w:p>
    <w:p w:rsidR="006E4B54" w:rsidRPr="00BB4F7E" w:rsidRDefault="00693ED0" w:rsidP="00F0086A">
      <w:pPr>
        <w:pStyle w:val="ListParagraph"/>
        <w:numPr>
          <w:ilvl w:val="0"/>
          <w:numId w:val="5"/>
        </w:numPr>
        <w:rPr>
          <w:b/>
          <w:sz w:val="22"/>
          <w:szCs w:val="22"/>
        </w:rPr>
      </w:pPr>
      <w:r w:rsidRPr="00BB4F7E">
        <w:rPr>
          <w:b/>
          <w:sz w:val="22"/>
          <w:szCs w:val="22"/>
        </w:rPr>
        <w:t xml:space="preserve">Due </w:t>
      </w:r>
      <w:r w:rsidR="00415242">
        <w:rPr>
          <w:b/>
          <w:sz w:val="22"/>
          <w:szCs w:val="22"/>
        </w:rPr>
        <w:t>Thursday March 28</w:t>
      </w:r>
      <w:r w:rsidR="003B05D1">
        <w:rPr>
          <w:b/>
          <w:sz w:val="22"/>
          <w:szCs w:val="22"/>
        </w:rPr>
        <w:t>th</w:t>
      </w:r>
      <w:r w:rsidR="00CF30DF">
        <w:rPr>
          <w:b/>
          <w:sz w:val="22"/>
          <w:szCs w:val="22"/>
        </w:rPr>
        <w:t xml:space="preserve"> </w:t>
      </w:r>
      <w:r w:rsidR="00285565">
        <w:rPr>
          <w:b/>
          <w:sz w:val="22"/>
          <w:szCs w:val="22"/>
        </w:rPr>
        <w:t xml:space="preserve">by </w:t>
      </w:r>
      <w:r w:rsidR="003B05D1">
        <w:rPr>
          <w:b/>
          <w:sz w:val="22"/>
          <w:szCs w:val="22"/>
        </w:rPr>
        <w:t>M</w:t>
      </w:r>
      <w:r w:rsidR="00285565">
        <w:rPr>
          <w:b/>
          <w:sz w:val="22"/>
          <w:szCs w:val="22"/>
        </w:rPr>
        <w:t>idnight</w:t>
      </w:r>
      <w:r w:rsidR="00B2797D" w:rsidRPr="00BB4F7E">
        <w:rPr>
          <w:b/>
          <w:sz w:val="22"/>
          <w:szCs w:val="22"/>
        </w:rPr>
        <w:t xml:space="preserve"> </w:t>
      </w:r>
      <w:r w:rsidR="00046809" w:rsidRPr="00BB4F7E">
        <w:rPr>
          <w:b/>
          <w:sz w:val="22"/>
          <w:szCs w:val="22"/>
        </w:rPr>
        <w:t xml:space="preserve">on </w:t>
      </w:r>
      <w:r w:rsidR="00415242">
        <w:rPr>
          <w:b/>
          <w:sz w:val="22"/>
          <w:szCs w:val="22"/>
        </w:rPr>
        <w:t>Canvas</w:t>
      </w:r>
    </w:p>
    <w:p w:rsidR="007F63B2" w:rsidRPr="00BB4F7E" w:rsidRDefault="007348D3" w:rsidP="00F0086A">
      <w:pPr>
        <w:pStyle w:val="ListParagraph"/>
        <w:numPr>
          <w:ilvl w:val="0"/>
          <w:numId w:val="5"/>
        </w:numPr>
        <w:rPr>
          <w:sz w:val="22"/>
          <w:szCs w:val="22"/>
        </w:rPr>
      </w:pPr>
      <w:r>
        <w:rPr>
          <w:b/>
          <w:sz w:val="22"/>
          <w:szCs w:val="22"/>
        </w:rPr>
        <w:t>18 points (</w:t>
      </w:r>
      <w:r w:rsidR="0002134F" w:rsidRPr="00BB4F7E">
        <w:rPr>
          <w:b/>
          <w:sz w:val="22"/>
          <w:szCs w:val="22"/>
        </w:rPr>
        <w:t>60</w:t>
      </w:r>
      <w:r w:rsidR="007F63B2" w:rsidRPr="00BB4F7E">
        <w:rPr>
          <w:b/>
          <w:sz w:val="22"/>
          <w:szCs w:val="22"/>
        </w:rPr>
        <w:t>%</w:t>
      </w:r>
      <w:r w:rsidR="00046809" w:rsidRPr="00BB4F7E">
        <w:rPr>
          <w:b/>
          <w:sz w:val="22"/>
          <w:szCs w:val="22"/>
        </w:rPr>
        <w:t xml:space="preserve"> of the total grade for this project</w:t>
      </w:r>
      <w:r>
        <w:rPr>
          <w:b/>
          <w:sz w:val="22"/>
          <w:szCs w:val="22"/>
        </w:rPr>
        <w:t>)</w:t>
      </w:r>
    </w:p>
    <w:p w:rsidR="007F63B2" w:rsidRPr="00BB4F7E" w:rsidRDefault="009078F4" w:rsidP="007F63B2">
      <w:pPr>
        <w:rPr>
          <w:sz w:val="22"/>
          <w:szCs w:val="22"/>
        </w:rPr>
      </w:pPr>
      <w:r>
        <w:rPr>
          <w:sz w:val="22"/>
          <w:szCs w:val="22"/>
        </w:rPr>
        <w:t>Note: Do not wait till the last minute to do this!  Please stay on schedule as best you can!</w:t>
      </w:r>
    </w:p>
    <w:p w:rsidR="00F0086A" w:rsidRPr="00BB4F7E" w:rsidRDefault="00F0086A" w:rsidP="007F63B2">
      <w:pPr>
        <w:rPr>
          <w:sz w:val="22"/>
          <w:szCs w:val="22"/>
        </w:rPr>
      </w:pPr>
    </w:p>
    <w:p w:rsidR="00B33DF5" w:rsidRPr="00BB4F7E" w:rsidRDefault="005A1F53" w:rsidP="00B33DF5">
      <w:pPr>
        <w:jc w:val="center"/>
        <w:rPr>
          <w:b/>
          <w:sz w:val="22"/>
          <w:szCs w:val="22"/>
        </w:rPr>
      </w:pPr>
      <w:r w:rsidRPr="00BB4F7E">
        <w:rPr>
          <w:b/>
          <w:sz w:val="22"/>
          <w:szCs w:val="22"/>
        </w:rPr>
        <w:t>Essay</w:t>
      </w:r>
      <w:r w:rsidR="00693ED0" w:rsidRPr="00BB4F7E">
        <w:rPr>
          <w:b/>
          <w:sz w:val="22"/>
          <w:szCs w:val="22"/>
        </w:rPr>
        <w:t xml:space="preserve"> III</w:t>
      </w:r>
    </w:p>
    <w:p w:rsidR="006E4B54" w:rsidRPr="00BB4F7E" w:rsidRDefault="00837FCF" w:rsidP="00830C21">
      <w:pPr>
        <w:rPr>
          <w:sz w:val="22"/>
          <w:szCs w:val="22"/>
        </w:rPr>
      </w:pPr>
      <w:r w:rsidRPr="00BB4F7E">
        <w:rPr>
          <w:sz w:val="22"/>
          <w:szCs w:val="22"/>
        </w:rPr>
        <w:t>Find an example of a social change strategy that is being used by people in your group to address the particular problems they face</w:t>
      </w:r>
      <w:r w:rsidR="001B000F" w:rsidRPr="00BB4F7E">
        <w:rPr>
          <w:sz w:val="22"/>
          <w:szCs w:val="22"/>
        </w:rPr>
        <w:t xml:space="preserve"> in society</w:t>
      </w:r>
      <w:r w:rsidR="00830C21" w:rsidRPr="00BB4F7E">
        <w:rPr>
          <w:sz w:val="22"/>
          <w:szCs w:val="22"/>
        </w:rPr>
        <w:t>, and describe it in detail (include information on the who, what, when, where and why)</w:t>
      </w:r>
      <w:r w:rsidRPr="00BB4F7E">
        <w:rPr>
          <w:sz w:val="22"/>
          <w:szCs w:val="22"/>
        </w:rPr>
        <w:t xml:space="preserve">.  Think about what you have discussed in earlier essays and in the class overall.  Do you think this strategy addresses the key reasons for why this group is experiencing inequality?  If yes, please explain.  If not, discuss what should be changed.  </w:t>
      </w:r>
    </w:p>
    <w:p w:rsidR="006E4B54" w:rsidRPr="00BB4F7E" w:rsidRDefault="00837FCF" w:rsidP="00975B4A">
      <w:pPr>
        <w:pStyle w:val="ListParagraph"/>
        <w:numPr>
          <w:ilvl w:val="0"/>
          <w:numId w:val="6"/>
        </w:numPr>
        <w:rPr>
          <w:b/>
          <w:sz w:val="22"/>
          <w:szCs w:val="22"/>
        </w:rPr>
      </w:pPr>
      <w:r w:rsidRPr="00BB4F7E">
        <w:rPr>
          <w:b/>
          <w:sz w:val="22"/>
          <w:szCs w:val="22"/>
        </w:rPr>
        <w:t xml:space="preserve">Due </w:t>
      </w:r>
      <w:r w:rsidR="005B0D0D">
        <w:rPr>
          <w:b/>
          <w:sz w:val="22"/>
          <w:szCs w:val="22"/>
        </w:rPr>
        <w:t xml:space="preserve">on </w:t>
      </w:r>
      <w:r w:rsidR="00415242">
        <w:rPr>
          <w:b/>
          <w:sz w:val="22"/>
          <w:szCs w:val="22"/>
        </w:rPr>
        <w:t>Canvas</w:t>
      </w:r>
      <w:r w:rsidR="005B0D0D">
        <w:rPr>
          <w:b/>
          <w:sz w:val="22"/>
          <w:szCs w:val="22"/>
        </w:rPr>
        <w:t xml:space="preserve"> on </w:t>
      </w:r>
      <w:r w:rsidR="00415242">
        <w:rPr>
          <w:b/>
          <w:sz w:val="22"/>
          <w:szCs w:val="22"/>
        </w:rPr>
        <w:t>Thursday April 25</w:t>
      </w:r>
      <w:r w:rsidR="00415242" w:rsidRPr="00415242">
        <w:rPr>
          <w:b/>
          <w:sz w:val="22"/>
          <w:szCs w:val="22"/>
          <w:vertAlign w:val="superscript"/>
        </w:rPr>
        <w:t>t</w:t>
      </w:r>
      <w:r w:rsidR="00CF30DF" w:rsidRPr="00CF30DF">
        <w:rPr>
          <w:b/>
          <w:sz w:val="22"/>
          <w:szCs w:val="22"/>
          <w:vertAlign w:val="superscript"/>
        </w:rPr>
        <w:t>h</w:t>
      </w:r>
      <w:r w:rsidR="00CF30DF">
        <w:rPr>
          <w:b/>
          <w:sz w:val="22"/>
          <w:szCs w:val="22"/>
        </w:rPr>
        <w:t xml:space="preserve"> by midnight</w:t>
      </w:r>
      <w:r w:rsidR="00830C21" w:rsidRPr="00BB4F7E">
        <w:rPr>
          <w:b/>
          <w:sz w:val="22"/>
          <w:szCs w:val="22"/>
        </w:rPr>
        <w:t xml:space="preserve"> </w:t>
      </w:r>
    </w:p>
    <w:p w:rsidR="00830C21" w:rsidRPr="00BB4F7E" w:rsidRDefault="007348D3" w:rsidP="00975B4A">
      <w:pPr>
        <w:pStyle w:val="ListParagraph"/>
        <w:numPr>
          <w:ilvl w:val="0"/>
          <w:numId w:val="6"/>
        </w:numPr>
        <w:rPr>
          <w:sz w:val="22"/>
          <w:szCs w:val="22"/>
        </w:rPr>
      </w:pPr>
      <w:r>
        <w:rPr>
          <w:b/>
          <w:sz w:val="22"/>
          <w:szCs w:val="22"/>
        </w:rPr>
        <w:t>7.5 points (</w:t>
      </w:r>
      <w:r w:rsidR="00830C21" w:rsidRPr="00BB4F7E">
        <w:rPr>
          <w:b/>
          <w:sz w:val="22"/>
          <w:szCs w:val="22"/>
        </w:rPr>
        <w:t>25% of the total grade for this project</w:t>
      </w:r>
      <w:r>
        <w:rPr>
          <w:b/>
          <w:sz w:val="22"/>
          <w:szCs w:val="22"/>
        </w:rPr>
        <w:t>)</w:t>
      </w:r>
    </w:p>
    <w:p w:rsidR="007F63B2" w:rsidRPr="00BB4F7E" w:rsidRDefault="007F63B2" w:rsidP="00F11D8D">
      <w:pPr>
        <w:rPr>
          <w:sz w:val="22"/>
          <w:szCs w:val="22"/>
        </w:rPr>
      </w:pPr>
    </w:p>
    <w:p w:rsidR="007348D3" w:rsidRDefault="007348D3" w:rsidP="007F63B2">
      <w:pPr>
        <w:rPr>
          <w:b/>
          <w:i/>
          <w:sz w:val="22"/>
          <w:szCs w:val="22"/>
        </w:rPr>
      </w:pPr>
    </w:p>
    <w:p w:rsidR="007348D3" w:rsidRDefault="007348D3" w:rsidP="007F63B2">
      <w:pPr>
        <w:rPr>
          <w:b/>
          <w:i/>
          <w:sz w:val="22"/>
          <w:szCs w:val="22"/>
        </w:rPr>
      </w:pPr>
    </w:p>
    <w:p w:rsidR="007348D3" w:rsidRDefault="007348D3" w:rsidP="007F63B2">
      <w:pPr>
        <w:rPr>
          <w:b/>
          <w:i/>
          <w:sz w:val="22"/>
          <w:szCs w:val="22"/>
        </w:rPr>
      </w:pPr>
    </w:p>
    <w:p w:rsidR="007348D3" w:rsidRDefault="007348D3" w:rsidP="007F63B2">
      <w:pPr>
        <w:rPr>
          <w:b/>
          <w:i/>
          <w:sz w:val="22"/>
          <w:szCs w:val="22"/>
        </w:rPr>
      </w:pPr>
    </w:p>
    <w:p w:rsidR="007F63B2" w:rsidRPr="00BB4F7E" w:rsidRDefault="007F63B2" w:rsidP="007F63B2">
      <w:pPr>
        <w:rPr>
          <w:b/>
          <w:sz w:val="22"/>
          <w:szCs w:val="22"/>
        </w:rPr>
      </w:pPr>
      <w:r w:rsidRPr="00BB4F7E">
        <w:rPr>
          <w:b/>
          <w:i/>
          <w:sz w:val="22"/>
          <w:szCs w:val="22"/>
        </w:rPr>
        <w:t>Note: All due dates are final, no exceptions.</w:t>
      </w:r>
    </w:p>
    <w:p w:rsidR="00BB4F7E" w:rsidRDefault="007348D3" w:rsidP="007348D3">
      <w:pPr>
        <w:rPr>
          <w:b/>
          <w:sz w:val="22"/>
          <w:szCs w:val="22"/>
        </w:rPr>
      </w:pPr>
      <w:r>
        <w:rPr>
          <w:b/>
          <w:sz w:val="22"/>
          <w:szCs w:val="22"/>
        </w:rPr>
        <w:t>This entire project is worth 30 points total, or 30% of your total grade in the class.  The grading rubrics for each part are below.</w:t>
      </w:r>
    </w:p>
    <w:p w:rsidR="007348D3" w:rsidRDefault="007348D3" w:rsidP="00A82F88">
      <w:pPr>
        <w:jc w:val="center"/>
        <w:rPr>
          <w:b/>
          <w:sz w:val="22"/>
          <w:szCs w:val="22"/>
        </w:rPr>
      </w:pPr>
    </w:p>
    <w:p w:rsidR="00BB4F7E" w:rsidRDefault="00BB4F7E" w:rsidP="00A82F88">
      <w:pPr>
        <w:jc w:val="center"/>
        <w:rPr>
          <w:b/>
          <w:sz w:val="22"/>
          <w:szCs w:val="22"/>
        </w:rPr>
      </w:pPr>
    </w:p>
    <w:p w:rsidR="007348D3" w:rsidRDefault="007348D3" w:rsidP="00A82F88">
      <w:pPr>
        <w:jc w:val="center"/>
        <w:rPr>
          <w:b/>
          <w:sz w:val="22"/>
          <w:szCs w:val="22"/>
        </w:rPr>
      </w:pPr>
    </w:p>
    <w:p w:rsidR="007348D3" w:rsidRDefault="007348D3" w:rsidP="00A82F88">
      <w:pPr>
        <w:jc w:val="center"/>
        <w:rPr>
          <w:b/>
          <w:sz w:val="22"/>
          <w:szCs w:val="22"/>
        </w:rPr>
      </w:pPr>
    </w:p>
    <w:p w:rsidR="007348D3" w:rsidRDefault="007348D3" w:rsidP="00A82F88">
      <w:pPr>
        <w:jc w:val="center"/>
        <w:rPr>
          <w:b/>
          <w:sz w:val="22"/>
          <w:szCs w:val="22"/>
        </w:rPr>
      </w:pPr>
    </w:p>
    <w:p w:rsidR="007348D3" w:rsidRDefault="007348D3" w:rsidP="00A82F88">
      <w:pPr>
        <w:jc w:val="center"/>
        <w:rPr>
          <w:b/>
          <w:sz w:val="22"/>
          <w:szCs w:val="22"/>
        </w:rPr>
      </w:pPr>
    </w:p>
    <w:p w:rsidR="007348D3" w:rsidRDefault="007348D3" w:rsidP="00A82F88">
      <w:pPr>
        <w:jc w:val="center"/>
        <w:rPr>
          <w:b/>
          <w:sz w:val="22"/>
          <w:szCs w:val="22"/>
        </w:rPr>
      </w:pPr>
    </w:p>
    <w:p w:rsidR="007348D3" w:rsidRDefault="007348D3" w:rsidP="00A82F88">
      <w:pPr>
        <w:jc w:val="center"/>
        <w:rPr>
          <w:b/>
          <w:sz w:val="22"/>
          <w:szCs w:val="22"/>
        </w:rPr>
      </w:pPr>
    </w:p>
    <w:p w:rsidR="00A82F88" w:rsidRPr="00BB4F7E" w:rsidRDefault="00A82F88" w:rsidP="00A82F88">
      <w:pPr>
        <w:jc w:val="center"/>
        <w:rPr>
          <w:b/>
          <w:sz w:val="22"/>
          <w:szCs w:val="22"/>
        </w:rPr>
      </w:pPr>
      <w:r w:rsidRPr="00BB4F7E">
        <w:rPr>
          <w:b/>
          <w:sz w:val="22"/>
          <w:szCs w:val="22"/>
        </w:rPr>
        <w:t>Grading Rubrics</w:t>
      </w:r>
    </w:p>
    <w:p w:rsidR="00210DB4" w:rsidRPr="004D2E49" w:rsidRDefault="004D2E49" w:rsidP="00A82F88">
      <w:pPr>
        <w:rPr>
          <w:b/>
          <w:sz w:val="22"/>
          <w:szCs w:val="22"/>
        </w:rPr>
      </w:pPr>
      <w:r w:rsidRPr="004D2E49">
        <w:rPr>
          <w:b/>
          <w:sz w:val="22"/>
          <w:szCs w:val="22"/>
        </w:rPr>
        <w:lastRenderedPageBreak/>
        <w:t xml:space="preserve">For </w:t>
      </w:r>
      <w:r w:rsidR="00A82F88" w:rsidRPr="004D2E49">
        <w:rPr>
          <w:b/>
          <w:sz w:val="22"/>
          <w:szCs w:val="22"/>
        </w:rPr>
        <w:t>Essay I</w:t>
      </w:r>
      <w:r w:rsidR="00C329FF" w:rsidRPr="004D2E49">
        <w:rPr>
          <w:b/>
          <w:sz w:val="22"/>
          <w:szCs w:val="22"/>
        </w:rPr>
        <w:t xml:space="preserve"> </w:t>
      </w:r>
    </w:p>
    <w:tbl>
      <w:tblPr>
        <w:tblStyle w:val="TableGrid"/>
        <w:tblW w:w="8635" w:type="dxa"/>
        <w:tblLayout w:type="fixed"/>
        <w:tblLook w:val="04A0" w:firstRow="1" w:lastRow="0" w:firstColumn="1" w:lastColumn="0" w:noHBand="0" w:noVBand="1"/>
      </w:tblPr>
      <w:tblGrid>
        <w:gridCol w:w="7825"/>
        <w:gridCol w:w="810"/>
      </w:tblGrid>
      <w:tr w:rsidR="007348D3" w:rsidRPr="00F6542B" w:rsidTr="007348D3">
        <w:tc>
          <w:tcPr>
            <w:tcW w:w="7825" w:type="dxa"/>
          </w:tcPr>
          <w:p w:rsidR="007348D3" w:rsidRPr="007348D3" w:rsidRDefault="007348D3" w:rsidP="00A82F88">
            <w:pPr>
              <w:rPr>
                <w:b/>
                <w:sz w:val="16"/>
                <w:szCs w:val="16"/>
              </w:rPr>
            </w:pPr>
            <w:r w:rsidRPr="007348D3">
              <w:rPr>
                <w:b/>
                <w:sz w:val="16"/>
                <w:szCs w:val="16"/>
              </w:rPr>
              <w:t>Requirement</w:t>
            </w:r>
          </w:p>
        </w:tc>
        <w:tc>
          <w:tcPr>
            <w:tcW w:w="810" w:type="dxa"/>
          </w:tcPr>
          <w:p w:rsidR="007348D3" w:rsidRPr="007348D3" w:rsidRDefault="007348D3" w:rsidP="007348D3">
            <w:pPr>
              <w:rPr>
                <w:b/>
                <w:sz w:val="16"/>
                <w:szCs w:val="16"/>
              </w:rPr>
            </w:pPr>
            <w:r>
              <w:rPr>
                <w:b/>
                <w:sz w:val="16"/>
                <w:szCs w:val="16"/>
              </w:rPr>
              <w:t>Poin</w:t>
            </w:r>
            <w:r w:rsidRPr="007348D3">
              <w:rPr>
                <w:b/>
                <w:sz w:val="16"/>
                <w:szCs w:val="16"/>
              </w:rPr>
              <w:t>t</w:t>
            </w:r>
            <w:r>
              <w:rPr>
                <w:b/>
                <w:sz w:val="16"/>
                <w:szCs w:val="16"/>
              </w:rPr>
              <w:t>s</w:t>
            </w:r>
            <w:r w:rsidRPr="007348D3">
              <w:rPr>
                <w:b/>
                <w:sz w:val="16"/>
                <w:szCs w:val="16"/>
              </w:rPr>
              <w:t xml:space="preserve"> </w:t>
            </w:r>
          </w:p>
        </w:tc>
      </w:tr>
      <w:tr w:rsidR="007348D3" w:rsidRPr="00F6542B" w:rsidTr="007348D3">
        <w:tc>
          <w:tcPr>
            <w:tcW w:w="7825" w:type="dxa"/>
          </w:tcPr>
          <w:p w:rsidR="007348D3" w:rsidRPr="00F6542B" w:rsidRDefault="007348D3" w:rsidP="005F0ED7">
            <w:pPr>
              <w:rPr>
                <w:sz w:val="16"/>
                <w:szCs w:val="16"/>
              </w:rPr>
            </w:pPr>
            <w:r w:rsidRPr="00F6542B">
              <w:rPr>
                <w:sz w:val="16"/>
                <w:szCs w:val="16"/>
              </w:rPr>
              <w:t>Accurately identifies dominant norms of masculinity and femininity in American society</w:t>
            </w:r>
          </w:p>
        </w:tc>
        <w:tc>
          <w:tcPr>
            <w:tcW w:w="810" w:type="dxa"/>
          </w:tcPr>
          <w:p w:rsidR="007348D3" w:rsidRPr="00F6542B" w:rsidRDefault="007348D3" w:rsidP="00A82F88">
            <w:pPr>
              <w:rPr>
                <w:sz w:val="16"/>
                <w:szCs w:val="16"/>
              </w:rPr>
            </w:pPr>
            <w:r>
              <w:rPr>
                <w:sz w:val="16"/>
                <w:szCs w:val="16"/>
              </w:rPr>
              <w:t>1</w:t>
            </w:r>
          </w:p>
        </w:tc>
      </w:tr>
      <w:tr w:rsidR="007348D3" w:rsidRPr="00F6542B" w:rsidTr="007348D3">
        <w:tc>
          <w:tcPr>
            <w:tcW w:w="7825" w:type="dxa"/>
          </w:tcPr>
          <w:p w:rsidR="007348D3" w:rsidRPr="00F6542B" w:rsidRDefault="007348D3" w:rsidP="007348D3">
            <w:pPr>
              <w:rPr>
                <w:sz w:val="16"/>
                <w:szCs w:val="16"/>
              </w:rPr>
            </w:pPr>
            <w:r w:rsidRPr="00F6542B">
              <w:rPr>
                <w:sz w:val="16"/>
                <w:szCs w:val="16"/>
              </w:rPr>
              <w:t xml:space="preserve">Discusses personal expectations/assumptions about how </w:t>
            </w:r>
            <w:r>
              <w:rPr>
                <w:sz w:val="16"/>
                <w:szCs w:val="16"/>
              </w:rPr>
              <w:t xml:space="preserve">the gender of a chosen group is constructed and how that group is </w:t>
            </w:r>
            <w:r w:rsidRPr="00F6542B">
              <w:rPr>
                <w:sz w:val="16"/>
                <w:szCs w:val="16"/>
              </w:rPr>
              <w:t>treated in American society</w:t>
            </w:r>
          </w:p>
        </w:tc>
        <w:tc>
          <w:tcPr>
            <w:tcW w:w="810" w:type="dxa"/>
          </w:tcPr>
          <w:p w:rsidR="007348D3" w:rsidRPr="00F6542B" w:rsidRDefault="007348D3" w:rsidP="00A82F88">
            <w:pPr>
              <w:rPr>
                <w:sz w:val="16"/>
                <w:szCs w:val="16"/>
              </w:rPr>
            </w:pPr>
            <w:r>
              <w:rPr>
                <w:sz w:val="16"/>
                <w:szCs w:val="16"/>
              </w:rPr>
              <w:t>1.5</w:t>
            </w:r>
          </w:p>
        </w:tc>
      </w:tr>
      <w:tr w:rsidR="007348D3" w:rsidRPr="00F6542B" w:rsidTr="007348D3">
        <w:tc>
          <w:tcPr>
            <w:tcW w:w="7825" w:type="dxa"/>
          </w:tcPr>
          <w:p w:rsidR="007348D3" w:rsidRPr="00F6542B" w:rsidRDefault="007348D3" w:rsidP="005F0ED7">
            <w:pPr>
              <w:rPr>
                <w:sz w:val="16"/>
                <w:szCs w:val="16"/>
              </w:rPr>
            </w:pPr>
            <w:r w:rsidRPr="00F6542B">
              <w:rPr>
                <w:sz w:val="16"/>
                <w:szCs w:val="16"/>
              </w:rPr>
              <w:t>Discusses expectations of whether gender construction of chosen group is consistent with dominant gender norms and explains why or why not</w:t>
            </w:r>
          </w:p>
        </w:tc>
        <w:tc>
          <w:tcPr>
            <w:tcW w:w="810" w:type="dxa"/>
          </w:tcPr>
          <w:p w:rsidR="007348D3" w:rsidRPr="00F6542B" w:rsidRDefault="007348D3" w:rsidP="00A82F88">
            <w:pPr>
              <w:rPr>
                <w:sz w:val="16"/>
                <w:szCs w:val="16"/>
              </w:rPr>
            </w:pPr>
            <w:r>
              <w:rPr>
                <w:sz w:val="16"/>
                <w:szCs w:val="16"/>
              </w:rPr>
              <w:t>1</w:t>
            </w:r>
          </w:p>
        </w:tc>
      </w:tr>
      <w:tr w:rsidR="007348D3" w:rsidRPr="00F6542B" w:rsidTr="007348D3">
        <w:tc>
          <w:tcPr>
            <w:tcW w:w="7825" w:type="dxa"/>
          </w:tcPr>
          <w:p w:rsidR="007348D3" w:rsidRPr="00F6542B" w:rsidRDefault="007348D3" w:rsidP="0040561F">
            <w:pPr>
              <w:rPr>
                <w:sz w:val="16"/>
                <w:szCs w:val="16"/>
              </w:rPr>
            </w:pPr>
            <w:r w:rsidRPr="00F6542B">
              <w:rPr>
                <w:sz w:val="16"/>
                <w:szCs w:val="16"/>
              </w:rPr>
              <w:t>Accurately uses sociological concepts</w:t>
            </w:r>
          </w:p>
        </w:tc>
        <w:tc>
          <w:tcPr>
            <w:tcW w:w="810" w:type="dxa"/>
          </w:tcPr>
          <w:p w:rsidR="007348D3" w:rsidRPr="00F6542B" w:rsidRDefault="007348D3" w:rsidP="00A82F88">
            <w:pPr>
              <w:rPr>
                <w:sz w:val="16"/>
                <w:szCs w:val="16"/>
              </w:rPr>
            </w:pPr>
            <w:r>
              <w:rPr>
                <w:sz w:val="16"/>
                <w:szCs w:val="16"/>
              </w:rPr>
              <w:t>1</w:t>
            </w:r>
          </w:p>
        </w:tc>
      </w:tr>
      <w:tr w:rsidR="007348D3" w:rsidRPr="00F6542B" w:rsidTr="007348D3">
        <w:tc>
          <w:tcPr>
            <w:tcW w:w="7825" w:type="dxa"/>
          </w:tcPr>
          <w:p w:rsidR="007348D3" w:rsidRPr="007348D3" w:rsidRDefault="007348D3" w:rsidP="00F7089E">
            <w:pPr>
              <w:rPr>
                <w:b/>
                <w:sz w:val="16"/>
                <w:szCs w:val="16"/>
              </w:rPr>
            </w:pPr>
            <w:r w:rsidRPr="007348D3">
              <w:rPr>
                <w:b/>
                <w:sz w:val="16"/>
                <w:szCs w:val="16"/>
              </w:rPr>
              <w:t>Total Points Possible</w:t>
            </w:r>
          </w:p>
        </w:tc>
        <w:tc>
          <w:tcPr>
            <w:tcW w:w="810" w:type="dxa"/>
          </w:tcPr>
          <w:p w:rsidR="007348D3" w:rsidRPr="007348D3" w:rsidRDefault="007348D3" w:rsidP="00A82F88">
            <w:pPr>
              <w:rPr>
                <w:b/>
                <w:sz w:val="16"/>
                <w:szCs w:val="16"/>
              </w:rPr>
            </w:pPr>
            <w:r w:rsidRPr="007348D3">
              <w:rPr>
                <w:b/>
                <w:sz w:val="16"/>
                <w:szCs w:val="16"/>
              </w:rPr>
              <w:t>4.5</w:t>
            </w:r>
          </w:p>
        </w:tc>
      </w:tr>
    </w:tbl>
    <w:p w:rsidR="00210DB4" w:rsidRDefault="00210DB4" w:rsidP="00A82F88">
      <w:pPr>
        <w:rPr>
          <w:sz w:val="22"/>
          <w:szCs w:val="22"/>
        </w:rPr>
      </w:pPr>
    </w:p>
    <w:p w:rsidR="00C329FF" w:rsidRDefault="00626408" w:rsidP="00A82F88">
      <w:pPr>
        <w:rPr>
          <w:sz w:val="22"/>
          <w:szCs w:val="22"/>
        </w:rPr>
      </w:pPr>
      <w:r w:rsidRPr="00BB4F7E">
        <w:rPr>
          <w:sz w:val="22"/>
          <w:szCs w:val="22"/>
        </w:rPr>
        <w:t xml:space="preserve">  </w:t>
      </w:r>
    </w:p>
    <w:p w:rsidR="009A22C1" w:rsidRPr="00B37E08" w:rsidRDefault="004D2E49" w:rsidP="009A22C1">
      <w:pPr>
        <w:rPr>
          <w:b/>
          <w:sz w:val="22"/>
          <w:szCs w:val="22"/>
        </w:rPr>
      </w:pPr>
      <w:r w:rsidRPr="004D2E49">
        <w:rPr>
          <w:b/>
          <w:sz w:val="22"/>
          <w:szCs w:val="22"/>
        </w:rPr>
        <w:t xml:space="preserve">For </w:t>
      </w:r>
      <w:r w:rsidR="00A82F88" w:rsidRPr="004D2E49">
        <w:rPr>
          <w:b/>
          <w:sz w:val="22"/>
          <w:szCs w:val="22"/>
        </w:rPr>
        <w:t>Essay II</w:t>
      </w:r>
    </w:p>
    <w:tbl>
      <w:tblPr>
        <w:tblStyle w:val="TableGrid"/>
        <w:tblW w:w="8725" w:type="dxa"/>
        <w:tblLook w:val="04A0" w:firstRow="1" w:lastRow="0" w:firstColumn="1" w:lastColumn="0" w:noHBand="0" w:noVBand="1"/>
      </w:tblPr>
      <w:tblGrid>
        <w:gridCol w:w="7993"/>
        <w:gridCol w:w="732"/>
      </w:tblGrid>
      <w:tr w:rsidR="007348D3" w:rsidRPr="00D14C8A" w:rsidTr="007348D3">
        <w:tc>
          <w:tcPr>
            <w:tcW w:w="7993" w:type="dxa"/>
          </w:tcPr>
          <w:p w:rsidR="007348D3" w:rsidRPr="007348D3" w:rsidRDefault="007348D3" w:rsidP="009A22C1">
            <w:pPr>
              <w:rPr>
                <w:b/>
                <w:sz w:val="16"/>
                <w:szCs w:val="16"/>
              </w:rPr>
            </w:pPr>
            <w:r w:rsidRPr="007348D3">
              <w:rPr>
                <w:b/>
                <w:sz w:val="16"/>
                <w:szCs w:val="16"/>
              </w:rPr>
              <w:t>Requirement</w:t>
            </w:r>
          </w:p>
        </w:tc>
        <w:tc>
          <w:tcPr>
            <w:tcW w:w="732" w:type="dxa"/>
          </w:tcPr>
          <w:p w:rsidR="007348D3" w:rsidRPr="007348D3" w:rsidRDefault="007348D3" w:rsidP="007348D3">
            <w:pPr>
              <w:rPr>
                <w:b/>
                <w:sz w:val="16"/>
                <w:szCs w:val="16"/>
              </w:rPr>
            </w:pPr>
            <w:r w:rsidRPr="007348D3">
              <w:rPr>
                <w:b/>
                <w:sz w:val="16"/>
                <w:szCs w:val="16"/>
              </w:rPr>
              <w:t>P</w:t>
            </w:r>
            <w:r>
              <w:rPr>
                <w:b/>
                <w:sz w:val="16"/>
                <w:szCs w:val="16"/>
              </w:rPr>
              <w:t>oints</w:t>
            </w:r>
          </w:p>
        </w:tc>
      </w:tr>
      <w:tr w:rsidR="007348D3" w:rsidRPr="00D14C8A" w:rsidTr="007348D3">
        <w:tc>
          <w:tcPr>
            <w:tcW w:w="7993" w:type="dxa"/>
          </w:tcPr>
          <w:p w:rsidR="007348D3" w:rsidRPr="00D14C8A" w:rsidRDefault="007348D3" w:rsidP="00626408">
            <w:pPr>
              <w:rPr>
                <w:sz w:val="16"/>
                <w:szCs w:val="16"/>
              </w:rPr>
            </w:pPr>
            <w:r w:rsidRPr="00D14C8A">
              <w:rPr>
                <w:sz w:val="16"/>
                <w:szCs w:val="16"/>
              </w:rPr>
              <w:t>Finds at least 3 scholarly sources, uses them and cites them as directed.</w:t>
            </w:r>
          </w:p>
        </w:tc>
        <w:tc>
          <w:tcPr>
            <w:tcW w:w="732" w:type="dxa"/>
          </w:tcPr>
          <w:p w:rsidR="007348D3" w:rsidRPr="00D14C8A" w:rsidRDefault="007348D3" w:rsidP="009A22C1">
            <w:pPr>
              <w:rPr>
                <w:sz w:val="16"/>
                <w:szCs w:val="16"/>
              </w:rPr>
            </w:pPr>
            <w:r>
              <w:rPr>
                <w:sz w:val="16"/>
                <w:szCs w:val="16"/>
              </w:rPr>
              <w:t>4</w:t>
            </w:r>
          </w:p>
        </w:tc>
      </w:tr>
      <w:tr w:rsidR="007348D3" w:rsidRPr="00D14C8A" w:rsidTr="007348D3">
        <w:tc>
          <w:tcPr>
            <w:tcW w:w="7993" w:type="dxa"/>
          </w:tcPr>
          <w:p w:rsidR="007348D3" w:rsidRPr="00D14C8A" w:rsidRDefault="007348D3" w:rsidP="00D14C8A">
            <w:pPr>
              <w:rPr>
                <w:sz w:val="16"/>
                <w:szCs w:val="16"/>
              </w:rPr>
            </w:pPr>
            <w:r w:rsidRPr="00D14C8A">
              <w:rPr>
                <w:sz w:val="16"/>
                <w:szCs w:val="16"/>
              </w:rPr>
              <w:t xml:space="preserve">Describes each example and how it constructs gender for chosen group, and clearly describes </w:t>
            </w:r>
            <w:r>
              <w:rPr>
                <w:sz w:val="16"/>
                <w:szCs w:val="16"/>
              </w:rPr>
              <w:t>any</w:t>
            </w:r>
            <w:r w:rsidRPr="00D14C8A">
              <w:rPr>
                <w:sz w:val="16"/>
                <w:szCs w:val="16"/>
              </w:rPr>
              <w:t xml:space="preserve"> patterns</w:t>
            </w:r>
            <w:r>
              <w:rPr>
                <w:sz w:val="16"/>
                <w:szCs w:val="16"/>
              </w:rPr>
              <w:t xml:space="preserve"> that emerge</w:t>
            </w:r>
            <w:r w:rsidRPr="00D14C8A">
              <w:rPr>
                <w:sz w:val="16"/>
                <w:szCs w:val="16"/>
              </w:rPr>
              <w:t>.</w:t>
            </w:r>
          </w:p>
        </w:tc>
        <w:tc>
          <w:tcPr>
            <w:tcW w:w="732" w:type="dxa"/>
          </w:tcPr>
          <w:p w:rsidR="007348D3" w:rsidRPr="00D14C8A" w:rsidRDefault="007348D3" w:rsidP="009A22C1">
            <w:pPr>
              <w:rPr>
                <w:sz w:val="16"/>
                <w:szCs w:val="16"/>
              </w:rPr>
            </w:pPr>
            <w:r>
              <w:rPr>
                <w:sz w:val="16"/>
                <w:szCs w:val="16"/>
              </w:rPr>
              <w:t>8</w:t>
            </w:r>
          </w:p>
        </w:tc>
      </w:tr>
      <w:tr w:rsidR="007348D3" w:rsidRPr="00D14C8A" w:rsidTr="007348D3">
        <w:tc>
          <w:tcPr>
            <w:tcW w:w="7993" w:type="dxa"/>
          </w:tcPr>
          <w:p w:rsidR="007348D3" w:rsidRPr="00D14C8A" w:rsidRDefault="007348D3" w:rsidP="00587DA3">
            <w:pPr>
              <w:rPr>
                <w:sz w:val="16"/>
                <w:szCs w:val="16"/>
              </w:rPr>
            </w:pPr>
            <w:r w:rsidRPr="00D14C8A">
              <w:rPr>
                <w:sz w:val="16"/>
                <w:szCs w:val="16"/>
              </w:rPr>
              <w:t xml:space="preserve">Discusses whether </w:t>
            </w:r>
            <w:r>
              <w:rPr>
                <w:sz w:val="16"/>
                <w:szCs w:val="16"/>
              </w:rPr>
              <w:t xml:space="preserve">patterns found </w:t>
            </w:r>
            <w:r w:rsidRPr="00D14C8A">
              <w:rPr>
                <w:sz w:val="16"/>
                <w:szCs w:val="16"/>
              </w:rPr>
              <w:t>generally confirm what the scholarship says or not.</w:t>
            </w:r>
          </w:p>
        </w:tc>
        <w:tc>
          <w:tcPr>
            <w:tcW w:w="732" w:type="dxa"/>
          </w:tcPr>
          <w:p w:rsidR="007348D3" w:rsidRPr="00D14C8A" w:rsidRDefault="007348D3" w:rsidP="009A22C1">
            <w:pPr>
              <w:rPr>
                <w:sz w:val="16"/>
                <w:szCs w:val="16"/>
              </w:rPr>
            </w:pPr>
            <w:r>
              <w:rPr>
                <w:sz w:val="16"/>
                <w:szCs w:val="16"/>
              </w:rPr>
              <w:t>2</w:t>
            </w:r>
          </w:p>
        </w:tc>
      </w:tr>
      <w:tr w:rsidR="007348D3" w:rsidRPr="00D14C8A" w:rsidTr="007348D3">
        <w:tc>
          <w:tcPr>
            <w:tcW w:w="7993" w:type="dxa"/>
          </w:tcPr>
          <w:p w:rsidR="007348D3" w:rsidRPr="00D14C8A" w:rsidRDefault="007348D3" w:rsidP="00626408">
            <w:pPr>
              <w:rPr>
                <w:sz w:val="16"/>
                <w:szCs w:val="16"/>
              </w:rPr>
            </w:pPr>
            <w:r w:rsidRPr="00D14C8A">
              <w:rPr>
                <w:sz w:val="16"/>
                <w:szCs w:val="16"/>
              </w:rPr>
              <w:t xml:space="preserve">Discusses whether the construction of gender for chosen group is consistent with dominant US norms of gender.  Discusses the role of social location in this. </w:t>
            </w:r>
          </w:p>
        </w:tc>
        <w:tc>
          <w:tcPr>
            <w:tcW w:w="732" w:type="dxa"/>
          </w:tcPr>
          <w:p w:rsidR="007348D3" w:rsidRPr="00D14C8A" w:rsidRDefault="007348D3" w:rsidP="009A22C1">
            <w:pPr>
              <w:rPr>
                <w:sz w:val="16"/>
                <w:szCs w:val="16"/>
              </w:rPr>
            </w:pPr>
            <w:r>
              <w:rPr>
                <w:sz w:val="16"/>
                <w:szCs w:val="16"/>
              </w:rPr>
              <w:t>4</w:t>
            </w:r>
          </w:p>
        </w:tc>
      </w:tr>
      <w:tr w:rsidR="007348D3" w:rsidRPr="00D14C8A" w:rsidTr="007348D3">
        <w:tc>
          <w:tcPr>
            <w:tcW w:w="7993" w:type="dxa"/>
          </w:tcPr>
          <w:p w:rsidR="007348D3" w:rsidRPr="007348D3" w:rsidRDefault="007348D3" w:rsidP="00B37E08">
            <w:pPr>
              <w:rPr>
                <w:b/>
                <w:sz w:val="16"/>
                <w:szCs w:val="16"/>
              </w:rPr>
            </w:pPr>
            <w:r w:rsidRPr="007348D3">
              <w:rPr>
                <w:b/>
                <w:sz w:val="16"/>
                <w:szCs w:val="16"/>
              </w:rPr>
              <w:t>Total Points Possible</w:t>
            </w:r>
          </w:p>
        </w:tc>
        <w:tc>
          <w:tcPr>
            <w:tcW w:w="732" w:type="dxa"/>
          </w:tcPr>
          <w:p w:rsidR="007348D3" w:rsidRPr="007348D3" w:rsidRDefault="007348D3" w:rsidP="009A22C1">
            <w:pPr>
              <w:rPr>
                <w:b/>
                <w:sz w:val="16"/>
                <w:szCs w:val="16"/>
              </w:rPr>
            </w:pPr>
            <w:r w:rsidRPr="007348D3">
              <w:rPr>
                <w:b/>
                <w:sz w:val="16"/>
                <w:szCs w:val="16"/>
              </w:rPr>
              <w:t>18</w:t>
            </w:r>
          </w:p>
        </w:tc>
      </w:tr>
    </w:tbl>
    <w:p w:rsidR="00A82F88" w:rsidRPr="00BB4F7E" w:rsidRDefault="00A82F88" w:rsidP="00A82F88">
      <w:pPr>
        <w:rPr>
          <w:sz w:val="22"/>
          <w:szCs w:val="22"/>
        </w:rPr>
      </w:pPr>
    </w:p>
    <w:p w:rsidR="00A82F88" w:rsidRPr="00BB4F7E" w:rsidRDefault="00A82F88" w:rsidP="00094058">
      <w:pPr>
        <w:jc w:val="both"/>
        <w:rPr>
          <w:sz w:val="22"/>
          <w:szCs w:val="22"/>
        </w:rPr>
      </w:pPr>
    </w:p>
    <w:p w:rsidR="00A82F88" w:rsidRDefault="004D2E49" w:rsidP="00A82F88">
      <w:pPr>
        <w:rPr>
          <w:b/>
          <w:sz w:val="22"/>
          <w:szCs w:val="22"/>
        </w:rPr>
      </w:pPr>
      <w:r w:rsidRPr="004D2E49">
        <w:rPr>
          <w:b/>
          <w:sz w:val="22"/>
          <w:szCs w:val="22"/>
        </w:rPr>
        <w:t xml:space="preserve">For </w:t>
      </w:r>
      <w:r w:rsidR="00A82F88" w:rsidRPr="004D2E49">
        <w:rPr>
          <w:b/>
          <w:sz w:val="22"/>
          <w:szCs w:val="22"/>
        </w:rPr>
        <w:t>Essay III</w:t>
      </w:r>
    </w:p>
    <w:tbl>
      <w:tblPr>
        <w:tblStyle w:val="TableGrid"/>
        <w:tblW w:w="8725" w:type="dxa"/>
        <w:tblLook w:val="04A0" w:firstRow="1" w:lastRow="0" w:firstColumn="1" w:lastColumn="0" w:noHBand="0" w:noVBand="1"/>
      </w:tblPr>
      <w:tblGrid>
        <w:gridCol w:w="7993"/>
        <w:gridCol w:w="732"/>
      </w:tblGrid>
      <w:tr w:rsidR="007348D3" w:rsidRPr="00047E8C" w:rsidTr="007348D3">
        <w:tc>
          <w:tcPr>
            <w:tcW w:w="7993" w:type="dxa"/>
          </w:tcPr>
          <w:p w:rsidR="007348D3" w:rsidRPr="00047E8C" w:rsidRDefault="007348D3" w:rsidP="00A82F88">
            <w:pPr>
              <w:rPr>
                <w:b/>
                <w:sz w:val="16"/>
                <w:szCs w:val="16"/>
              </w:rPr>
            </w:pPr>
            <w:r>
              <w:rPr>
                <w:b/>
                <w:sz w:val="16"/>
                <w:szCs w:val="16"/>
              </w:rPr>
              <w:t>Requirement</w:t>
            </w:r>
          </w:p>
        </w:tc>
        <w:tc>
          <w:tcPr>
            <w:tcW w:w="732" w:type="dxa"/>
          </w:tcPr>
          <w:p w:rsidR="007348D3" w:rsidRPr="007348D3" w:rsidRDefault="007348D3" w:rsidP="007348D3">
            <w:pPr>
              <w:rPr>
                <w:b/>
                <w:sz w:val="16"/>
                <w:szCs w:val="16"/>
              </w:rPr>
            </w:pPr>
            <w:r w:rsidRPr="007348D3">
              <w:rPr>
                <w:b/>
                <w:sz w:val="16"/>
                <w:szCs w:val="16"/>
              </w:rPr>
              <w:t>P</w:t>
            </w:r>
            <w:r>
              <w:rPr>
                <w:b/>
                <w:sz w:val="16"/>
                <w:szCs w:val="16"/>
              </w:rPr>
              <w:t>oints</w:t>
            </w:r>
            <w:r w:rsidRPr="007348D3">
              <w:rPr>
                <w:b/>
                <w:sz w:val="16"/>
                <w:szCs w:val="16"/>
              </w:rPr>
              <w:t xml:space="preserve"> </w:t>
            </w:r>
          </w:p>
        </w:tc>
      </w:tr>
      <w:tr w:rsidR="007348D3" w:rsidRPr="00047E8C" w:rsidTr="007348D3">
        <w:tc>
          <w:tcPr>
            <w:tcW w:w="7993" w:type="dxa"/>
          </w:tcPr>
          <w:p w:rsidR="007348D3" w:rsidRPr="00047E8C" w:rsidRDefault="007348D3" w:rsidP="00626408">
            <w:pPr>
              <w:rPr>
                <w:b/>
                <w:sz w:val="16"/>
                <w:szCs w:val="16"/>
              </w:rPr>
            </w:pPr>
            <w:r w:rsidRPr="00047E8C">
              <w:rPr>
                <w:sz w:val="16"/>
                <w:szCs w:val="16"/>
              </w:rPr>
              <w:t>Finds an example of a social change strategy used by people in chosen group and describes as directed.</w:t>
            </w:r>
          </w:p>
        </w:tc>
        <w:tc>
          <w:tcPr>
            <w:tcW w:w="732" w:type="dxa"/>
          </w:tcPr>
          <w:p w:rsidR="007348D3" w:rsidRPr="007348D3" w:rsidRDefault="007348D3" w:rsidP="00A82F88">
            <w:pPr>
              <w:rPr>
                <w:sz w:val="16"/>
                <w:szCs w:val="16"/>
              </w:rPr>
            </w:pPr>
            <w:r w:rsidRPr="007348D3">
              <w:rPr>
                <w:sz w:val="16"/>
                <w:szCs w:val="16"/>
              </w:rPr>
              <w:t>2</w:t>
            </w:r>
          </w:p>
        </w:tc>
      </w:tr>
      <w:tr w:rsidR="007348D3" w:rsidRPr="00047E8C" w:rsidTr="007348D3">
        <w:tc>
          <w:tcPr>
            <w:tcW w:w="7993" w:type="dxa"/>
          </w:tcPr>
          <w:p w:rsidR="007348D3" w:rsidRPr="00047E8C" w:rsidRDefault="007348D3" w:rsidP="00626408">
            <w:pPr>
              <w:rPr>
                <w:b/>
                <w:sz w:val="16"/>
                <w:szCs w:val="16"/>
              </w:rPr>
            </w:pPr>
            <w:r w:rsidRPr="00047E8C">
              <w:rPr>
                <w:sz w:val="16"/>
                <w:szCs w:val="16"/>
              </w:rPr>
              <w:t>Discusses whether this strategy addresses key reasons for why this group is experiencing inequality.</w:t>
            </w:r>
          </w:p>
        </w:tc>
        <w:tc>
          <w:tcPr>
            <w:tcW w:w="732" w:type="dxa"/>
          </w:tcPr>
          <w:p w:rsidR="007348D3" w:rsidRPr="007348D3" w:rsidRDefault="007348D3" w:rsidP="00A82F88">
            <w:pPr>
              <w:rPr>
                <w:sz w:val="16"/>
                <w:szCs w:val="16"/>
              </w:rPr>
            </w:pPr>
            <w:r>
              <w:rPr>
                <w:sz w:val="16"/>
                <w:szCs w:val="16"/>
              </w:rPr>
              <w:t>3</w:t>
            </w:r>
          </w:p>
        </w:tc>
      </w:tr>
      <w:tr w:rsidR="007348D3" w:rsidRPr="00047E8C" w:rsidTr="007348D3">
        <w:tc>
          <w:tcPr>
            <w:tcW w:w="7993" w:type="dxa"/>
          </w:tcPr>
          <w:p w:rsidR="007348D3" w:rsidRPr="00047E8C" w:rsidRDefault="007348D3" w:rsidP="00626408">
            <w:pPr>
              <w:rPr>
                <w:b/>
                <w:sz w:val="16"/>
                <w:szCs w:val="16"/>
              </w:rPr>
            </w:pPr>
            <w:r w:rsidRPr="00047E8C">
              <w:rPr>
                <w:sz w:val="16"/>
                <w:szCs w:val="16"/>
              </w:rPr>
              <w:t>Explains whether strategy should be changed and how.</w:t>
            </w:r>
          </w:p>
        </w:tc>
        <w:tc>
          <w:tcPr>
            <w:tcW w:w="732" w:type="dxa"/>
          </w:tcPr>
          <w:p w:rsidR="007348D3" w:rsidRPr="007348D3" w:rsidRDefault="007348D3" w:rsidP="00A82F88">
            <w:pPr>
              <w:rPr>
                <w:sz w:val="16"/>
                <w:szCs w:val="16"/>
              </w:rPr>
            </w:pPr>
            <w:r w:rsidRPr="007348D3">
              <w:rPr>
                <w:sz w:val="16"/>
                <w:szCs w:val="16"/>
              </w:rPr>
              <w:t>2</w:t>
            </w:r>
            <w:r>
              <w:rPr>
                <w:sz w:val="16"/>
                <w:szCs w:val="16"/>
              </w:rPr>
              <w:t>.5</w:t>
            </w:r>
          </w:p>
        </w:tc>
      </w:tr>
      <w:tr w:rsidR="007348D3" w:rsidRPr="00047E8C" w:rsidTr="007348D3">
        <w:tc>
          <w:tcPr>
            <w:tcW w:w="7993" w:type="dxa"/>
          </w:tcPr>
          <w:p w:rsidR="007348D3" w:rsidRPr="007348D3" w:rsidRDefault="007348D3" w:rsidP="00A82F88">
            <w:pPr>
              <w:rPr>
                <w:b/>
                <w:sz w:val="16"/>
                <w:szCs w:val="16"/>
              </w:rPr>
            </w:pPr>
            <w:r w:rsidRPr="007348D3">
              <w:rPr>
                <w:b/>
                <w:sz w:val="16"/>
                <w:szCs w:val="16"/>
              </w:rPr>
              <w:t>Total Points Possible</w:t>
            </w:r>
          </w:p>
        </w:tc>
        <w:tc>
          <w:tcPr>
            <w:tcW w:w="732" w:type="dxa"/>
          </w:tcPr>
          <w:p w:rsidR="007348D3" w:rsidRPr="007348D3" w:rsidRDefault="007348D3" w:rsidP="00A82F88">
            <w:pPr>
              <w:rPr>
                <w:b/>
                <w:sz w:val="16"/>
                <w:szCs w:val="16"/>
              </w:rPr>
            </w:pPr>
            <w:r w:rsidRPr="007348D3">
              <w:rPr>
                <w:b/>
                <w:sz w:val="16"/>
                <w:szCs w:val="16"/>
              </w:rPr>
              <w:t>7.5</w:t>
            </w:r>
          </w:p>
        </w:tc>
      </w:tr>
    </w:tbl>
    <w:p w:rsidR="00B37E08" w:rsidRDefault="00B37E08" w:rsidP="00A82F88">
      <w:pPr>
        <w:rPr>
          <w:b/>
          <w:sz w:val="22"/>
          <w:szCs w:val="22"/>
        </w:rPr>
      </w:pPr>
    </w:p>
    <w:p w:rsidR="00B37E08" w:rsidRPr="00B37E08" w:rsidRDefault="00B37E08" w:rsidP="00A82F88">
      <w:pPr>
        <w:rPr>
          <w:sz w:val="22"/>
          <w:szCs w:val="22"/>
        </w:rPr>
      </w:pPr>
    </w:p>
    <w:tbl>
      <w:tblPr>
        <w:tblW w:w="9900" w:type="dxa"/>
        <w:tblInd w:w="120" w:type="dxa"/>
        <w:tblLayout w:type="fixed"/>
        <w:tblCellMar>
          <w:left w:w="120" w:type="dxa"/>
          <w:right w:w="120" w:type="dxa"/>
        </w:tblCellMar>
        <w:tblLook w:val="04A0" w:firstRow="1" w:lastRow="0" w:firstColumn="1" w:lastColumn="0" w:noHBand="0" w:noVBand="1"/>
      </w:tblPr>
      <w:tblGrid>
        <w:gridCol w:w="9900"/>
      </w:tblGrid>
      <w:tr w:rsidR="007F63B2" w:rsidRPr="00BB4F7E" w:rsidTr="00A260A1">
        <w:tc>
          <w:tcPr>
            <w:tcW w:w="9900" w:type="dxa"/>
            <w:vAlign w:val="center"/>
          </w:tcPr>
          <w:p w:rsidR="007F63B2" w:rsidRPr="00BB4F7E" w:rsidRDefault="007F63B2" w:rsidP="00A260A1">
            <w:pPr>
              <w:pStyle w:val="H2"/>
              <w:jc w:val="center"/>
              <w:rPr>
                <w:sz w:val="16"/>
                <w:szCs w:val="16"/>
              </w:rPr>
            </w:pPr>
            <w:r w:rsidRPr="00BB4F7E">
              <w:rPr>
                <w:b w:val="0"/>
                <w:i/>
                <w:sz w:val="16"/>
                <w:szCs w:val="16"/>
              </w:rPr>
              <w:lastRenderedPageBreak/>
              <w:br w:type="page"/>
            </w:r>
            <w:r w:rsidRPr="00BB4F7E">
              <w:rPr>
                <w:sz w:val="16"/>
                <w:szCs w:val="16"/>
              </w:rPr>
              <w:t>ASA Style Guide</w:t>
            </w:r>
          </w:p>
          <w:p w:rsidR="007F63B2" w:rsidRPr="00BB4F7E" w:rsidRDefault="007F63B2" w:rsidP="00A260A1">
            <w:pPr>
              <w:jc w:val="center"/>
              <w:rPr>
                <w:sz w:val="16"/>
                <w:szCs w:val="16"/>
              </w:rPr>
            </w:pPr>
            <w:r w:rsidRPr="00BB4F7E">
              <w:rPr>
                <w:sz w:val="16"/>
                <w:szCs w:val="16"/>
              </w:rPr>
              <w:t xml:space="preserve">American Sociological Association </w:t>
            </w:r>
          </w:p>
          <w:p w:rsidR="007F63B2" w:rsidRPr="00BB4F7E" w:rsidRDefault="007F63B2" w:rsidP="00A260A1">
            <w:pPr>
              <w:rPr>
                <w:sz w:val="16"/>
                <w:szCs w:val="16"/>
              </w:rPr>
            </w:pPr>
            <w:r w:rsidRPr="00BB4F7E">
              <w:rPr>
                <w:sz w:val="16"/>
                <w:szCs w:val="16"/>
              </w:rPr>
              <w:t>Citations in Text:</w:t>
            </w:r>
          </w:p>
          <w:p w:rsidR="007F63B2" w:rsidRPr="00BB4F7E" w:rsidRDefault="007F63B2" w:rsidP="00A260A1">
            <w:pPr>
              <w:rPr>
                <w:sz w:val="16"/>
                <w:szCs w:val="16"/>
              </w:rPr>
            </w:pPr>
            <w:r w:rsidRPr="00BB4F7E">
              <w:rPr>
                <w:sz w:val="16"/>
                <w:szCs w:val="16"/>
              </w:rPr>
              <w:t>Basic form for citations in the text include the last name of the author(s) and year of publication. Include page number when you quote directly from the work or refer to specific passages</w:t>
            </w:r>
            <w:r w:rsidRPr="00BB4F7E">
              <w:rPr>
                <w:b/>
                <w:sz w:val="16"/>
                <w:szCs w:val="16"/>
              </w:rPr>
              <w:t>.</w:t>
            </w:r>
            <w:r w:rsidRPr="00BB4F7E">
              <w:rPr>
                <w:sz w:val="16"/>
                <w:szCs w:val="16"/>
              </w:rPr>
              <w:t xml:space="preserve"> </w:t>
            </w:r>
          </w:p>
          <w:p w:rsidR="007F63B2" w:rsidRPr="00BB4F7E" w:rsidRDefault="007F63B2" w:rsidP="007F63B2">
            <w:pPr>
              <w:numPr>
                <w:ilvl w:val="0"/>
                <w:numId w:val="2"/>
              </w:numPr>
              <w:ind w:left="720"/>
              <w:rPr>
                <w:sz w:val="16"/>
                <w:szCs w:val="16"/>
              </w:rPr>
            </w:pPr>
            <w:r w:rsidRPr="00BB4F7E">
              <w:rPr>
                <w:sz w:val="16"/>
                <w:szCs w:val="16"/>
              </w:rPr>
              <w:t xml:space="preserve">If author’s name is in the text, follow it with the publication year in parentheses </w:t>
            </w:r>
          </w:p>
          <w:p w:rsidR="007F63B2" w:rsidRPr="00BB4F7E" w:rsidRDefault="007F63B2" w:rsidP="00A260A1">
            <w:pPr>
              <w:pStyle w:val="Blockquote"/>
              <w:ind w:left="1440" w:right="1440"/>
              <w:rPr>
                <w:sz w:val="16"/>
                <w:szCs w:val="16"/>
              </w:rPr>
            </w:pPr>
            <w:r w:rsidRPr="00BB4F7E">
              <w:rPr>
                <w:sz w:val="16"/>
                <w:szCs w:val="16"/>
              </w:rPr>
              <w:t>When Chu (1977) studied…</w:t>
            </w:r>
          </w:p>
          <w:p w:rsidR="007F63B2" w:rsidRPr="00BB4F7E" w:rsidRDefault="007F63B2" w:rsidP="007F63B2">
            <w:pPr>
              <w:numPr>
                <w:ilvl w:val="0"/>
                <w:numId w:val="2"/>
              </w:numPr>
              <w:ind w:left="720"/>
              <w:rPr>
                <w:sz w:val="16"/>
                <w:szCs w:val="16"/>
              </w:rPr>
            </w:pPr>
            <w:r w:rsidRPr="00BB4F7E">
              <w:rPr>
                <w:sz w:val="16"/>
                <w:szCs w:val="16"/>
              </w:rPr>
              <w:t xml:space="preserve">If the author’s name is not in the text, enclose the last name and year in parentheses: </w:t>
            </w:r>
          </w:p>
          <w:p w:rsidR="007F63B2" w:rsidRPr="00BB4F7E" w:rsidRDefault="007F63B2" w:rsidP="00A260A1">
            <w:pPr>
              <w:pStyle w:val="Blockquote"/>
              <w:ind w:left="1440" w:right="1440"/>
              <w:rPr>
                <w:sz w:val="16"/>
                <w:szCs w:val="16"/>
              </w:rPr>
            </w:pPr>
            <w:r w:rsidRPr="00BB4F7E">
              <w:rPr>
                <w:sz w:val="16"/>
                <w:szCs w:val="16"/>
              </w:rPr>
              <w:t>When the study was completed…(Jones 1994)</w:t>
            </w:r>
          </w:p>
          <w:p w:rsidR="007F63B2" w:rsidRPr="00BB4F7E" w:rsidRDefault="007F63B2" w:rsidP="007F63B2">
            <w:pPr>
              <w:numPr>
                <w:ilvl w:val="0"/>
                <w:numId w:val="2"/>
              </w:numPr>
              <w:ind w:left="720"/>
              <w:rPr>
                <w:sz w:val="16"/>
                <w:szCs w:val="16"/>
              </w:rPr>
            </w:pPr>
            <w:r w:rsidRPr="00BB4F7E">
              <w:rPr>
                <w:sz w:val="16"/>
                <w:szCs w:val="16"/>
              </w:rPr>
              <w:t xml:space="preserve">If the page number is to be included it follows the year of publication after a colon: </w:t>
            </w:r>
          </w:p>
          <w:p w:rsidR="007F63B2" w:rsidRPr="00BB4F7E" w:rsidRDefault="007F63B2" w:rsidP="00A260A1">
            <w:pPr>
              <w:pStyle w:val="Blockquote"/>
              <w:ind w:left="1440" w:right="1440"/>
              <w:rPr>
                <w:sz w:val="16"/>
                <w:szCs w:val="16"/>
              </w:rPr>
            </w:pPr>
            <w:r w:rsidRPr="00BB4F7E">
              <w:rPr>
                <w:sz w:val="16"/>
                <w:szCs w:val="16"/>
              </w:rPr>
              <w:t>…Chavez (1966:16)</w:t>
            </w:r>
          </w:p>
          <w:p w:rsidR="007F63B2" w:rsidRPr="00BB4F7E" w:rsidRDefault="007F63B2" w:rsidP="007F63B2">
            <w:pPr>
              <w:numPr>
                <w:ilvl w:val="0"/>
                <w:numId w:val="2"/>
              </w:numPr>
              <w:ind w:left="720"/>
              <w:rPr>
                <w:sz w:val="16"/>
                <w:szCs w:val="16"/>
              </w:rPr>
            </w:pPr>
            <w:r w:rsidRPr="00BB4F7E">
              <w:rPr>
                <w:sz w:val="16"/>
                <w:szCs w:val="16"/>
              </w:rPr>
              <w:t xml:space="preserve">For three authors, give all last names in the first citation in the text; afterwards use the first name and et al.; for more than three names, use the first author’s last name plus et al.: </w:t>
            </w:r>
          </w:p>
          <w:p w:rsidR="007F63B2" w:rsidRPr="00BB4F7E" w:rsidRDefault="007F63B2" w:rsidP="00A260A1">
            <w:pPr>
              <w:pStyle w:val="Blockquote"/>
              <w:ind w:left="1440" w:right="1440"/>
              <w:rPr>
                <w:sz w:val="16"/>
                <w:szCs w:val="16"/>
              </w:rPr>
            </w:pPr>
            <w:r w:rsidRPr="00BB4F7E">
              <w:rPr>
                <w:sz w:val="16"/>
                <w:szCs w:val="16"/>
              </w:rPr>
              <w:t>(Smith, Garcia and Lee 1954) (Snow et al. 1989)</w:t>
            </w:r>
          </w:p>
          <w:p w:rsidR="007F63B2" w:rsidRPr="00BB4F7E" w:rsidRDefault="007F63B2" w:rsidP="007F63B2">
            <w:pPr>
              <w:numPr>
                <w:ilvl w:val="0"/>
                <w:numId w:val="2"/>
              </w:numPr>
              <w:ind w:left="720"/>
              <w:rPr>
                <w:sz w:val="16"/>
                <w:szCs w:val="16"/>
              </w:rPr>
            </w:pPr>
            <w:r w:rsidRPr="00BB4F7E">
              <w:rPr>
                <w:sz w:val="16"/>
                <w:szCs w:val="16"/>
              </w:rPr>
              <w:t xml:space="preserve">Quotations in the text must begin and end with quotation marks; the citation follows the end quote mark and precedes the period. </w:t>
            </w:r>
          </w:p>
          <w:p w:rsidR="007F63B2" w:rsidRPr="00BB4F7E" w:rsidRDefault="007F63B2" w:rsidP="00A260A1">
            <w:pPr>
              <w:pStyle w:val="Blockquote"/>
              <w:ind w:left="1440" w:right="1440"/>
              <w:rPr>
                <w:sz w:val="16"/>
                <w:szCs w:val="16"/>
              </w:rPr>
            </w:pPr>
            <w:r w:rsidRPr="00BB4F7E">
              <w:rPr>
                <w:sz w:val="16"/>
                <w:szCs w:val="16"/>
              </w:rPr>
              <w:t>"In 1999, however, the data were reported by more specific job types which showed that technologically oriented jobs paid better" (Hildenbrand 1999:47).</w:t>
            </w:r>
          </w:p>
          <w:p w:rsidR="007F63B2" w:rsidRPr="00BB4F7E" w:rsidRDefault="007F63B2" w:rsidP="00A260A1">
            <w:pPr>
              <w:rPr>
                <w:sz w:val="16"/>
                <w:szCs w:val="16"/>
              </w:rPr>
            </w:pPr>
            <w:r w:rsidRPr="00BB4F7E">
              <w:rPr>
                <w:sz w:val="16"/>
                <w:szCs w:val="16"/>
              </w:rPr>
              <w:t xml:space="preserve">Footnotes &amp; Endnotes: </w:t>
            </w:r>
          </w:p>
          <w:p w:rsidR="007F63B2" w:rsidRPr="00BB4F7E" w:rsidRDefault="007F63B2" w:rsidP="007F63B2">
            <w:pPr>
              <w:numPr>
                <w:ilvl w:val="0"/>
                <w:numId w:val="2"/>
              </w:numPr>
              <w:ind w:left="720"/>
              <w:rPr>
                <w:sz w:val="16"/>
                <w:szCs w:val="16"/>
              </w:rPr>
            </w:pPr>
            <w:r w:rsidRPr="00BB4F7E">
              <w:rPr>
                <w:sz w:val="16"/>
                <w:szCs w:val="16"/>
              </w:rPr>
              <w:t xml:space="preserve">Try to avoid footnotes, but if necessary, use footnotes to cite material of limited availability or to add information presented in a table. </w:t>
            </w:r>
          </w:p>
          <w:p w:rsidR="007F63B2" w:rsidRPr="00BB4F7E" w:rsidRDefault="007F63B2" w:rsidP="007F63B2">
            <w:pPr>
              <w:numPr>
                <w:ilvl w:val="0"/>
                <w:numId w:val="2"/>
              </w:numPr>
              <w:ind w:left="720"/>
              <w:rPr>
                <w:sz w:val="16"/>
                <w:szCs w:val="16"/>
              </w:rPr>
            </w:pPr>
            <w:r w:rsidRPr="00BB4F7E">
              <w:rPr>
                <w:sz w:val="16"/>
                <w:szCs w:val="16"/>
              </w:rPr>
              <w:t xml:space="preserve">Footnotes should be numbered consecutively throughout the essay with superscript Arabic numerals and included at the bottom of the paper or in a separate section headed "Endnotes." </w:t>
            </w:r>
          </w:p>
          <w:p w:rsidR="007F63B2" w:rsidRPr="00BB4F7E" w:rsidRDefault="007F63B2" w:rsidP="00A260A1">
            <w:pPr>
              <w:rPr>
                <w:sz w:val="16"/>
                <w:szCs w:val="16"/>
              </w:rPr>
            </w:pPr>
            <w:r w:rsidRPr="00BB4F7E">
              <w:rPr>
                <w:sz w:val="16"/>
                <w:szCs w:val="16"/>
              </w:rPr>
              <w:t xml:space="preserve">Reference List (Bibliography): </w:t>
            </w:r>
          </w:p>
          <w:p w:rsidR="007F63B2" w:rsidRPr="00BB4F7E" w:rsidRDefault="007F63B2" w:rsidP="007F63B2">
            <w:pPr>
              <w:numPr>
                <w:ilvl w:val="0"/>
                <w:numId w:val="2"/>
              </w:numPr>
              <w:ind w:left="720"/>
              <w:rPr>
                <w:sz w:val="16"/>
                <w:szCs w:val="16"/>
              </w:rPr>
            </w:pPr>
            <w:r w:rsidRPr="00BB4F7E">
              <w:rPr>
                <w:sz w:val="16"/>
                <w:szCs w:val="16"/>
              </w:rPr>
              <w:t xml:space="preserve">References follow the text and footnotes in a separate section headed "References." </w:t>
            </w:r>
          </w:p>
          <w:p w:rsidR="007F63B2" w:rsidRPr="00BB4F7E" w:rsidRDefault="007F63B2" w:rsidP="007F63B2">
            <w:pPr>
              <w:numPr>
                <w:ilvl w:val="0"/>
                <w:numId w:val="2"/>
              </w:numPr>
              <w:ind w:left="720"/>
              <w:rPr>
                <w:sz w:val="16"/>
                <w:szCs w:val="16"/>
              </w:rPr>
            </w:pPr>
            <w:r w:rsidRPr="00BB4F7E">
              <w:rPr>
                <w:sz w:val="16"/>
                <w:szCs w:val="16"/>
              </w:rPr>
              <w:t xml:space="preserve">All references cited in the text must be listed and vice-versa. </w:t>
            </w:r>
          </w:p>
          <w:p w:rsidR="007F63B2" w:rsidRPr="00BB4F7E" w:rsidRDefault="007F63B2" w:rsidP="007F63B2">
            <w:pPr>
              <w:numPr>
                <w:ilvl w:val="0"/>
                <w:numId w:val="2"/>
              </w:numPr>
              <w:ind w:left="720"/>
              <w:rPr>
                <w:sz w:val="16"/>
                <w:szCs w:val="16"/>
              </w:rPr>
            </w:pPr>
            <w:r w:rsidRPr="00BB4F7E">
              <w:rPr>
                <w:sz w:val="16"/>
                <w:szCs w:val="16"/>
              </w:rPr>
              <w:t xml:space="preserve">Remember references should be double-spaced. </w:t>
            </w:r>
          </w:p>
          <w:p w:rsidR="007F63B2" w:rsidRPr="00BB4F7E" w:rsidRDefault="007F63B2" w:rsidP="007F63B2">
            <w:pPr>
              <w:numPr>
                <w:ilvl w:val="0"/>
                <w:numId w:val="2"/>
              </w:numPr>
              <w:ind w:left="720"/>
              <w:rPr>
                <w:sz w:val="16"/>
                <w:szCs w:val="16"/>
              </w:rPr>
            </w:pPr>
            <w:r w:rsidRPr="00BB4F7E">
              <w:rPr>
                <w:sz w:val="16"/>
                <w:szCs w:val="16"/>
              </w:rPr>
              <w:t xml:space="preserve">List references in alphabetical order by author’s last names. </w:t>
            </w:r>
          </w:p>
          <w:p w:rsidR="007F63B2" w:rsidRPr="00BB4F7E" w:rsidRDefault="007F63B2" w:rsidP="007F63B2">
            <w:pPr>
              <w:numPr>
                <w:ilvl w:val="0"/>
                <w:numId w:val="2"/>
              </w:numPr>
              <w:ind w:left="720"/>
              <w:rPr>
                <w:sz w:val="16"/>
                <w:szCs w:val="16"/>
              </w:rPr>
            </w:pPr>
            <w:r w:rsidRPr="00BB4F7E">
              <w:rPr>
                <w:sz w:val="16"/>
                <w:szCs w:val="16"/>
              </w:rPr>
              <w:t xml:space="preserve">Use hanging indention (see examples) </w:t>
            </w:r>
          </w:p>
          <w:p w:rsidR="007F63B2" w:rsidRPr="00BB4F7E" w:rsidRDefault="007F63B2" w:rsidP="007F63B2">
            <w:pPr>
              <w:numPr>
                <w:ilvl w:val="0"/>
                <w:numId w:val="2"/>
              </w:numPr>
              <w:ind w:left="720"/>
              <w:rPr>
                <w:sz w:val="16"/>
                <w:szCs w:val="16"/>
              </w:rPr>
            </w:pPr>
            <w:r w:rsidRPr="00BB4F7E">
              <w:rPr>
                <w:sz w:val="16"/>
                <w:szCs w:val="16"/>
              </w:rPr>
              <w:t xml:space="preserve">Invert the authors’ name; if there are two or more authors, invert only the first author’s name. </w:t>
            </w:r>
          </w:p>
          <w:p w:rsidR="007F63B2" w:rsidRPr="00BB4F7E" w:rsidRDefault="007F63B2" w:rsidP="007F63B2">
            <w:pPr>
              <w:numPr>
                <w:ilvl w:val="0"/>
                <w:numId w:val="2"/>
              </w:numPr>
              <w:ind w:left="720"/>
              <w:rPr>
                <w:sz w:val="16"/>
                <w:szCs w:val="16"/>
              </w:rPr>
            </w:pPr>
            <w:r w:rsidRPr="00BB4F7E">
              <w:rPr>
                <w:sz w:val="16"/>
                <w:szCs w:val="16"/>
              </w:rPr>
              <w:t xml:space="preserve">Arrange multiple items by the same author in order by year of publication, earliest year first. </w:t>
            </w:r>
          </w:p>
          <w:p w:rsidR="007F63B2" w:rsidRPr="00BB4F7E" w:rsidRDefault="007F63B2" w:rsidP="007F63B2">
            <w:pPr>
              <w:numPr>
                <w:ilvl w:val="0"/>
                <w:numId w:val="2"/>
              </w:numPr>
              <w:ind w:left="720"/>
              <w:rPr>
                <w:sz w:val="16"/>
                <w:szCs w:val="16"/>
              </w:rPr>
            </w:pPr>
            <w:r w:rsidRPr="00BB4F7E">
              <w:rPr>
                <w:sz w:val="16"/>
                <w:szCs w:val="16"/>
              </w:rPr>
              <w:t xml:space="preserve">Use six hyphens and a period(------.) in place of the name(s) for repeated authorship. </w:t>
            </w:r>
          </w:p>
          <w:p w:rsidR="007F63B2" w:rsidRPr="00BB4F7E" w:rsidRDefault="007F63B2" w:rsidP="007F63B2">
            <w:pPr>
              <w:numPr>
                <w:ilvl w:val="0"/>
                <w:numId w:val="2"/>
              </w:numPr>
              <w:ind w:left="720"/>
              <w:rPr>
                <w:sz w:val="16"/>
                <w:szCs w:val="16"/>
              </w:rPr>
            </w:pPr>
            <w:r w:rsidRPr="00BB4F7E">
              <w:rPr>
                <w:sz w:val="16"/>
                <w:szCs w:val="16"/>
              </w:rPr>
              <w:t xml:space="preserve">Distinguish works by the same author in the same year by adding letters (e.g. 1993a, 1993b, 1993c). </w:t>
            </w:r>
          </w:p>
          <w:p w:rsidR="007F63B2" w:rsidRPr="00BB4F7E" w:rsidRDefault="007F63B2" w:rsidP="007F63B2">
            <w:pPr>
              <w:numPr>
                <w:ilvl w:val="0"/>
                <w:numId w:val="2"/>
              </w:numPr>
              <w:ind w:left="720"/>
              <w:rPr>
                <w:sz w:val="16"/>
                <w:szCs w:val="16"/>
              </w:rPr>
            </w:pPr>
            <w:r w:rsidRPr="00BB4F7E">
              <w:rPr>
                <w:sz w:val="16"/>
                <w:szCs w:val="16"/>
              </w:rPr>
              <w:t xml:space="preserve">Use italics for book and periodical titles (underline if italics are not available). </w:t>
            </w:r>
          </w:p>
          <w:p w:rsidR="007F63B2" w:rsidRPr="00BB4F7E" w:rsidRDefault="007F63B2" w:rsidP="007F63B2">
            <w:pPr>
              <w:numPr>
                <w:ilvl w:val="0"/>
                <w:numId w:val="2"/>
              </w:numPr>
              <w:ind w:left="720"/>
              <w:rPr>
                <w:sz w:val="16"/>
                <w:szCs w:val="16"/>
              </w:rPr>
            </w:pPr>
            <w:r w:rsidRPr="00BB4F7E">
              <w:rPr>
                <w:sz w:val="16"/>
                <w:szCs w:val="16"/>
              </w:rPr>
              <w:t xml:space="preserve">If no date is available use "N.d." in place of the date. </w:t>
            </w:r>
          </w:p>
          <w:p w:rsidR="007F63B2" w:rsidRPr="00BB4F7E" w:rsidRDefault="007F63B2" w:rsidP="007F63B2">
            <w:pPr>
              <w:numPr>
                <w:ilvl w:val="0"/>
                <w:numId w:val="2"/>
              </w:numPr>
              <w:ind w:left="720"/>
              <w:rPr>
                <w:sz w:val="16"/>
                <w:szCs w:val="16"/>
              </w:rPr>
            </w:pPr>
            <w:r w:rsidRPr="00BB4F7E">
              <w:rPr>
                <w:sz w:val="16"/>
                <w:szCs w:val="16"/>
              </w:rPr>
              <w:t>Include both city and state for place of publication except for New York</w:t>
            </w:r>
            <w:r w:rsidRPr="00BB4F7E">
              <w:rPr>
                <w:b/>
                <w:sz w:val="16"/>
                <w:szCs w:val="16"/>
              </w:rPr>
              <w:t xml:space="preserve"> </w:t>
            </w:r>
            <w:r w:rsidRPr="00BB4F7E">
              <w:rPr>
                <w:sz w:val="16"/>
                <w:szCs w:val="16"/>
              </w:rPr>
              <w:t xml:space="preserve">using U.S. Postal Code abbreviations. For foreign cities provide the name of the country. </w:t>
            </w:r>
          </w:p>
          <w:p w:rsidR="007F63B2" w:rsidRPr="00BB4F7E" w:rsidRDefault="007F63B2" w:rsidP="00A260A1">
            <w:pPr>
              <w:rPr>
                <w:sz w:val="16"/>
                <w:szCs w:val="16"/>
              </w:rPr>
            </w:pPr>
          </w:p>
          <w:p w:rsidR="007F63B2" w:rsidRPr="00BB4F7E" w:rsidRDefault="007F63B2" w:rsidP="00A260A1">
            <w:pPr>
              <w:rPr>
                <w:sz w:val="16"/>
                <w:szCs w:val="16"/>
              </w:rPr>
            </w:pPr>
            <w:r w:rsidRPr="00BB4F7E">
              <w:rPr>
                <w:sz w:val="16"/>
                <w:szCs w:val="16"/>
              </w:rPr>
              <w:t>Examples of References:</w:t>
            </w:r>
          </w:p>
          <w:p w:rsidR="007F63B2" w:rsidRPr="00BB4F7E" w:rsidRDefault="007F63B2" w:rsidP="00A260A1">
            <w:pPr>
              <w:rPr>
                <w:sz w:val="16"/>
                <w:szCs w:val="16"/>
              </w:rPr>
            </w:pPr>
            <w:r w:rsidRPr="00BB4F7E">
              <w:rPr>
                <w:b/>
                <w:sz w:val="16"/>
                <w:szCs w:val="16"/>
              </w:rPr>
              <w:t xml:space="preserve">Books: </w:t>
            </w:r>
            <w:r w:rsidRPr="00BB4F7E">
              <w:rPr>
                <w:sz w:val="16"/>
                <w:szCs w:val="16"/>
              </w:rPr>
              <w:t xml:space="preserve">Basic form for a book entry is 1-Author’s last name, followed by a comma and the first name and middle initial, ending with a period. 2- Year of publication followed by a period. 3- Title of book italicized ending with a period. 4- Place of publication, followed by a colon and name of publisher ending with a period. </w:t>
            </w:r>
          </w:p>
          <w:p w:rsidR="007F63B2" w:rsidRPr="00BB4F7E" w:rsidRDefault="007F63B2" w:rsidP="00A260A1">
            <w:pPr>
              <w:rPr>
                <w:sz w:val="16"/>
                <w:szCs w:val="16"/>
              </w:rPr>
            </w:pPr>
            <w:r w:rsidRPr="00BB4F7E">
              <w:rPr>
                <w:b/>
                <w:sz w:val="16"/>
                <w:szCs w:val="16"/>
              </w:rPr>
              <w:t xml:space="preserve">-One Author </w:t>
            </w:r>
          </w:p>
          <w:p w:rsidR="007F63B2" w:rsidRPr="00BB4F7E" w:rsidRDefault="007F63B2" w:rsidP="00A260A1">
            <w:pPr>
              <w:pStyle w:val="Blockquote"/>
              <w:rPr>
                <w:sz w:val="16"/>
                <w:szCs w:val="16"/>
              </w:rPr>
            </w:pPr>
            <w:r w:rsidRPr="00BB4F7E">
              <w:rPr>
                <w:sz w:val="16"/>
                <w:szCs w:val="16"/>
              </w:rPr>
              <w:t xml:space="preserve">De Anda, Roberto M. 1995. </w:t>
            </w:r>
            <w:r w:rsidRPr="00BB4F7E">
              <w:rPr>
                <w:i/>
                <w:sz w:val="16"/>
                <w:szCs w:val="16"/>
              </w:rPr>
              <w:t>Chicanas and Chicanos in Contemporary Society</w:t>
            </w:r>
            <w:r w:rsidRPr="00BB4F7E">
              <w:rPr>
                <w:sz w:val="16"/>
                <w:szCs w:val="16"/>
              </w:rPr>
              <w:t>. Boston, MA: Allyn and Bacon.</w:t>
            </w:r>
          </w:p>
          <w:p w:rsidR="007F63B2" w:rsidRPr="00BB4F7E" w:rsidRDefault="007F63B2" w:rsidP="00A260A1">
            <w:pPr>
              <w:rPr>
                <w:b/>
                <w:sz w:val="16"/>
                <w:szCs w:val="16"/>
              </w:rPr>
            </w:pPr>
            <w:r w:rsidRPr="00BB4F7E">
              <w:rPr>
                <w:b/>
                <w:sz w:val="16"/>
                <w:szCs w:val="16"/>
              </w:rPr>
              <w:t>-Two Authors</w:t>
            </w:r>
          </w:p>
          <w:p w:rsidR="007F63B2" w:rsidRPr="00BB4F7E" w:rsidRDefault="007F63B2" w:rsidP="00A260A1">
            <w:pPr>
              <w:pStyle w:val="Blockquote"/>
              <w:rPr>
                <w:sz w:val="16"/>
                <w:szCs w:val="16"/>
              </w:rPr>
            </w:pPr>
            <w:r w:rsidRPr="00BB4F7E">
              <w:rPr>
                <w:sz w:val="16"/>
                <w:szCs w:val="16"/>
              </w:rPr>
              <w:t xml:space="preserve">Herrera-Sobek, María and Helena María Viramontes. 1995. </w:t>
            </w:r>
            <w:r w:rsidRPr="00BB4F7E">
              <w:rPr>
                <w:i/>
                <w:sz w:val="16"/>
                <w:szCs w:val="16"/>
              </w:rPr>
              <w:t>Chicana (W)rites: On Word and Film</w:t>
            </w:r>
            <w:r w:rsidRPr="00BB4F7E">
              <w:rPr>
                <w:sz w:val="16"/>
                <w:szCs w:val="16"/>
              </w:rPr>
              <w:t>. Berkeley, CA: Third Woman Press.</w:t>
            </w:r>
          </w:p>
          <w:p w:rsidR="007F63B2" w:rsidRPr="00BB4F7E" w:rsidRDefault="007F63B2" w:rsidP="00A260A1">
            <w:pPr>
              <w:rPr>
                <w:b/>
                <w:sz w:val="16"/>
                <w:szCs w:val="16"/>
              </w:rPr>
            </w:pPr>
            <w:r w:rsidRPr="00BB4F7E">
              <w:rPr>
                <w:b/>
                <w:sz w:val="16"/>
                <w:szCs w:val="16"/>
              </w:rPr>
              <w:t>-Chapter in Book</w:t>
            </w:r>
          </w:p>
          <w:p w:rsidR="007F63B2" w:rsidRPr="00BB4F7E" w:rsidRDefault="007F63B2" w:rsidP="00A260A1">
            <w:pPr>
              <w:pStyle w:val="Blockquote"/>
              <w:rPr>
                <w:sz w:val="16"/>
                <w:szCs w:val="16"/>
              </w:rPr>
            </w:pPr>
            <w:r w:rsidRPr="00BB4F7E">
              <w:rPr>
                <w:sz w:val="16"/>
                <w:szCs w:val="16"/>
              </w:rPr>
              <w:t xml:space="preserve">Nathan, Peter E. and Raymond S. Niaura. 1987. "Prevention of Alcohol Problems." Pp. 333-354 in </w:t>
            </w:r>
            <w:r w:rsidRPr="00BB4F7E">
              <w:rPr>
                <w:i/>
                <w:sz w:val="16"/>
                <w:szCs w:val="16"/>
              </w:rPr>
              <w:t>Treatment and Prevention of Alcohol Problems: A Resource Manual</w:t>
            </w:r>
            <w:r w:rsidRPr="00BB4F7E">
              <w:rPr>
                <w:sz w:val="16"/>
                <w:szCs w:val="16"/>
              </w:rPr>
              <w:t>, edited by W.M. Cox.  Orlando, FL: Academic Press, Inc.</w:t>
            </w:r>
          </w:p>
          <w:p w:rsidR="007F63B2" w:rsidRPr="00BB4F7E" w:rsidRDefault="007F63B2" w:rsidP="00A260A1">
            <w:pPr>
              <w:rPr>
                <w:b/>
                <w:sz w:val="16"/>
                <w:szCs w:val="16"/>
              </w:rPr>
            </w:pPr>
            <w:r w:rsidRPr="00BB4F7E">
              <w:rPr>
                <w:b/>
                <w:sz w:val="16"/>
                <w:szCs w:val="16"/>
              </w:rPr>
              <w:t>-No Author</w:t>
            </w:r>
          </w:p>
          <w:p w:rsidR="007F63B2" w:rsidRPr="00BB4F7E" w:rsidRDefault="007F63B2" w:rsidP="00A260A1">
            <w:pPr>
              <w:pStyle w:val="Blockquote"/>
              <w:rPr>
                <w:sz w:val="16"/>
                <w:szCs w:val="16"/>
              </w:rPr>
            </w:pPr>
            <w:r w:rsidRPr="00BB4F7E">
              <w:rPr>
                <w:sz w:val="16"/>
                <w:szCs w:val="16"/>
              </w:rPr>
              <w:t>Manual of Style. 1993. 14</w:t>
            </w:r>
            <w:r w:rsidRPr="00BB4F7E">
              <w:rPr>
                <w:sz w:val="16"/>
                <w:szCs w:val="16"/>
                <w:vertAlign w:val="superscript"/>
              </w:rPr>
              <w:t>th</w:t>
            </w:r>
            <w:r w:rsidRPr="00BB4F7E">
              <w:rPr>
                <w:sz w:val="16"/>
                <w:szCs w:val="16"/>
              </w:rPr>
              <w:t xml:space="preserve"> ed. Chicago, IL: University of Chicago Press.</w:t>
            </w:r>
          </w:p>
          <w:p w:rsidR="007F63B2" w:rsidRPr="00BB4F7E" w:rsidRDefault="007F63B2" w:rsidP="00A260A1">
            <w:pPr>
              <w:pStyle w:val="Blockquote"/>
              <w:rPr>
                <w:sz w:val="16"/>
                <w:szCs w:val="16"/>
              </w:rPr>
            </w:pPr>
            <w:r w:rsidRPr="00BB4F7E">
              <w:rPr>
                <w:rStyle w:val="Emphasis"/>
                <w:sz w:val="16"/>
                <w:szCs w:val="16"/>
              </w:rPr>
              <w:t>List books with no author alphabetically by the first significant word in the title.</w:t>
            </w:r>
          </w:p>
          <w:p w:rsidR="007F63B2" w:rsidRPr="00BB4F7E" w:rsidRDefault="007F63B2" w:rsidP="00A260A1">
            <w:pPr>
              <w:rPr>
                <w:sz w:val="16"/>
                <w:szCs w:val="16"/>
              </w:rPr>
            </w:pPr>
            <w:r w:rsidRPr="00BB4F7E">
              <w:rPr>
                <w:b/>
                <w:sz w:val="16"/>
                <w:szCs w:val="16"/>
              </w:rPr>
              <w:t>Journal Articles in Print:</w:t>
            </w:r>
            <w:r w:rsidRPr="00BB4F7E">
              <w:rPr>
                <w:sz w:val="16"/>
                <w:szCs w:val="16"/>
              </w:rPr>
              <w:t xml:space="preserve"> Basic form for a journal article is 1- Author’s last name, followed by a comma and the first name and middle initial ending with a period. 2- Year of publication followed by a period. 3-Title of article in quotations and ending with a period inside the closing quotation mark. 4-Name of journal in italics 5- volume number followed by colon, page number(s) and period. Use the issue number following the volume number in parenthesis or exact date for journal article prior to the volume number for journals that do not number pages consecutively within a volume. </w:t>
            </w:r>
          </w:p>
          <w:p w:rsidR="007F63B2" w:rsidRPr="00BB4F7E" w:rsidRDefault="007F63B2" w:rsidP="00A260A1">
            <w:pPr>
              <w:rPr>
                <w:b/>
                <w:sz w:val="16"/>
                <w:szCs w:val="16"/>
              </w:rPr>
            </w:pPr>
            <w:r w:rsidRPr="00BB4F7E">
              <w:rPr>
                <w:b/>
                <w:sz w:val="16"/>
                <w:szCs w:val="16"/>
              </w:rPr>
              <w:t>-One Author</w:t>
            </w:r>
          </w:p>
          <w:p w:rsidR="007F63B2" w:rsidRPr="00BB4F7E" w:rsidRDefault="007F63B2" w:rsidP="00A260A1">
            <w:pPr>
              <w:pStyle w:val="Blockquote"/>
              <w:rPr>
                <w:sz w:val="16"/>
                <w:szCs w:val="16"/>
              </w:rPr>
            </w:pPr>
            <w:r w:rsidRPr="00BB4F7E">
              <w:rPr>
                <w:sz w:val="16"/>
                <w:szCs w:val="16"/>
              </w:rPr>
              <w:lastRenderedPageBreak/>
              <w:t xml:space="preserve">Garcia, Alma M. 1998. "An Intellectual Odyssey: Chicana/Chicano Studies Moving into the Twenty-first Century." </w:t>
            </w:r>
            <w:r w:rsidRPr="00BB4F7E">
              <w:rPr>
                <w:i/>
                <w:sz w:val="16"/>
                <w:szCs w:val="16"/>
              </w:rPr>
              <w:t>Journal of American Ethnic History</w:t>
            </w:r>
            <w:r w:rsidRPr="00BB4F7E">
              <w:rPr>
                <w:sz w:val="16"/>
                <w:szCs w:val="16"/>
              </w:rPr>
              <w:t xml:space="preserve"> 18:109.</w:t>
            </w:r>
          </w:p>
          <w:p w:rsidR="007F63B2" w:rsidRPr="00BB4F7E" w:rsidRDefault="007F63B2" w:rsidP="00A260A1">
            <w:pPr>
              <w:rPr>
                <w:b/>
                <w:sz w:val="16"/>
                <w:szCs w:val="16"/>
              </w:rPr>
            </w:pPr>
            <w:r w:rsidRPr="00BB4F7E">
              <w:rPr>
                <w:b/>
                <w:sz w:val="16"/>
                <w:szCs w:val="16"/>
              </w:rPr>
              <w:t>-Two or More Authors</w:t>
            </w:r>
          </w:p>
          <w:p w:rsidR="007F63B2" w:rsidRPr="00BB4F7E" w:rsidRDefault="007F63B2" w:rsidP="00A260A1">
            <w:pPr>
              <w:pStyle w:val="Blockquote"/>
              <w:rPr>
                <w:sz w:val="16"/>
                <w:szCs w:val="16"/>
              </w:rPr>
            </w:pPr>
            <w:r w:rsidRPr="00BB4F7E">
              <w:rPr>
                <w:sz w:val="16"/>
                <w:szCs w:val="16"/>
              </w:rPr>
              <w:t xml:space="preserve">Exum, William H., Robert J. Menges, Bari Watkins, and Patricia Berglund.  1984. "Making it at the top: Women and minority faculty in the academic labor market." </w:t>
            </w:r>
            <w:r w:rsidRPr="00BB4F7E">
              <w:rPr>
                <w:i/>
                <w:sz w:val="16"/>
                <w:szCs w:val="16"/>
              </w:rPr>
              <w:t xml:space="preserve">American Behavioral Scientist </w:t>
            </w:r>
            <w:r w:rsidRPr="00BB4F7E">
              <w:rPr>
                <w:sz w:val="16"/>
                <w:szCs w:val="16"/>
              </w:rPr>
              <w:t>27:301-324.</w:t>
            </w:r>
          </w:p>
          <w:p w:rsidR="007F63B2" w:rsidRPr="00BB4F7E" w:rsidRDefault="007F63B2" w:rsidP="00A260A1">
            <w:pPr>
              <w:rPr>
                <w:sz w:val="16"/>
                <w:szCs w:val="16"/>
              </w:rPr>
            </w:pPr>
            <w:r w:rsidRPr="00BB4F7E">
              <w:rPr>
                <w:b/>
                <w:sz w:val="16"/>
                <w:szCs w:val="16"/>
              </w:rPr>
              <w:t xml:space="preserve">Newspaper &amp; Magazine Articles in Print: </w:t>
            </w:r>
            <w:r w:rsidRPr="00BB4F7E">
              <w:rPr>
                <w:sz w:val="16"/>
                <w:szCs w:val="16"/>
              </w:rPr>
              <w:t>Basic form for a newspaper or magazine entry is 1- Author’s last name, followed by a comma and the first name and middle initial, ending with a period. 2- Year of publication followed by a period. 3-Title of article in quotations and ending with a period inside the closing quotation mark. 4-Name of newspaper/magazine in italics 5-date of publication followed by a comma 6- page number of article within the publication ending with a period.</w:t>
            </w:r>
          </w:p>
          <w:p w:rsidR="007F63B2" w:rsidRPr="00BB4F7E" w:rsidRDefault="007F63B2" w:rsidP="00A260A1">
            <w:pPr>
              <w:rPr>
                <w:b/>
                <w:sz w:val="16"/>
                <w:szCs w:val="16"/>
              </w:rPr>
            </w:pPr>
            <w:r w:rsidRPr="00BB4F7E">
              <w:rPr>
                <w:b/>
                <w:sz w:val="16"/>
                <w:szCs w:val="16"/>
              </w:rPr>
              <w:t>-Magazine</w:t>
            </w:r>
          </w:p>
          <w:p w:rsidR="007F63B2" w:rsidRPr="00BB4F7E" w:rsidRDefault="007F63B2" w:rsidP="00A260A1">
            <w:pPr>
              <w:pStyle w:val="Blockquote"/>
              <w:rPr>
                <w:sz w:val="16"/>
                <w:szCs w:val="16"/>
              </w:rPr>
            </w:pPr>
            <w:r w:rsidRPr="00BB4F7E">
              <w:rPr>
                <w:sz w:val="16"/>
                <w:szCs w:val="16"/>
              </w:rPr>
              <w:t xml:space="preserve">Jana, Reena. 2000. "Preventing culture clashes - As the IT workforce grows more diverse, managers must improve awareness without creating inconsistency." </w:t>
            </w:r>
            <w:r w:rsidRPr="00BB4F7E">
              <w:rPr>
                <w:i/>
                <w:sz w:val="16"/>
                <w:szCs w:val="16"/>
              </w:rPr>
              <w:t>InfoWorld</w:t>
            </w:r>
            <w:r w:rsidRPr="00BB4F7E">
              <w:rPr>
                <w:sz w:val="16"/>
                <w:szCs w:val="16"/>
              </w:rPr>
              <w:t>, April 24, pp. 95.</w:t>
            </w:r>
          </w:p>
          <w:p w:rsidR="007F63B2" w:rsidRPr="00BB4F7E" w:rsidRDefault="007F63B2" w:rsidP="00A260A1">
            <w:pPr>
              <w:rPr>
                <w:b/>
                <w:sz w:val="16"/>
                <w:szCs w:val="16"/>
              </w:rPr>
            </w:pPr>
            <w:r w:rsidRPr="00BB4F7E">
              <w:rPr>
                <w:b/>
                <w:sz w:val="16"/>
                <w:szCs w:val="16"/>
              </w:rPr>
              <w:t>-Newspaper</w:t>
            </w:r>
          </w:p>
          <w:p w:rsidR="007F63B2" w:rsidRPr="00BB4F7E" w:rsidRDefault="007F63B2" w:rsidP="00A260A1">
            <w:pPr>
              <w:pStyle w:val="Blockquote"/>
              <w:rPr>
                <w:sz w:val="16"/>
                <w:szCs w:val="16"/>
              </w:rPr>
            </w:pPr>
            <w:r w:rsidRPr="00BB4F7E">
              <w:rPr>
                <w:sz w:val="16"/>
                <w:szCs w:val="16"/>
              </w:rPr>
              <w:t xml:space="preserve">Rimland, Bernard. 2000. "Do children's shots invite autism?" </w:t>
            </w:r>
            <w:r w:rsidRPr="00BB4F7E">
              <w:rPr>
                <w:i/>
                <w:sz w:val="16"/>
                <w:szCs w:val="16"/>
              </w:rPr>
              <w:t xml:space="preserve">Los Angeles Times, </w:t>
            </w:r>
            <w:r w:rsidRPr="00BB4F7E">
              <w:rPr>
                <w:sz w:val="16"/>
                <w:szCs w:val="16"/>
              </w:rPr>
              <w:t>April 26, A13.</w:t>
            </w:r>
          </w:p>
          <w:p w:rsidR="007F63B2" w:rsidRPr="00BB4F7E" w:rsidRDefault="007F63B2" w:rsidP="00A260A1">
            <w:pPr>
              <w:rPr>
                <w:b/>
                <w:sz w:val="16"/>
                <w:szCs w:val="16"/>
              </w:rPr>
            </w:pPr>
            <w:r w:rsidRPr="00BB4F7E">
              <w:rPr>
                <w:b/>
                <w:sz w:val="16"/>
                <w:szCs w:val="16"/>
              </w:rPr>
              <w:t>Articles Retrieved in Electronic Format</w:t>
            </w:r>
          </w:p>
          <w:p w:rsidR="007F63B2" w:rsidRPr="00BB4F7E" w:rsidRDefault="007F63B2" w:rsidP="00A260A1">
            <w:pPr>
              <w:rPr>
                <w:b/>
                <w:sz w:val="16"/>
                <w:szCs w:val="16"/>
              </w:rPr>
            </w:pPr>
            <w:r w:rsidRPr="00BB4F7E">
              <w:rPr>
                <w:b/>
                <w:sz w:val="16"/>
                <w:szCs w:val="16"/>
              </w:rPr>
              <w:t>-From Commercial Databases</w:t>
            </w:r>
          </w:p>
          <w:p w:rsidR="007F63B2" w:rsidRPr="00BB4F7E" w:rsidRDefault="007F63B2" w:rsidP="00A260A1">
            <w:pPr>
              <w:pStyle w:val="Blockquote"/>
              <w:rPr>
                <w:sz w:val="16"/>
                <w:szCs w:val="16"/>
              </w:rPr>
            </w:pPr>
            <w:r w:rsidRPr="00BB4F7E">
              <w:rPr>
                <w:sz w:val="16"/>
                <w:szCs w:val="16"/>
              </w:rPr>
              <w:t xml:space="preserve">Graham, Lorie M. 1998. "The Past Never Vanishes: A Contextual Critique of the Existing Indian Family Doctrine" </w:t>
            </w:r>
            <w:r w:rsidRPr="00BB4F7E">
              <w:rPr>
                <w:i/>
                <w:sz w:val="16"/>
                <w:szCs w:val="16"/>
              </w:rPr>
              <w:t>American Indian Law Review</w:t>
            </w:r>
            <w:r w:rsidRPr="00BB4F7E">
              <w:rPr>
                <w:sz w:val="16"/>
                <w:szCs w:val="16"/>
              </w:rPr>
              <w:t>, 23:1. Retrieved May 25, 1999 Available: LEXIS-NEXIS Academic Universe, Law Reviews.</w:t>
            </w:r>
          </w:p>
          <w:p w:rsidR="007F63B2" w:rsidRPr="00BB4F7E" w:rsidRDefault="007F63B2" w:rsidP="00A260A1">
            <w:pPr>
              <w:rPr>
                <w:b/>
                <w:sz w:val="16"/>
                <w:szCs w:val="16"/>
              </w:rPr>
            </w:pPr>
            <w:r w:rsidRPr="00BB4F7E">
              <w:rPr>
                <w:b/>
                <w:sz w:val="16"/>
                <w:szCs w:val="16"/>
              </w:rPr>
              <w:t>-Web Version of Newspapers</w:t>
            </w:r>
          </w:p>
          <w:p w:rsidR="007F63B2" w:rsidRPr="00BB4F7E" w:rsidRDefault="007F63B2" w:rsidP="00A260A1">
            <w:pPr>
              <w:pStyle w:val="Blockquote"/>
              <w:rPr>
                <w:sz w:val="16"/>
                <w:szCs w:val="16"/>
              </w:rPr>
            </w:pPr>
            <w:r w:rsidRPr="00BB4F7E">
              <w:rPr>
                <w:sz w:val="16"/>
                <w:szCs w:val="16"/>
              </w:rPr>
              <w:t xml:space="preserve">Clary, Mike. 2000. "Vieques Protesters Removed Without Incident." </w:t>
            </w:r>
            <w:r w:rsidRPr="00BB4F7E">
              <w:rPr>
                <w:i/>
                <w:sz w:val="16"/>
                <w:szCs w:val="16"/>
              </w:rPr>
              <w:t xml:space="preserve">Los Angeles Times, </w:t>
            </w:r>
            <w:r w:rsidRPr="00BB4F7E">
              <w:rPr>
                <w:sz w:val="16"/>
                <w:szCs w:val="16"/>
              </w:rPr>
              <w:t>May 5. Retrieved May 5, 2000 (http://www.latimes.com/news/nation/updates/lat_vieques000505.htm).</w:t>
            </w:r>
          </w:p>
          <w:p w:rsidR="007F63B2" w:rsidRPr="00BB4F7E" w:rsidRDefault="007F63B2" w:rsidP="00A260A1">
            <w:pPr>
              <w:rPr>
                <w:b/>
                <w:sz w:val="16"/>
                <w:szCs w:val="16"/>
              </w:rPr>
            </w:pPr>
            <w:r w:rsidRPr="00BB4F7E">
              <w:rPr>
                <w:b/>
                <w:sz w:val="16"/>
                <w:szCs w:val="16"/>
              </w:rPr>
              <w:t>-Web Base Journals</w:t>
            </w:r>
          </w:p>
          <w:p w:rsidR="007F63B2" w:rsidRPr="00BB4F7E" w:rsidRDefault="007F63B2" w:rsidP="00A260A1">
            <w:pPr>
              <w:pStyle w:val="Blockquote"/>
              <w:rPr>
                <w:sz w:val="16"/>
                <w:szCs w:val="16"/>
              </w:rPr>
            </w:pPr>
            <w:r w:rsidRPr="00BB4F7E">
              <w:rPr>
                <w:sz w:val="16"/>
                <w:szCs w:val="16"/>
              </w:rPr>
              <w:t xml:space="preserve">Smith, Herman W. and Takako Nomi. 2000. "Is Amae the Key to Understanding Japanese Culture?." </w:t>
            </w:r>
            <w:r w:rsidRPr="00BB4F7E">
              <w:rPr>
                <w:i/>
                <w:sz w:val="16"/>
                <w:szCs w:val="16"/>
              </w:rPr>
              <w:t xml:space="preserve">Electronic Journal of Sociology </w:t>
            </w:r>
            <w:r w:rsidRPr="00BB4F7E">
              <w:rPr>
                <w:sz w:val="16"/>
                <w:szCs w:val="16"/>
              </w:rPr>
              <w:t>5:1. Retrieved May 5, 2000</w:t>
            </w:r>
          </w:p>
          <w:p w:rsidR="007F63B2" w:rsidRPr="00BB4F7E" w:rsidRDefault="007F63B2" w:rsidP="00A260A1">
            <w:pPr>
              <w:pStyle w:val="Blockquote"/>
              <w:ind w:left="720" w:right="720"/>
              <w:rPr>
                <w:sz w:val="16"/>
                <w:szCs w:val="16"/>
              </w:rPr>
            </w:pPr>
            <w:r w:rsidRPr="00BB4F7E">
              <w:rPr>
                <w:sz w:val="16"/>
                <w:szCs w:val="16"/>
              </w:rPr>
              <w:t>(</w:t>
            </w:r>
            <w:hyperlink r:id="rId7" w:history="1">
              <w:r w:rsidRPr="00BB4F7E">
                <w:rPr>
                  <w:rStyle w:val="Hyperlink"/>
                  <w:sz w:val="16"/>
                  <w:szCs w:val="16"/>
                </w:rPr>
                <w:t>http://www.sociology.org/content/vol005.001/smith-nomi.html</w:t>
              </w:r>
            </w:hyperlink>
            <w:r w:rsidRPr="00BB4F7E">
              <w:rPr>
                <w:sz w:val="16"/>
                <w:szCs w:val="16"/>
              </w:rPr>
              <w:t>).</w:t>
            </w:r>
          </w:p>
          <w:p w:rsidR="007F63B2" w:rsidRPr="00BB4F7E" w:rsidRDefault="007F63B2" w:rsidP="00A260A1">
            <w:pPr>
              <w:rPr>
                <w:b/>
                <w:sz w:val="16"/>
                <w:szCs w:val="16"/>
              </w:rPr>
            </w:pPr>
            <w:r w:rsidRPr="00BB4F7E">
              <w:rPr>
                <w:b/>
                <w:sz w:val="16"/>
                <w:szCs w:val="16"/>
              </w:rPr>
              <w:t>-Information Posted on a Web Site</w:t>
            </w:r>
          </w:p>
          <w:p w:rsidR="007F63B2" w:rsidRPr="00BB4F7E" w:rsidRDefault="007F63B2" w:rsidP="00A260A1">
            <w:pPr>
              <w:pStyle w:val="Blockquote"/>
              <w:rPr>
                <w:sz w:val="16"/>
                <w:szCs w:val="16"/>
              </w:rPr>
            </w:pPr>
            <w:r w:rsidRPr="00BB4F7E">
              <w:rPr>
                <w:sz w:val="16"/>
                <w:szCs w:val="16"/>
              </w:rPr>
              <w:t xml:space="preserve">American Sociological Association. 2000. "Scholarship of Teaching and Learning Workshop." Washington, DC: American Sociological Association, Retrieved May 5, 2000 </w:t>
            </w:r>
          </w:p>
          <w:p w:rsidR="007F63B2" w:rsidRPr="00BB4F7E" w:rsidRDefault="007F63B2" w:rsidP="00A260A1">
            <w:pPr>
              <w:pStyle w:val="Blockquote"/>
              <w:ind w:left="720" w:right="720"/>
              <w:rPr>
                <w:sz w:val="16"/>
                <w:szCs w:val="16"/>
              </w:rPr>
            </w:pPr>
            <w:r w:rsidRPr="00BB4F7E">
              <w:rPr>
                <w:sz w:val="16"/>
                <w:szCs w:val="16"/>
              </w:rPr>
              <w:t>(</w:t>
            </w:r>
            <w:hyperlink r:id="rId8" w:history="1">
              <w:r w:rsidRPr="00BB4F7E">
                <w:rPr>
                  <w:rStyle w:val="Hyperlink"/>
                  <w:sz w:val="16"/>
                  <w:szCs w:val="16"/>
                </w:rPr>
                <w:t>http://www.asanet.org/members/socwkshp.html</w:t>
              </w:r>
            </w:hyperlink>
            <w:r w:rsidRPr="00BB4F7E">
              <w:rPr>
                <w:sz w:val="16"/>
                <w:szCs w:val="16"/>
              </w:rPr>
              <w:t>).</w:t>
            </w:r>
          </w:p>
          <w:p w:rsidR="007F63B2" w:rsidRPr="00BB4F7E" w:rsidRDefault="007F63B2" w:rsidP="00A260A1">
            <w:pPr>
              <w:rPr>
                <w:b/>
                <w:sz w:val="16"/>
                <w:szCs w:val="16"/>
              </w:rPr>
            </w:pPr>
            <w:r w:rsidRPr="00BB4F7E">
              <w:rPr>
                <w:b/>
                <w:sz w:val="16"/>
                <w:szCs w:val="16"/>
              </w:rPr>
              <w:t>Other</w:t>
            </w:r>
          </w:p>
          <w:p w:rsidR="007F63B2" w:rsidRPr="00BB4F7E" w:rsidRDefault="007F63B2" w:rsidP="00A260A1">
            <w:pPr>
              <w:rPr>
                <w:sz w:val="16"/>
                <w:szCs w:val="16"/>
              </w:rPr>
            </w:pPr>
            <w:r w:rsidRPr="00BB4F7E">
              <w:rPr>
                <w:b/>
                <w:sz w:val="16"/>
                <w:szCs w:val="16"/>
              </w:rPr>
              <w:t xml:space="preserve">-Government Documents: </w:t>
            </w:r>
            <w:r w:rsidRPr="00BB4F7E">
              <w:rPr>
                <w:sz w:val="16"/>
                <w:szCs w:val="16"/>
              </w:rPr>
              <w:t>Since the nature of public documents is so varied, the form of entry for documents cannot be standardized. The essential rule is to provide sufficient information so that the reader can locate the reference easily. For example see the following:</w:t>
            </w:r>
          </w:p>
          <w:p w:rsidR="007F63B2" w:rsidRPr="00BB4F7E" w:rsidRDefault="007F63B2" w:rsidP="00A260A1">
            <w:pPr>
              <w:pStyle w:val="Blockquote"/>
              <w:rPr>
                <w:sz w:val="16"/>
                <w:szCs w:val="16"/>
              </w:rPr>
            </w:pPr>
            <w:r w:rsidRPr="00BB4F7E">
              <w:rPr>
                <w:sz w:val="16"/>
                <w:szCs w:val="16"/>
              </w:rPr>
              <w:t xml:space="preserve">United States. Dept. of Housing and Urban Development. 1999. </w:t>
            </w:r>
            <w:r w:rsidRPr="00BB4F7E">
              <w:rPr>
                <w:i/>
                <w:sz w:val="16"/>
                <w:szCs w:val="16"/>
              </w:rPr>
              <w:t>Rehab a home with HUD's 203(k) : HUD and FHA are on your side</w:t>
            </w:r>
            <w:r w:rsidRPr="00BB4F7E">
              <w:rPr>
                <w:sz w:val="16"/>
                <w:szCs w:val="16"/>
              </w:rPr>
              <w:t>. Washington, DC: U.S. Dept. of Housing and Urban Development.</w:t>
            </w:r>
          </w:p>
          <w:p w:rsidR="007F63B2" w:rsidRPr="00BB4F7E" w:rsidRDefault="007F63B2" w:rsidP="00A260A1">
            <w:pPr>
              <w:rPr>
                <w:b/>
                <w:sz w:val="16"/>
                <w:szCs w:val="16"/>
              </w:rPr>
            </w:pPr>
            <w:r w:rsidRPr="00BB4F7E">
              <w:rPr>
                <w:b/>
                <w:sz w:val="16"/>
                <w:szCs w:val="16"/>
              </w:rPr>
              <w:t>-Dissertations &amp; Theses</w:t>
            </w:r>
          </w:p>
          <w:p w:rsidR="007F63B2" w:rsidRPr="00BB4F7E" w:rsidRDefault="007F63B2" w:rsidP="00A260A1">
            <w:pPr>
              <w:pStyle w:val="Blockquote"/>
              <w:rPr>
                <w:sz w:val="16"/>
                <w:szCs w:val="16"/>
              </w:rPr>
            </w:pPr>
            <w:r w:rsidRPr="00BB4F7E">
              <w:rPr>
                <w:sz w:val="16"/>
                <w:szCs w:val="16"/>
              </w:rPr>
              <w:t>Valencia, Albert. 1995. "An examination of selected characteristics of Mexican-American battered women and implications for service providers." Ph.D. dissertation, Department of Education, University of the Pacific, Stockton, CA.</w:t>
            </w:r>
          </w:p>
          <w:p w:rsidR="007F63B2" w:rsidRPr="00BB4F7E" w:rsidRDefault="007F63B2" w:rsidP="00A260A1">
            <w:pPr>
              <w:rPr>
                <w:sz w:val="16"/>
                <w:szCs w:val="16"/>
              </w:rPr>
            </w:pPr>
            <w:r w:rsidRPr="00BB4F7E">
              <w:rPr>
                <w:sz w:val="16"/>
                <w:szCs w:val="16"/>
              </w:rPr>
              <w:t>For other more information please see ASA Style Guide (</w:t>
            </w:r>
            <w:r w:rsidRPr="00BB4F7E">
              <w:rPr>
                <w:b/>
                <w:sz w:val="16"/>
                <w:szCs w:val="16"/>
              </w:rPr>
              <w:t>ref desk HM 73 A54 1997</w:t>
            </w:r>
            <w:r w:rsidRPr="00BB4F7E">
              <w:rPr>
                <w:sz w:val="16"/>
                <w:szCs w:val="16"/>
              </w:rPr>
              <w:t xml:space="preserve">). </w:t>
            </w:r>
          </w:p>
          <w:p w:rsidR="007F63B2" w:rsidRPr="00BB4F7E" w:rsidRDefault="007F63B2" w:rsidP="00A260A1">
            <w:pPr>
              <w:rPr>
                <w:sz w:val="16"/>
                <w:szCs w:val="16"/>
              </w:rPr>
            </w:pPr>
            <w:r w:rsidRPr="00BB4F7E">
              <w:rPr>
                <w:noProof/>
                <w:sz w:val="16"/>
                <w:szCs w:val="16"/>
              </w:rPr>
              <mc:AlternateContent>
                <mc:Choice Requires="wps">
                  <w:drawing>
                    <wp:anchor distT="0" distB="0" distL="114300" distR="114300" simplePos="0" relativeHeight="251659264" behindDoc="0" locked="0" layoutInCell="0" allowOverlap="1" wp14:anchorId="03B9F2BF" wp14:editId="0FA2470E">
                      <wp:simplePos x="0" y="0"/>
                      <wp:positionH relativeFrom="column">
                        <wp:posOffset>118745</wp:posOffset>
                      </wp:positionH>
                      <wp:positionV relativeFrom="paragraph">
                        <wp:posOffset>152400</wp:posOffset>
                      </wp:positionV>
                      <wp:extent cx="5705475" cy="635"/>
                      <wp:effectExtent l="13970" t="19050" r="1460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635"/>
                              </a:xfrm>
                              <a:prstGeom prst="line">
                                <a:avLst/>
                              </a:prstGeom>
                              <a:noFill/>
                              <a:ln w="12700">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C27D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12pt" to="458.6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" o:allowincell="f" strokecolor="#d4d4d4" strokeweight="1pt">
                      <v:shadow on="t" origin=".5,-.5" offset="0,-1pt"/>
                    </v:line>
                  </w:pict>
                </mc:Fallback>
              </mc:AlternateContent>
            </w:r>
          </w:p>
          <w:p w:rsidR="007F63B2" w:rsidRPr="00BB4F7E" w:rsidRDefault="007F63B2" w:rsidP="00A260A1">
            <w:pPr>
              <w:rPr>
                <w:sz w:val="16"/>
                <w:szCs w:val="16"/>
              </w:rPr>
            </w:pPr>
            <w:r w:rsidRPr="00BB4F7E">
              <w:rPr>
                <w:sz w:val="16"/>
                <w:szCs w:val="16"/>
              </w:rPr>
              <w:t xml:space="preserve">This Web-based guide was authored by </w:t>
            </w:r>
            <w:hyperlink r:id="rId9" w:history="1">
              <w:r w:rsidRPr="00BB4F7E">
                <w:rPr>
                  <w:rStyle w:val="Hyperlink"/>
                  <w:sz w:val="16"/>
                  <w:szCs w:val="16"/>
                </w:rPr>
                <w:t>Romelia Salinas</w:t>
              </w:r>
            </w:hyperlink>
            <w:r w:rsidRPr="00BB4F7E">
              <w:rPr>
                <w:sz w:val="16"/>
                <w:szCs w:val="16"/>
              </w:rPr>
              <w:t xml:space="preserve">. If you have questions,comments,or suggestions about the content of this Library Web page, please send them to Romelia at: </w:t>
            </w:r>
            <w:hyperlink r:id="rId10" w:history="1">
              <w:r w:rsidRPr="00BB4F7E">
                <w:rPr>
                  <w:rStyle w:val="Hyperlink"/>
                  <w:sz w:val="16"/>
                  <w:szCs w:val="16"/>
                </w:rPr>
                <w:t>rsalina@calstatela.edu</w:t>
              </w:r>
            </w:hyperlink>
            <w:r w:rsidRPr="00BB4F7E">
              <w:rPr>
                <w:sz w:val="16"/>
                <w:szCs w:val="16"/>
              </w:rPr>
              <w:t xml:space="preserve">. </w:t>
            </w:r>
          </w:p>
        </w:tc>
      </w:tr>
    </w:tbl>
    <w:p w:rsidR="007F63B2" w:rsidRPr="00BB4F7E" w:rsidRDefault="007F63B2" w:rsidP="007F63B2">
      <w:pPr>
        <w:rPr>
          <w:sz w:val="16"/>
          <w:szCs w:val="16"/>
        </w:rPr>
      </w:pPr>
    </w:p>
    <w:tbl>
      <w:tblPr>
        <w:tblW w:w="0" w:type="auto"/>
        <w:tblInd w:w="30" w:type="dxa"/>
        <w:tblLayout w:type="fixed"/>
        <w:tblCellMar>
          <w:left w:w="30" w:type="dxa"/>
          <w:right w:w="30" w:type="dxa"/>
        </w:tblCellMar>
        <w:tblLook w:val="04A0" w:firstRow="1" w:lastRow="0" w:firstColumn="1" w:lastColumn="0" w:noHBand="0" w:noVBand="1"/>
      </w:tblPr>
      <w:tblGrid>
        <w:gridCol w:w="9900"/>
      </w:tblGrid>
      <w:tr w:rsidR="007F63B2" w:rsidRPr="00BB4F7E" w:rsidTr="00A260A1">
        <w:tc>
          <w:tcPr>
            <w:tcW w:w="9900" w:type="dxa"/>
            <w:vAlign w:val="center"/>
            <w:hideMark/>
          </w:tcPr>
          <w:p w:rsidR="007F63B2" w:rsidRPr="00BB4F7E" w:rsidRDefault="00934602" w:rsidP="00A260A1">
            <w:pPr>
              <w:rPr>
                <w:sz w:val="16"/>
                <w:szCs w:val="16"/>
              </w:rPr>
            </w:pPr>
            <w:hyperlink r:id="rId11" w:history="1">
              <w:r w:rsidR="007F63B2" w:rsidRPr="00BB4F7E">
                <w:rPr>
                  <w:rStyle w:val="Hyperlink"/>
                  <w:sz w:val="16"/>
                  <w:szCs w:val="16"/>
                </w:rPr>
                <w:t>Library Home</w:t>
              </w:r>
            </w:hyperlink>
            <w:r w:rsidR="007F63B2" w:rsidRPr="00BB4F7E">
              <w:rPr>
                <w:sz w:val="16"/>
                <w:szCs w:val="16"/>
              </w:rPr>
              <w:t xml:space="preserve"> </w:t>
            </w:r>
            <w:hyperlink r:id="rId12" w:history="1">
              <w:r w:rsidR="007F63B2" w:rsidRPr="00BB4F7E">
                <w:rPr>
                  <w:rStyle w:val="Hyperlink"/>
                  <w:sz w:val="16"/>
                  <w:szCs w:val="16"/>
                </w:rPr>
                <w:t>CSULA Home</w:t>
              </w:r>
            </w:hyperlink>
            <w:r w:rsidR="007F63B2" w:rsidRPr="00BB4F7E">
              <w:rPr>
                <w:sz w:val="16"/>
                <w:szCs w:val="16"/>
              </w:rPr>
              <w:t xml:space="preserve"> </w:t>
            </w:r>
            <w:hyperlink r:id="rId13" w:anchor="Top" w:history="1">
              <w:r w:rsidR="007F63B2" w:rsidRPr="00BB4F7E">
                <w:rPr>
                  <w:rStyle w:val="Hyperlink"/>
                  <w:sz w:val="16"/>
                  <w:szCs w:val="16"/>
                </w:rPr>
                <w:t>Top of this page</w:t>
              </w:r>
            </w:hyperlink>
          </w:p>
        </w:tc>
      </w:tr>
      <w:tr w:rsidR="007F63B2" w:rsidRPr="00BB4F7E" w:rsidTr="00A260A1">
        <w:tc>
          <w:tcPr>
            <w:tcW w:w="9900" w:type="dxa"/>
            <w:vAlign w:val="center"/>
            <w:hideMark/>
          </w:tcPr>
          <w:p w:rsidR="007F63B2" w:rsidRPr="00BB4F7E" w:rsidRDefault="007F63B2" w:rsidP="00A260A1">
            <w:pPr>
              <w:rPr>
                <w:sz w:val="16"/>
                <w:szCs w:val="16"/>
              </w:rPr>
            </w:pPr>
            <w:r w:rsidRPr="00BB4F7E">
              <w:rPr>
                <w:sz w:val="16"/>
                <w:szCs w:val="16"/>
              </w:rPr>
              <w:t xml:space="preserve">Maintained by: </w:t>
            </w:r>
            <w:hyperlink r:id="rId14" w:history="1">
              <w:r w:rsidRPr="00BB4F7E">
                <w:rPr>
                  <w:rStyle w:val="Hyperlink"/>
                  <w:sz w:val="16"/>
                  <w:szCs w:val="16"/>
                </w:rPr>
                <w:t>rsalina@calstatela.edu</w:t>
              </w:r>
            </w:hyperlink>
            <w:r w:rsidRPr="00BB4F7E">
              <w:rPr>
                <w:sz w:val="16"/>
                <w:szCs w:val="16"/>
              </w:rPr>
              <w:t xml:space="preserve"> ~ Last Updated (RS) 03/21/2003 18:47:04</w:t>
            </w:r>
            <w:r w:rsidRPr="00BB4F7E">
              <w:rPr>
                <w:sz w:val="16"/>
                <w:szCs w:val="16"/>
              </w:rPr>
              <w:br/>
              <w:t xml:space="preserve">Copyright © 2003 by California State University, Los Angeles </w:t>
            </w:r>
            <w:hyperlink r:id="rId15" w:history="1">
              <w:r w:rsidRPr="00BB4F7E">
                <w:rPr>
                  <w:rStyle w:val="Hyperlink"/>
                  <w:sz w:val="16"/>
                  <w:szCs w:val="16"/>
                </w:rPr>
                <w:t>Cal State L.A. Copyright Notice</w:t>
              </w:r>
            </w:hyperlink>
          </w:p>
        </w:tc>
      </w:tr>
    </w:tbl>
    <w:p w:rsidR="007F63B2" w:rsidRPr="00BB4F7E" w:rsidRDefault="007F63B2" w:rsidP="007F63B2">
      <w:pPr>
        <w:rPr>
          <w:sz w:val="16"/>
          <w:szCs w:val="16"/>
        </w:rPr>
      </w:pPr>
    </w:p>
    <w:p w:rsidR="007F63B2" w:rsidRPr="00BB4F7E" w:rsidRDefault="007F63B2" w:rsidP="007F63B2">
      <w:pPr>
        <w:rPr>
          <w:sz w:val="16"/>
          <w:szCs w:val="16"/>
        </w:rPr>
      </w:pPr>
    </w:p>
    <w:p w:rsidR="007F63B2" w:rsidRPr="00BB4F7E" w:rsidRDefault="007F63B2" w:rsidP="007F63B2">
      <w:pPr>
        <w:rPr>
          <w:sz w:val="16"/>
          <w:szCs w:val="16"/>
        </w:rPr>
      </w:pPr>
    </w:p>
    <w:p w:rsidR="007F63B2" w:rsidRPr="00BB4F7E" w:rsidRDefault="007F63B2" w:rsidP="007F63B2">
      <w:pPr>
        <w:rPr>
          <w:b/>
          <w:sz w:val="16"/>
          <w:szCs w:val="16"/>
        </w:rPr>
      </w:pPr>
    </w:p>
    <w:p w:rsidR="00864BD9" w:rsidRPr="00BB4F7E" w:rsidRDefault="00864BD9">
      <w:pPr>
        <w:rPr>
          <w:sz w:val="16"/>
          <w:szCs w:val="16"/>
        </w:rPr>
      </w:pPr>
    </w:p>
    <w:sectPr w:rsidR="00864BD9" w:rsidRPr="00BB4F7E">
      <w:footerReference w:type="even" r:id="rId16"/>
      <w:footerReference w:type="defaul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602" w:rsidRDefault="00934602">
      <w:r>
        <w:separator/>
      </w:r>
    </w:p>
  </w:endnote>
  <w:endnote w:type="continuationSeparator" w:id="0">
    <w:p w:rsidR="00934602" w:rsidRDefault="0093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1ED" w:rsidRDefault="007F63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51ED" w:rsidRDefault="00934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1ED" w:rsidRDefault="007F63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2E10">
      <w:rPr>
        <w:rStyle w:val="PageNumber"/>
        <w:noProof/>
      </w:rPr>
      <w:t>2</w:t>
    </w:r>
    <w:r>
      <w:rPr>
        <w:rStyle w:val="PageNumber"/>
      </w:rPr>
      <w:fldChar w:fldCharType="end"/>
    </w:r>
  </w:p>
  <w:p w:rsidR="000251ED" w:rsidRDefault="00934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602" w:rsidRDefault="00934602">
      <w:r>
        <w:separator/>
      </w:r>
    </w:p>
  </w:footnote>
  <w:footnote w:type="continuationSeparator" w:id="0">
    <w:p w:rsidR="00934602" w:rsidRDefault="00934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2C545261"/>
    <w:multiLevelType w:val="hybridMultilevel"/>
    <w:tmpl w:val="03D07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4017F"/>
    <w:multiLevelType w:val="hybridMultilevel"/>
    <w:tmpl w:val="5B02EB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E03A40"/>
    <w:multiLevelType w:val="hybridMultilevel"/>
    <w:tmpl w:val="C1DED69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F">
      <w:start w:val="1"/>
      <w:numFmt w:val="decimal"/>
      <w:lvlText w:val="%4."/>
      <w:lvlJc w:val="left"/>
      <w:pPr>
        <w:tabs>
          <w:tab w:val="num" w:pos="3600"/>
        </w:tabs>
        <w:ind w:left="3600" w:hanging="360"/>
      </w:p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D146DFB"/>
    <w:multiLevelType w:val="hybridMultilevel"/>
    <w:tmpl w:val="75E20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9A653A"/>
    <w:multiLevelType w:val="hybridMultilevel"/>
    <w:tmpl w:val="B2FCE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360"/>
        <w:lvlJc w:val="left"/>
        <w:pPr>
          <w:ind w:left="0" w:hanging="360"/>
        </w:pPr>
        <w:rPr>
          <w:rFonts w:ascii="Symbol" w:hAnsi="Symbol" w:hint="default"/>
        </w:rPr>
      </w:lvl>
    </w:lvlOverride>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BE"/>
    <w:rsid w:val="0002134F"/>
    <w:rsid w:val="00046809"/>
    <w:rsid w:val="00047E8C"/>
    <w:rsid w:val="0007793E"/>
    <w:rsid w:val="00094058"/>
    <w:rsid w:val="000A07BE"/>
    <w:rsid w:val="000B7108"/>
    <w:rsid w:val="000D37A0"/>
    <w:rsid w:val="00163211"/>
    <w:rsid w:val="001B000F"/>
    <w:rsid w:val="001D0100"/>
    <w:rsid w:val="001F2F36"/>
    <w:rsid w:val="001F4F45"/>
    <w:rsid w:val="00210DB4"/>
    <w:rsid w:val="002148F4"/>
    <w:rsid w:val="00285565"/>
    <w:rsid w:val="002A5731"/>
    <w:rsid w:val="003233B0"/>
    <w:rsid w:val="00380741"/>
    <w:rsid w:val="003B05D1"/>
    <w:rsid w:val="0040561F"/>
    <w:rsid w:val="00415242"/>
    <w:rsid w:val="00430D6C"/>
    <w:rsid w:val="004634DD"/>
    <w:rsid w:val="00481D54"/>
    <w:rsid w:val="004A7A15"/>
    <w:rsid w:val="004C7A21"/>
    <w:rsid w:val="004D2E49"/>
    <w:rsid w:val="004E4BD2"/>
    <w:rsid w:val="00587DA3"/>
    <w:rsid w:val="0059319A"/>
    <w:rsid w:val="005A0A6F"/>
    <w:rsid w:val="005A1F53"/>
    <w:rsid w:val="005B0D0D"/>
    <w:rsid w:val="005B2374"/>
    <w:rsid w:val="005E4A12"/>
    <w:rsid w:val="005F0ED7"/>
    <w:rsid w:val="00625212"/>
    <w:rsid w:val="00626408"/>
    <w:rsid w:val="00626F84"/>
    <w:rsid w:val="00693ED0"/>
    <w:rsid w:val="006B6E24"/>
    <w:rsid w:val="006E4B54"/>
    <w:rsid w:val="006F748F"/>
    <w:rsid w:val="007348D3"/>
    <w:rsid w:val="007F63B2"/>
    <w:rsid w:val="00830C21"/>
    <w:rsid w:val="00837FCF"/>
    <w:rsid w:val="00864BD9"/>
    <w:rsid w:val="008B2E10"/>
    <w:rsid w:val="008B3270"/>
    <w:rsid w:val="008C52E7"/>
    <w:rsid w:val="00902995"/>
    <w:rsid w:val="009078F4"/>
    <w:rsid w:val="00934602"/>
    <w:rsid w:val="00975B4A"/>
    <w:rsid w:val="009A22C1"/>
    <w:rsid w:val="00A33FDC"/>
    <w:rsid w:val="00A54238"/>
    <w:rsid w:val="00A82F88"/>
    <w:rsid w:val="00AC068F"/>
    <w:rsid w:val="00AD6CD9"/>
    <w:rsid w:val="00B11696"/>
    <w:rsid w:val="00B16488"/>
    <w:rsid w:val="00B2797D"/>
    <w:rsid w:val="00B33DF5"/>
    <w:rsid w:val="00B37E08"/>
    <w:rsid w:val="00BB31BD"/>
    <w:rsid w:val="00BB4F7E"/>
    <w:rsid w:val="00BD6709"/>
    <w:rsid w:val="00C329FF"/>
    <w:rsid w:val="00CF30DF"/>
    <w:rsid w:val="00D14C8A"/>
    <w:rsid w:val="00DF7C8B"/>
    <w:rsid w:val="00E428CF"/>
    <w:rsid w:val="00E452A9"/>
    <w:rsid w:val="00E61F60"/>
    <w:rsid w:val="00F0086A"/>
    <w:rsid w:val="00F11D8D"/>
    <w:rsid w:val="00F15107"/>
    <w:rsid w:val="00F6542B"/>
    <w:rsid w:val="00F7089E"/>
    <w:rsid w:val="00F90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747EA"/>
  <w15:docId w15:val="{539E8B6D-D498-42BF-9334-899C63BF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3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7F63B2"/>
    <w:pPr>
      <w:tabs>
        <w:tab w:val="center" w:pos="4320"/>
        <w:tab w:val="right" w:pos="8640"/>
      </w:tabs>
    </w:pPr>
  </w:style>
  <w:style w:type="character" w:customStyle="1" w:styleId="FooterChar">
    <w:name w:val="Footer Char"/>
    <w:basedOn w:val="DefaultParagraphFont"/>
    <w:link w:val="Footer"/>
    <w:semiHidden/>
    <w:rsid w:val="007F63B2"/>
    <w:rPr>
      <w:rFonts w:ascii="Times New Roman" w:eastAsia="Times New Roman" w:hAnsi="Times New Roman" w:cs="Times New Roman"/>
      <w:sz w:val="24"/>
      <w:szCs w:val="20"/>
    </w:rPr>
  </w:style>
  <w:style w:type="character" w:styleId="PageNumber">
    <w:name w:val="page number"/>
    <w:basedOn w:val="DefaultParagraphFont"/>
    <w:semiHidden/>
    <w:rsid w:val="007F63B2"/>
  </w:style>
  <w:style w:type="character" w:styleId="Hyperlink">
    <w:name w:val="Hyperlink"/>
    <w:semiHidden/>
    <w:unhideWhenUsed/>
    <w:rsid w:val="007F63B2"/>
    <w:rPr>
      <w:color w:val="0000FF"/>
      <w:u w:val="single"/>
    </w:rPr>
  </w:style>
  <w:style w:type="character" w:styleId="Emphasis">
    <w:name w:val="Emphasis"/>
    <w:qFormat/>
    <w:rsid w:val="007F63B2"/>
    <w:rPr>
      <w:i/>
      <w:iCs w:val="0"/>
    </w:rPr>
  </w:style>
  <w:style w:type="paragraph" w:customStyle="1" w:styleId="H2">
    <w:name w:val="H2"/>
    <w:basedOn w:val="Normal"/>
    <w:next w:val="Normal"/>
    <w:rsid w:val="007F63B2"/>
    <w:pPr>
      <w:keepNext/>
      <w:snapToGrid w:val="0"/>
      <w:spacing w:before="100" w:after="100"/>
      <w:outlineLvl w:val="2"/>
    </w:pPr>
    <w:rPr>
      <w:b/>
      <w:sz w:val="36"/>
    </w:rPr>
  </w:style>
  <w:style w:type="paragraph" w:customStyle="1" w:styleId="Blockquote">
    <w:name w:val="Blockquote"/>
    <w:basedOn w:val="Normal"/>
    <w:rsid w:val="007F63B2"/>
    <w:pPr>
      <w:snapToGrid w:val="0"/>
      <w:spacing w:before="100" w:after="100"/>
      <w:ind w:left="360" w:right="360"/>
    </w:pPr>
  </w:style>
  <w:style w:type="paragraph" w:styleId="ListParagraph">
    <w:name w:val="List Paragraph"/>
    <w:basedOn w:val="Normal"/>
    <w:uiPriority w:val="34"/>
    <w:qFormat/>
    <w:rsid w:val="005B2374"/>
    <w:pPr>
      <w:ind w:left="720"/>
      <w:contextualSpacing/>
    </w:pPr>
  </w:style>
  <w:style w:type="table" w:styleId="TableGrid">
    <w:name w:val="Table Grid"/>
    <w:basedOn w:val="TableNormal"/>
    <w:uiPriority w:val="59"/>
    <w:rsid w:val="00210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net.org/members/socwkshp.html" TargetMode="External"/><Relationship Id="rId13" Type="http://schemas.openxmlformats.org/officeDocument/2006/relationships/hyperlink" Target="file:///C:\Users\Vrushali\Documents\Academic%20Stuff\Teaching%20Classes\Misc\ASA%20Style%20Guide.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ciology.org/content/vol005.001/smith-nomi.html" TargetMode="External"/><Relationship Id="rId12" Type="http://schemas.openxmlformats.org/officeDocument/2006/relationships/hyperlink" Target="http://www.calstatela.ed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lstatela.edu/library/" TargetMode="External"/><Relationship Id="rId5" Type="http://schemas.openxmlformats.org/officeDocument/2006/relationships/footnotes" Target="footnotes.xml"/><Relationship Id="rId15" Type="http://schemas.openxmlformats.org/officeDocument/2006/relationships/hyperlink" Target="http://www.calstatela.edu/copyright.htm" TargetMode="External"/><Relationship Id="rId10" Type="http://schemas.openxmlformats.org/officeDocument/2006/relationships/hyperlink" Target="mailto:rsalina@calstatela.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library\hmpgs\rsalina.htm" TargetMode="External"/><Relationship Id="rId14" Type="http://schemas.openxmlformats.org/officeDocument/2006/relationships/hyperlink" Target="mailto:rsalina@calstatel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Vrushali Patil</dc:creator>
  <cp:keywords/>
  <dc:description/>
  <cp:lastModifiedBy>Vrushali Patil</cp:lastModifiedBy>
  <cp:revision>2</cp:revision>
  <dcterms:created xsi:type="dcterms:W3CDTF">2019-01-29T17:52:00Z</dcterms:created>
  <dcterms:modified xsi:type="dcterms:W3CDTF">2019-01-29T17:52:00Z</dcterms:modified>
</cp:coreProperties>
</file>