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5C" w:rsidRPr="0066155C" w:rsidRDefault="0066155C" w:rsidP="00B75FDC">
      <w:pPr>
        <w:spacing w:before="30" w:after="150" w:line="390" w:lineRule="atLeast"/>
        <w:ind w:left="375" w:right="375"/>
        <w:rPr>
          <w:rFonts w:ascii="Arial" w:eastAsia="Times New Roman" w:hAnsi="Arial" w:cs="Arial"/>
          <w:sz w:val="24"/>
          <w:szCs w:val="24"/>
        </w:rPr>
      </w:pPr>
      <w:r w:rsidRPr="0066155C">
        <w:rPr>
          <w:rStyle w:val="Strong"/>
          <w:rFonts w:ascii="Arial" w:hAnsi="Arial" w:cs="Arial"/>
          <w:spacing w:val="3"/>
          <w:sz w:val="24"/>
          <w:szCs w:val="24"/>
          <w:bdr w:val="none" w:sz="0" w:space="0" w:color="auto" w:frame="1"/>
        </w:rPr>
        <w:t>Boundaries and Multiple Relationships</w:t>
      </w:r>
    </w:p>
    <w:p w:rsidR="00B75FDC" w:rsidRPr="00B75FDC" w:rsidRDefault="00B75FDC" w:rsidP="00B75FDC">
      <w:pPr>
        <w:spacing w:before="30" w:after="150" w:line="390" w:lineRule="atLeast"/>
        <w:ind w:left="375" w:right="375"/>
        <w:rPr>
          <w:rFonts w:ascii="Arial" w:eastAsia="Times New Roman" w:hAnsi="Arial" w:cs="Arial"/>
          <w:sz w:val="24"/>
          <w:szCs w:val="24"/>
        </w:rPr>
      </w:pPr>
      <w:r w:rsidRPr="00B75FDC">
        <w:rPr>
          <w:rFonts w:ascii="Arial" w:eastAsia="Times New Roman" w:hAnsi="Arial" w:cs="Arial"/>
          <w:sz w:val="24"/>
          <w:szCs w:val="24"/>
        </w:rPr>
        <w:t>Samantha Smith is a case manager at th</w:t>
      </w:r>
      <w:bookmarkStart w:id="0" w:name="_GoBack"/>
      <w:bookmarkEnd w:id="0"/>
      <w:r w:rsidRPr="00B75FDC">
        <w:rPr>
          <w:rFonts w:ascii="Arial" w:eastAsia="Times New Roman" w:hAnsi="Arial" w:cs="Arial"/>
          <w:sz w:val="24"/>
          <w:szCs w:val="24"/>
        </w:rPr>
        <w:t>e county human services department in her community. She works primarily with intellectually disabled clients, assisting them to receive the services they need. Samantha is good at her job and her clients often become quite comfortable with her. Ian is a client of Samantha’s. With an IQ of 55, he remains quite self-sufficient, living in his own small apartment and working at a part-time job. Ian is often transported to his appointments by his sister, Kate. Samantha is introduced to Kate in the waiting room when she comes to get Ian for a recent appointment.</w:t>
      </w:r>
    </w:p>
    <w:p w:rsidR="00B75FDC" w:rsidRPr="00B75FDC" w:rsidRDefault="00B75FDC" w:rsidP="00B75FDC">
      <w:pPr>
        <w:spacing w:before="30" w:after="150" w:line="390" w:lineRule="atLeast"/>
        <w:ind w:left="375" w:right="375"/>
        <w:rPr>
          <w:rFonts w:ascii="Arial" w:eastAsia="Times New Roman" w:hAnsi="Arial" w:cs="Arial"/>
          <w:sz w:val="24"/>
          <w:szCs w:val="24"/>
        </w:rPr>
      </w:pPr>
      <w:r w:rsidRPr="00B75FDC">
        <w:rPr>
          <w:rFonts w:ascii="Arial" w:eastAsia="Times New Roman" w:hAnsi="Arial" w:cs="Arial"/>
          <w:sz w:val="24"/>
          <w:szCs w:val="24"/>
        </w:rPr>
        <w:t>During the visit, Ian reports to Samantha that he has been a bit forgetful lately. He shares that this past week, he returned home and realized he forgot to turn off his stove when he left for an appointment. Later that afternoon, Kate calls Samantha and asks how her brother is doing. She is worried about him and asks if Samantha can give her information about him to alleviate her concern.</w:t>
      </w:r>
    </w:p>
    <w:p w:rsidR="00B75FDC" w:rsidRPr="00B75FDC" w:rsidRDefault="00B75FDC" w:rsidP="00B75FDC">
      <w:pPr>
        <w:spacing w:before="30" w:after="150" w:line="390" w:lineRule="atLeast"/>
        <w:ind w:left="375" w:right="375"/>
        <w:rPr>
          <w:rFonts w:ascii="Arial" w:eastAsia="Times New Roman" w:hAnsi="Arial" w:cs="Arial"/>
          <w:color w:val="191919"/>
          <w:sz w:val="24"/>
          <w:szCs w:val="24"/>
        </w:rPr>
      </w:pPr>
      <w:r w:rsidRPr="00B75FDC">
        <w:rPr>
          <w:rFonts w:ascii="Arial" w:eastAsia="Times New Roman" w:hAnsi="Arial" w:cs="Arial"/>
          <w:sz w:val="24"/>
          <w:szCs w:val="24"/>
        </w:rPr>
        <w:t>Use the Internet and the library to investigate the legal challenges of working with individuals with i</w:t>
      </w:r>
      <w:r w:rsidRPr="0066155C">
        <w:rPr>
          <w:rFonts w:ascii="Arial" w:eastAsia="Times New Roman" w:hAnsi="Arial" w:cs="Arial"/>
          <w:sz w:val="24"/>
          <w:szCs w:val="24"/>
        </w:rPr>
        <w:t xml:space="preserve">ntellectual disabilities. </w:t>
      </w:r>
      <w:r w:rsidRPr="0066155C">
        <w:rPr>
          <w:rFonts w:ascii="Arial" w:eastAsia="Times New Roman" w:hAnsi="Arial" w:cs="Arial"/>
          <w:b/>
          <w:color w:val="FF0000"/>
          <w:sz w:val="24"/>
          <w:szCs w:val="24"/>
        </w:rPr>
        <w:t>In a 4</w:t>
      </w:r>
      <w:r w:rsidRPr="00B75FDC">
        <w:rPr>
          <w:rFonts w:ascii="Arial" w:eastAsia="Times New Roman" w:hAnsi="Arial" w:cs="Arial"/>
          <w:b/>
          <w:color w:val="FF0000"/>
          <w:sz w:val="24"/>
          <w:szCs w:val="24"/>
        </w:rPr>
        <w:t>-5-page paper</w:t>
      </w:r>
      <w:r w:rsidRPr="00B75FDC">
        <w:rPr>
          <w:rFonts w:ascii="Arial" w:eastAsia="Times New Roman" w:hAnsi="Arial" w:cs="Arial"/>
          <w:sz w:val="24"/>
          <w:szCs w:val="24"/>
        </w:rPr>
        <w:t>, respond to the following questions:</w:t>
      </w:r>
      <w:r w:rsidRPr="0066155C">
        <w:rPr>
          <w:rFonts w:ascii="Arial" w:eastAsia="Times New Roman" w:hAnsi="Arial" w:cs="Arial"/>
          <w:color w:val="191919"/>
          <w:sz w:val="24"/>
          <w:szCs w:val="24"/>
        </w:rPr>
        <w:t xml:space="preserve"> </w:t>
      </w:r>
      <w:r w:rsidRPr="0066155C">
        <w:rPr>
          <w:rFonts w:ascii="Arial" w:eastAsia="Times New Roman" w:hAnsi="Arial" w:cs="Arial"/>
          <w:b/>
          <w:i/>
          <w:color w:val="FF0000"/>
          <w:sz w:val="24"/>
          <w:szCs w:val="24"/>
          <w:highlight w:val="yellow"/>
        </w:rPr>
        <w:t>Please be very detailed and make sure you address each question to its fullness!!</w:t>
      </w:r>
    </w:p>
    <w:p w:rsidR="00B75FDC" w:rsidRPr="00B75FDC" w:rsidRDefault="00B75FDC" w:rsidP="00B75FDC">
      <w:pPr>
        <w:numPr>
          <w:ilvl w:val="0"/>
          <w:numId w:val="1"/>
        </w:numPr>
        <w:spacing w:before="30" w:after="150" w:line="390" w:lineRule="atLeast"/>
        <w:ind w:left="1095" w:right="375" w:firstLine="0"/>
        <w:rPr>
          <w:rFonts w:ascii="Arial" w:eastAsia="Times New Roman" w:hAnsi="Arial" w:cs="Arial"/>
          <w:color w:val="191919"/>
          <w:sz w:val="24"/>
          <w:szCs w:val="24"/>
        </w:rPr>
      </w:pPr>
      <w:r w:rsidRPr="00B75FDC">
        <w:rPr>
          <w:rFonts w:ascii="Arial" w:eastAsia="Times New Roman" w:hAnsi="Arial" w:cs="Arial"/>
          <w:color w:val="191919"/>
          <w:sz w:val="24"/>
          <w:szCs w:val="24"/>
        </w:rPr>
        <w:t>Identify the main legal issues associated with working with intellectually disabled clients.</w:t>
      </w:r>
    </w:p>
    <w:p w:rsidR="00B75FDC" w:rsidRPr="00B75FDC" w:rsidRDefault="00B75FDC" w:rsidP="00B75FDC">
      <w:pPr>
        <w:numPr>
          <w:ilvl w:val="0"/>
          <w:numId w:val="1"/>
        </w:numPr>
        <w:spacing w:before="30" w:after="150" w:line="390" w:lineRule="atLeast"/>
        <w:ind w:left="1095" w:right="375" w:firstLine="0"/>
        <w:rPr>
          <w:rFonts w:ascii="Arial" w:eastAsia="Times New Roman" w:hAnsi="Arial" w:cs="Arial"/>
          <w:color w:val="191919"/>
          <w:sz w:val="24"/>
          <w:szCs w:val="24"/>
        </w:rPr>
      </w:pPr>
      <w:r w:rsidRPr="00B75FDC">
        <w:rPr>
          <w:rFonts w:ascii="Arial" w:eastAsia="Times New Roman" w:hAnsi="Arial" w:cs="Arial"/>
          <w:color w:val="191919"/>
          <w:sz w:val="24"/>
          <w:szCs w:val="24"/>
        </w:rPr>
        <w:t>Discuss the legal issues raised by Ian’s situation.</w:t>
      </w:r>
    </w:p>
    <w:p w:rsidR="00B75FDC" w:rsidRPr="00B75FDC" w:rsidRDefault="00B75FDC" w:rsidP="00B75FDC">
      <w:pPr>
        <w:numPr>
          <w:ilvl w:val="0"/>
          <w:numId w:val="1"/>
        </w:numPr>
        <w:spacing w:before="30" w:after="150" w:line="390" w:lineRule="atLeast"/>
        <w:ind w:left="1095" w:right="375" w:firstLine="0"/>
        <w:rPr>
          <w:rFonts w:ascii="Arial" w:eastAsia="Times New Roman" w:hAnsi="Arial" w:cs="Arial"/>
          <w:color w:val="191919"/>
          <w:sz w:val="24"/>
          <w:szCs w:val="24"/>
        </w:rPr>
      </w:pPr>
      <w:r w:rsidRPr="00B75FDC">
        <w:rPr>
          <w:rFonts w:ascii="Arial" w:eastAsia="Times New Roman" w:hAnsi="Arial" w:cs="Arial"/>
          <w:color w:val="191919"/>
          <w:sz w:val="24"/>
          <w:szCs w:val="24"/>
        </w:rPr>
        <w:t>What steps should Samantha take next? What are the implications of these legal issues regarding the choices she must make?</w:t>
      </w:r>
    </w:p>
    <w:p w:rsidR="00B75FDC" w:rsidRPr="00B75FDC" w:rsidRDefault="00B75FDC" w:rsidP="00B75FDC">
      <w:pPr>
        <w:numPr>
          <w:ilvl w:val="0"/>
          <w:numId w:val="1"/>
        </w:numPr>
        <w:spacing w:before="30" w:after="150" w:line="390" w:lineRule="atLeast"/>
        <w:ind w:left="1095" w:right="375" w:firstLine="0"/>
        <w:rPr>
          <w:rFonts w:ascii="Arial" w:eastAsia="Times New Roman" w:hAnsi="Arial" w:cs="Arial"/>
          <w:color w:val="191919"/>
          <w:sz w:val="24"/>
          <w:szCs w:val="24"/>
        </w:rPr>
      </w:pPr>
      <w:r w:rsidRPr="00B75FDC">
        <w:rPr>
          <w:rFonts w:ascii="Arial" w:eastAsia="Times New Roman" w:hAnsi="Arial" w:cs="Arial"/>
          <w:color w:val="191919"/>
          <w:sz w:val="24"/>
          <w:szCs w:val="24"/>
        </w:rPr>
        <w:t>Does Informed Consent play a role in this scenario? If so, how?</w:t>
      </w:r>
    </w:p>
    <w:p w:rsidR="00B75FDC" w:rsidRPr="00B75FDC" w:rsidRDefault="00B75FDC" w:rsidP="00B75FDC">
      <w:pPr>
        <w:numPr>
          <w:ilvl w:val="0"/>
          <w:numId w:val="1"/>
        </w:numPr>
        <w:spacing w:before="30" w:after="150" w:line="390" w:lineRule="atLeast"/>
        <w:ind w:left="1095" w:right="375" w:firstLine="0"/>
        <w:rPr>
          <w:rFonts w:ascii="Arial" w:eastAsia="Times New Roman" w:hAnsi="Arial" w:cs="Arial"/>
          <w:color w:val="191919"/>
          <w:sz w:val="24"/>
          <w:szCs w:val="24"/>
        </w:rPr>
      </w:pPr>
      <w:r w:rsidRPr="00B75FDC">
        <w:rPr>
          <w:rFonts w:ascii="Arial" w:eastAsia="Times New Roman" w:hAnsi="Arial" w:cs="Arial"/>
          <w:color w:val="191919"/>
          <w:sz w:val="24"/>
          <w:szCs w:val="24"/>
        </w:rPr>
        <w:t>What are the ethical implications of this case study? Identify and discuss the NOHS Standards that might apply.</w:t>
      </w:r>
    </w:p>
    <w:p w:rsidR="00B75FDC" w:rsidRPr="00B75FDC" w:rsidRDefault="00B75FDC" w:rsidP="00B75FDC">
      <w:pPr>
        <w:numPr>
          <w:ilvl w:val="0"/>
          <w:numId w:val="1"/>
        </w:numPr>
        <w:spacing w:before="30" w:after="150" w:line="390" w:lineRule="atLeast"/>
        <w:ind w:left="1095" w:right="375" w:firstLine="0"/>
        <w:rPr>
          <w:rFonts w:ascii="Arial" w:eastAsia="Times New Roman" w:hAnsi="Arial" w:cs="Arial"/>
          <w:color w:val="191919"/>
          <w:sz w:val="24"/>
          <w:szCs w:val="24"/>
        </w:rPr>
      </w:pPr>
      <w:r w:rsidRPr="00B75FDC">
        <w:rPr>
          <w:rFonts w:ascii="Arial" w:eastAsia="Times New Roman" w:hAnsi="Arial" w:cs="Arial"/>
          <w:color w:val="191919"/>
          <w:sz w:val="24"/>
          <w:szCs w:val="24"/>
        </w:rPr>
        <w:t>Finally, discuss strategies to minimize the likelihood of these legal and ethical issues arising in your practice.</w:t>
      </w:r>
    </w:p>
    <w:p w:rsidR="00B75FDC" w:rsidRPr="00B75FDC" w:rsidRDefault="00B75FDC" w:rsidP="00B75FDC">
      <w:pPr>
        <w:spacing w:before="30" w:after="150" w:line="390" w:lineRule="atLeast"/>
        <w:ind w:left="375" w:right="375"/>
        <w:rPr>
          <w:rFonts w:ascii="Arial" w:eastAsia="Times New Roman" w:hAnsi="Arial" w:cs="Arial"/>
          <w:color w:val="191919"/>
          <w:sz w:val="24"/>
          <w:szCs w:val="24"/>
        </w:rPr>
      </w:pPr>
      <w:r w:rsidRPr="00B75FDC">
        <w:rPr>
          <w:rFonts w:ascii="Arial" w:eastAsia="Times New Roman" w:hAnsi="Arial" w:cs="Arial"/>
          <w:b/>
          <w:color w:val="FF0000"/>
          <w:sz w:val="24"/>
          <w:szCs w:val="24"/>
          <w:highlight w:val="yellow"/>
        </w:rPr>
        <w:lastRenderedPageBreak/>
        <w:t>Please be sure to introduce the</w:t>
      </w:r>
      <w:r w:rsidRPr="0066155C">
        <w:rPr>
          <w:rFonts w:ascii="Arial" w:eastAsia="Times New Roman" w:hAnsi="Arial" w:cs="Arial"/>
          <w:b/>
          <w:color w:val="FF0000"/>
          <w:sz w:val="24"/>
          <w:szCs w:val="24"/>
          <w:highlight w:val="yellow"/>
        </w:rPr>
        <w:t xml:space="preserve"> details of this case study in this </w:t>
      </w:r>
      <w:r w:rsidRPr="00B75FDC">
        <w:rPr>
          <w:rFonts w:ascii="Arial" w:eastAsia="Times New Roman" w:hAnsi="Arial" w:cs="Arial"/>
          <w:b/>
          <w:color w:val="FF0000"/>
          <w:sz w:val="24"/>
          <w:szCs w:val="24"/>
          <w:highlight w:val="yellow"/>
        </w:rPr>
        <w:t>paper.</w:t>
      </w:r>
      <w:r w:rsidRPr="00B75FDC">
        <w:rPr>
          <w:rFonts w:ascii="Arial" w:eastAsia="Times New Roman" w:hAnsi="Arial" w:cs="Arial"/>
          <w:color w:val="191919"/>
          <w:sz w:val="24"/>
          <w:szCs w:val="24"/>
        </w:rPr>
        <w:t xml:space="preserve"> You should include specifics of this case in illustrating your understanding and research of the required topics which are presented in a logical, well-ordered manner.</w:t>
      </w:r>
    </w:p>
    <w:p w:rsidR="00B75FDC" w:rsidRPr="00B75FDC" w:rsidRDefault="00B75FDC" w:rsidP="00B75FDC">
      <w:pPr>
        <w:spacing w:before="30" w:after="150" w:line="390" w:lineRule="atLeast"/>
        <w:ind w:left="375" w:right="375"/>
        <w:rPr>
          <w:rFonts w:ascii="Arial" w:eastAsia="Times New Roman" w:hAnsi="Arial" w:cs="Arial"/>
          <w:color w:val="191919"/>
          <w:sz w:val="24"/>
          <w:szCs w:val="24"/>
        </w:rPr>
      </w:pPr>
      <w:r w:rsidRPr="00B75FDC">
        <w:rPr>
          <w:rFonts w:ascii="Arial" w:eastAsia="Times New Roman" w:hAnsi="Arial" w:cs="Arial"/>
          <w:color w:val="191919"/>
          <w:sz w:val="24"/>
          <w:szCs w:val="24"/>
        </w:rPr>
        <w:t>Your Unit 7 Assignment should:</w:t>
      </w:r>
    </w:p>
    <w:p w:rsidR="00B75FDC" w:rsidRPr="00B75FDC" w:rsidRDefault="00B75FDC" w:rsidP="00B75FDC">
      <w:pPr>
        <w:numPr>
          <w:ilvl w:val="0"/>
          <w:numId w:val="2"/>
        </w:numPr>
        <w:spacing w:before="90" w:after="90" w:line="240" w:lineRule="auto"/>
        <w:ind w:left="1020"/>
        <w:rPr>
          <w:rFonts w:ascii="Arial" w:eastAsia="Times New Roman" w:hAnsi="Arial" w:cs="Arial"/>
          <w:color w:val="191919"/>
          <w:sz w:val="24"/>
          <w:szCs w:val="24"/>
        </w:rPr>
      </w:pPr>
      <w:r w:rsidRPr="00B75FDC">
        <w:rPr>
          <w:rFonts w:ascii="Arial" w:eastAsia="Times New Roman" w:hAnsi="Arial" w:cs="Arial"/>
          <w:color w:val="191919"/>
          <w:sz w:val="24"/>
          <w:szCs w:val="24"/>
        </w:rPr>
        <w:t>Be presented in the form of a well-written university level document</w:t>
      </w:r>
    </w:p>
    <w:p w:rsidR="00B75FDC" w:rsidRPr="00B75FDC" w:rsidRDefault="00B75FDC" w:rsidP="00B75FDC">
      <w:pPr>
        <w:numPr>
          <w:ilvl w:val="0"/>
          <w:numId w:val="2"/>
        </w:numPr>
        <w:spacing w:before="90" w:after="90" w:line="240" w:lineRule="auto"/>
        <w:ind w:left="1020"/>
        <w:rPr>
          <w:rFonts w:ascii="Arial" w:eastAsia="Times New Roman" w:hAnsi="Arial" w:cs="Arial"/>
          <w:color w:val="191919"/>
          <w:sz w:val="24"/>
          <w:szCs w:val="24"/>
        </w:rPr>
      </w:pPr>
      <w:r w:rsidRPr="00B75FDC">
        <w:rPr>
          <w:rFonts w:ascii="Arial" w:eastAsia="Times New Roman" w:hAnsi="Arial" w:cs="Arial"/>
          <w:color w:val="191919"/>
          <w:sz w:val="24"/>
          <w:szCs w:val="24"/>
        </w:rPr>
        <w:t>Use an essay format, 12-point font and double spacing.</w:t>
      </w:r>
    </w:p>
    <w:p w:rsidR="00B75FDC" w:rsidRPr="00B75FDC" w:rsidRDefault="00B75FDC" w:rsidP="00B75FDC">
      <w:pPr>
        <w:numPr>
          <w:ilvl w:val="0"/>
          <w:numId w:val="2"/>
        </w:numPr>
        <w:spacing w:before="90" w:after="90" w:line="240" w:lineRule="auto"/>
        <w:ind w:left="1020"/>
        <w:rPr>
          <w:rFonts w:ascii="Arial" w:eastAsia="Times New Roman" w:hAnsi="Arial" w:cs="Arial"/>
          <w:color w:val="191919"/>
          <w:sz w:val="24"/>
          <w:szCs w:val="24"/>
        </w:rPr>
      </w:pPr>
      <w:r w:rsidRPr="00B75FDC">
        <w:rPr>
          <w:rFonts w:ascii="Arial" w:eastAsia="Times New Roman" w:hAnsi="Arial" w:cs="Arial"/>
          <w:color w:val="191919"/>
          <w:sz w:val="24"/>
          <w:szCs w:val="24"/>
        </w:rPr>
        <w:t>Include a title page and reference page</w:t>
      </w:r>
    </w:p>
    <w:p w:rsidR="00B75FDC" w:rsidRPr="00B75FDC" w:rsidRDefault="00B75FDC" w:rsidP="00B75FDC">
      <w:pPr>
        <w:numPr>
          <w:ilvl w:val="0"/>
          <w:numId w:val="2"/>
        </w:numPr>
        <w:spacing w:before="90" w:after="90" w:line="240" w:lineRule="auto"/>
        <w:ind w:left="1020"/>
        <w:rPr>
          <w:rFonts w:ascii="Arial" w:eastAsia="Times New Roman" w:hAnsi="Arial" w:cs="Arial"/>
          <w:color w:val="191919"/>
          <w:sz w:val="24"/>
          <w:szCs w:val="24"/>
        </w:rPr>
      </w:pPr>
      <w:r w:rsidRPr="00B75FDC">
        <w:rPr>
          <w:rFonts w:ascii="Arial" w:eastAsia="Times New Roman" w:hAnsi="Arial" w:cs="Arial"/>
          <w:color w:val="191919"/>
          <w:sz w:val="24"/>
          <w:szCs w:val="24"/>
        </w:rPr>
        <w:t xml:space="preserve">Be </w:t>
      </w:r>
      <w:r w:rsidRPr="0066155C">
        <w:rPr>
          <w:rFonts w:ascii="Arial" w:eastAsia="Times New Roman" w:hAnsi="Arial" w:cs="Arial"/>
          <w:b/>
          <w:color w:val="FF0000"/>
          <w:sz w:val="24"/>
          <w:szCs w:val="24"/>
        </w:rPr>
        <w:t>4</w:t>
      </w:r>
      <w:r w:rsidRPr="00B75FDC">
        <w:rPr>
          <w:rFonts w:ascii="Arial" w:eastAsia="Times New Roman" w:hAnsi="Arial" w:cs="Arial"/>
          <w:b/>
          <w:color w:val="FF0000"/>
          <w:sz w:val="24"/>
          <w:szCs w:val="24"/>
        </w:rPr>
        <w:t>-5 pages in length</w:t>
      </w:r>
      <w:r w:rsidRPr="00B75FDC">
        <w:rPr>
          <w:rFonts w:ascii="Arial" w:eastAsia="Times New Roman" w:hAnsi="Arial" w:cs="Arial"/>
          <w:color w:val="191919"/>
          <w:sz w:val="24"/>
          <w:szCs w:val="24"/>
        </w:rPr>
        <w:t>, not including the title and reference pages.</w:t>
      </w:r>
    </w:p>
    <w:p w:rsidR="00B75FDC" w:rsidRPr="00B75FDC" w:rsidRDefault="00B75FDC" w:rsidP="00B75FDC">
      <w:pPr>
        <w:numPr>
          <w:ilvl w:val="0"/>
          <w:numId w:val="2"/>
        </w:numPr>
        <w:spacing w:before="90" w:after="90" w:line="240" w:lineRule="auto"/>
        <w:ind w:left="1020"/>
        <w:rPr>
          <w:rFonts w:ascii="Arial" w:eastAsia="Times New Roman" w:hAnsi="Arial" w:cs="Arial"/>
          <w:color w:val="191919"/>
          <w:sz w:val="24"/>
          <w:szCs w:val="24"/>
        </w:rPr>
      </w:pPr>
      <w:r w:rsidRPr="00B75FDC">
        <w:rPr>
          <w:rFonts w:ascii="Arial" w:eastAsia="Times New Roman" w:hAnsi="Arial" w:cs="Arial"/>
          <w:color w:val="191919"/>
          <w:sz w:val="24"/>
          <w:szCs w:val="24"/>
        </w:rPr>
        <w:t>Include at least two scholarly references in support of your observations and conclusions using proper APA citation and reference formatting.</w:t>
      </w:r>
    </w:p>
    <w:p w:rsidR="00B75FDC" w:rsidRPr="00B75FDC" w:rsidRDefault="00B75FDC" w:rsidP="00B75FDC">
      <w:pPr>
        <w:spacing w:before="30" w:after="150" w:line="390" w:lineRule="atLeast"/>
        <w:ind w:left="375" w:right="375"/>
        <w:rPr>
          <w:rFonts w:ascii="Arial" w:eastAsia="Times New Roman" w:hAnsi="Arial" w:cs="Arial"/>
          <w:b/>
          <w:color w:val="FF0000"/>
          <w:sz w:val="24"/>
          <w:szCs w:val="24"/>
        </w:rPr>
      </w:pPr>
      <w:r w:rsidRPr="00B75FDC">
        <w:rPr>
          <w:rFonts w:ascii="Arial" w:eastAsia="Times New Roman" w:hAnsi="Arial" w:cs="Arial"/>
          <w:b/>
          <w:color w:val="FF0000"/>
          <w:sz w:val="24"/>
          <w:szCs w:val="24"/>
          <w:highlight w:val="yellow"/>
        </w:rPr>
        <w:t>Your Assignment should follow the conventions of APA style.</w:t>
      </w:r>
      <w:r w:rsidRPr="00B75FDC">
        <w:rPr>
          <w:rFonts w:ascii="Arial" w:eastAsia="Times New Roman" w:hAnsi="Arial" w:cs="Arial"/>
          <w:b/>
          <w:color w:val="FF0000"/>
          <w:sz w:val="24"/>
          <w:szCs w:val="24"/>
        </w:rPr>
        <w:t> </w:t>
      </w:r>
    </w:p>
    <w:p w:rsidR="00752FE1" w:rsidRPr="0066155C" w:rsidRDefault="00752FE1">
      <w:pPr>
        <w:rPr>
          <w:rFonts w:ascii="Arial" w:hAnsi="Arial" w:cs="Arial"/>
          <w:sz w:val="24"/>
          <w:szCs w:val="24"/>
        </w:rPr>
      </w:pPr>
    </w:p>
    <w:p w:rsidR="0066155C" w:rsidRPr="0066155C" w:rsidRDefault="0066155C" w:rsidP="0066155C">
      <w:pPr>
        <w:rPr>
          <w:rFonts w:ascii="Arial" w:hAnsi="Arial" w:cs="Arial"/>
          <w:b/>
          <w:color w:val="4472C4" w:themeColor="accent1"/>
          <w:sz w:val="24"/>
          <w:szCs w:val="24"/>
        </w:rPr>
      </w:pPr>
      <w:r w:rsidRPr="0066155C">
        <w:rPr>
          <w:rFonts w:ascii="Arial" w:hAnsi="Arial" w:cs="Arial"/>
          <w:b/>
          <w:color w:val="4472C4" w:themeColor="accent1"/>
          <w:sz w:val="24"/>
          <w:szCs w:val="24"/>
        </w:rPr>
        <w:t>Reference Material:</w:t>
      </w:r>
    </w:p>
    <w:p w:rsidR="0066155C" w:rsidRPr="0066155C" w:rsidRDefault="0066155C" w:rsidP="0066155C">
      <w:pPr>
        <w:rPr>
          <w:rFonts w:ascii="Arial" w:hAnsi="Arial" w:cs="Arial"/>
          <w:b/>
          <w:color w:val="FF0000"/>
          <w:sz w:val="24"/>
          <w:szCs w:val="24"/>
        </w:rPr>
      </w:pPr>
      <w:r w:rsidRPr="0066155C">
        <w:rPr>
          <w:rFonts w:ascii="Arial" w:hAnsi="Arial" w:cs="Arial"/>
          <w:b/>
          <w:color w:val="FF0000"/>
          <w:sz w:val="24"/>
          <w:szCs w:val="24"/>
          <w:shd w:val="clear" w:color="auto" w:fill="FFFFFF"/>
        </w:rPr>
        <w:t xml:space="preserve">Read Chapter 7: “Boundaries, Roles and Limits” </w:t>
      </w:r>
    </w:p>
    <w:p w:rsidR="0066155C" w:rsidRPr="0066155C" w:rsidRDefault="0066155C" w:rsidP="0066155C">
      <w:pPr>
        <w:rPr>
          <w:rFonts w:ascii="Arial" w:hAnsi="Arial" w:cs="Arial"/>
          <w:b/>
          <w:color w:val="FF0000"/>
          <w:sz w:val="24"/>
          <w:szCs w:val="24"/>
        </w:rPr>
      </w:pPr>
      <w:r w:rsidRPr="0066155C">
        <w:rPr>
          <w:rFonts w:ascii="Arial" w:hAnsi="Arial" w:cs="Arial"/>
          <w:color w:val="4472C4" w:themeColor="accent1"/>
          <w:sz w:val="24"/>
          <w:szCs w:val="24"/>
        </w:rPr>
        <w:t xml:space="preserve">eBook login information: </w:t>
      </w:r>
      <w:r w:rsidRPr="0066155C">
        <w:rPr>
          <w:rFonts w:ascii="Arial" w:hAnsi="Arial" w:cs="Arial"/>
          <w:b/>
          <w:color w:val="4472C4" w:themeColor="accent1"/>
          <w:sz w:val="24"/>
          <w:szCs w:val="24"/>
        </w:rPr>
        <w:t>Click on the link below to gain access to reading material</w:t>
      </w:r>
    </w:p>
    <w:p w:rsidR="0066155C" w:rsidRPr="0066155C" w:rsidRDefault="00EA18E1" w:rsidP="0066155C">
      <w:pPr>
        <w:rPr>
          <w:rFonts w:ascii="Arial" w:hAnsi="Arial" w:cs="Arial"/>
          <w:b/>
          <w:color w:val="FF0000"/>
          <w:sz w:val="24"/>
          <w:szCs w:val="24"/>
        </w:rPr>
      </w:pPr>
      <w:hyperlink r:id="rId5" w:anchor="/books" w:history="1">
        <w:r w:rsidR="0066155C" w:rsidRPr="0066155C">
          <w:rPr>
            <w:rStyle w:val="Hyperlink"/>
            <w:rFonts w:ascii="Arial" w:hAnsi="Arial" w:cs="Arial"/>
            <w:sz w:val="24"/>
            <w:szCs w:val="24"/>
          </w:rPr>
          <w:t>https://bookshelf.vitalsource.com/#/books</w:t>
        </w:r>
      </w:hyperlink>
      <w:r w:rsidR="0066155C" w:rsidRPr="0066155C">
        <w:rPr>
          <w:rFonts w:ascii="Arial" w:hAnsi="Arial" w:cs="Arial"/>
          <w:b/>
          <w:color w:val="FF0000"/>
          <w:sz w:val="24"/>
          <w:szCs w:val="24"/>
        </w:rPr>
        <w:t xml:space="preserve">  Becoming an Ethical Helping Professional</w:t>
      </w:r>
    </w:p>
    <w:p w:rsidR="0066155C" w:rsidRPr="0066155C" w:rsidRDefault="0066155C" w:rsidP="0066155C">
      <w:pPr>
        <w:pStyle w:val="ListParagraph"/>
        <w:numPr>
          <w:ilvl w:val="0"/>
          <w:numId w:val="3"/>
        </w:numPr>
        <w:rPr>
          <w:rFonts w:ascii="Arial" w:hAnsi="Arial" w:cs="Arial"/>
          <w:color w:val="4472C4" w:themeColor="accent1"/>
          <w:sz w:val="24"/>
          <w:szCs w:val="24"/>
        </w:rPr>
      </w:pPr>
      <w:r w:rsidRPr="0066155C">
        <w:rPr>
          <w:rFonts w:ascii="Arial" w:hAnsi="Arial" w:cs="Arial"/>
          <w:color w:val="4472C4" w:themeColor="accent1"/>
          <w:sz w:val="24"/>
          <w:szCs w:val="24"/>
        </w:rPr>
        <w:t>Username: VendelynMatthews@student.kaplan.edu</w:t>
      </w:r>
    </w:p>
    <w:p w:rsidR="0066155C" w:rsidRPr="0066155C" w:rsidRDefault="0066155C" w:rsidP="0066155C">
      <w:pPr>
        <w:rPr>
          <w:rFonts w:ascii="Arial" w:hAnsi="Arial" w:cs="Arial"/>
          <w:b/>
          <w:color w:val="FF0000"/>
          <w:sz w:val="24"/>
          <w:szCs w:val="24"/>
        </w:rPr>
      </w:pPr>
      <w:r w:rsidRPr="0066155C">
        <w:rPr>
          <w:rFonts w:ascii="Arial" w:hAnsi="Arial" w:cs="Arial"/>
          <w:color w:val="4472C4" w:themeColor="accent1"/>
          <w:sz w:val="24"/>
          <w:szCs w:val="24"/>
        </w:rPr>
        <w:t>Password: 390Scrappy@2015</w:t>
      </w:r>
    </w:p>
    <w:p w:rsidR="0066155C" w:rsidRPr="0066155C" w:rsidRDefault="0066155C" w:rsidP="0066155C">
      <w:pPr>
        <w:rPr>
          <w:rFonts w:ascii="Arial" w:hAnsi="Arial" w:cs="Arial"/>
          <w:sz w:val="24"/>
          <w:szCs w:val="24"/>
        </w:rPr>
      </w:pPr>
    </w:p>
    <w:p w:rsidR="0066155C" w:rsidRPr="0066155C" w:rsidRDefault="00EA18E1" w:rsidP="0066155C">
      <w:pPr>
        <w:rPr>
          <w:rStyle w:val="Hyperlink"/>
          <w:rFonts w:ascii="Arial" w:hAnsi="Arial" w:cs="Arial"/>
          <w:sz w:val="24"/>
          <w:szCs w:val="24"/>
        </w:rPr>
      </w:pPr>
      <w:hyperlink r:id="rId6" w:history="1">
        <w:r w:rsidR="0066155C" w:rsidRPr="0066155C">
          <w:rPr>
            <w:rStyle w:val="Hyperlink"/>
            <w:rFonts w:ascii="Arial" w:hAnsi="Arial" w:cs="Arial"/>
            <w:sz w:val="24"/>
            <w:szCs w:val="24"/>
          </w:rPr>
          <w:t>http://www.nationalhumanservices.org/ethical-standards-for-hs-professionals</w:t>
        </w:r>
      </w:hyperlink>
    </w:p>
    <w:p w:rsidR="00B75FDC" w:rsidRPr="0066155C" w:rsidRDefault="00B75FDC">
      <w:pPr>
        <w:rPr>
          <w:rFonts w:ascii="Arial" w:hAnsi="Arial" w:cs="Arial"/>
          <w:sz w:val="24"/>
          <w:szCs w:val="24"/>
        </w:rPr>
      </w:pPr>
    </w:p>
    <w:sectPr w:rsidR="00B75FDC" w:rsidRPr="0066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23C40"/>
    <w:multiLevelType w:val="multilevel"/>
    <w:tmpl w:val="6AD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93E72"/>
    <w:multiLevelType w:val="multilevel"/>
    <w:tmpl w:val="AA46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823116"/>
    <w:multiLevelType w:val="hybridMultilevel"/>
    <w:tmpl w:val="BC2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DC"/>
    <w:rsid w:val="0066155C"/>
    <w:rsid w:val="00752FE1"/>
    <w:rsid w:val="00B75FDC"/>
    <w:rsid w:val="00EA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A08BC-4FFD-415B-BFCC-6F101D88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155C"/>
    <w:rPr>
      <w:b/>
      <w:bCs/>
    </w:rPr>
  </w:style>
  <w:style w:type="paragraph" w:styleId="ListParagraph">
    <w:name w:val="List Paragraph"/>
    <w:basedOn w:val="Normal"/>
    <w:uiPriority w:val="34"/>
    <w:qFormat/>
    <w:rsid w:val="0066155C"/>
    <w:pPr>
      <w:ind w:left="720"/>
      <w:contextualSpacing/>
    </w:pPr>
  </w:style>
  <w:style w:type="character" w:styleId="Hyperlink">
    <w:name w:val="Hyperlink"/>
    <w:basedOn w:val="DefaultParagraphFont"/>
    <w:uiPriority w:val="99"/>
    <w:unhideWhenUsed/>
    <w:rsid w:val="00661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humanservices.org/ethical-standards-for-hs-professionals" TargetMode="External"/><Relationship Id="rId5" Type="http://schemas.openxmlformats.org/officeDocument/2006/relationships/hyperlink" Target="https://bookshelf.vitalsour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Vendelyn Matthews</dc:creator>
  <cp:keywords/>
  <dc:description/>
  <cp:lastModifiedBy>Hp</cp:lastModifiedBy>
  <cp:revision>2</cp:revision>
  <dcterms:created xsi:type="dcterms:W3CDTF">2018-06-02T07:33:00Z</dcterms:created>
  <dcterms:modified xsi:type="dcterms:W3CDTF">2018-06-02T07:33:00Z</dcterms:modified>
</cp:coreProperties>
</file>