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3496" w:rsidRDefault="001F3496" w:rsidP="00610F4D">
      <w:pPr>
        <w:spacing w:line="480" w:lineRule="auto"/>
        <w:rPr>
          <w:rFonts w:ascii="Times New Roman" w:hAnsi="Times New Roman" w:cs="Times New Roman"/>
          <w:b/>
          <w:sz w:val="24"/>
          <w:szCs w:val="24"/>
        </w:rPr>
      </w:pPr>
    </w:p>
    <w:p w:rsidR="001F3496" w:rsidRDefault="001F3496" w:rsidP="001F3496">
      <w:pPr>
        <w:spacing w:line="480" w:lineRule="auto"/>
        <w:jc w:val="center"/>
        <w:rPr>
          <w:rFonts w:ascii="Times New Roman" w:hAnsi="Times New Roman" w:cs="Times New Roman"/>
          <w:sz w:val="24"/>
          <w:szCs w:val="24"/>
        </w:rPr>
      </w:pPr>
    </w:p>
    <w:p w:rsidR="001F3496" w:rsidRDefault="001F3496" w:rsidP="001F3496">
      <w:pPr>
        <w:spacing w:line="480" w:lineRule="auto"/>
        <w:jc w:val="center"/>
        <w:rPr>
          <w:rFonts w:ascii="Times New Roman" w:hAnsi="Times New Roman" w:cs="Times New Roman"/>
          <w:sz w:val="24"/>
          <w:szCs w:val="24"/>
        </w:rPr>
      </w:pPr>
    </w:p>
    <w:p w:rsidR="001F3496" w:rsidRDefault="001F3496" w:rsidP="001F3496">
      <w:pPr>
        <w:spacing w:line="480" w:lineRule="auto"/>
        <w:jc w:val="center"/>
        <w:rPr>
          <w:rFonts w:ascii="Times New Roman" w:hAnsi="Times New Roman" w:cs="Times New Roman"/>
          <w:sz w:val="24"/>
          <w:szCs w:val="24"/>
        </w:rPr>
      </w:pPr>
    </w:p>
    <w:p w:rsidR="001F3496" w:rsidRDefault="001F3496" w:rsidP="001F3496">
      <w:pPr>
        <w:spacing w:line="480" w:lineRule="auto"/>
        <w:jc w:val="center"/>
        <w:rPr>
          <w:rFonts w:ascii="Times New Roman" w:hAnsi="Times New Roman" w:cs="Times New Roman"/>
          <w:sz w:val="24"/>
          <w:szCs w:val="24"/>
        </w:rPr>
      </w:pPr>
    </w:p>
    <w:p w:rsidR="001F3496" w:rsidRDefault="001F3496" w:rsidP="001F3496">
      <w:pPr>
        <w:spacing w:line="480" w:lineRule="auto"/>
        <w:jc w:val="center"/>
        <w:rPr>
          <w:rFonts w:ascii="Times New Roman" w:hAnsi="Times New Roman" w:cs="Times New Roman"/>
          <w:sz w:val="24"/>
          <w:szCs w:val="24"/>
        </w:rPr>
      </w:pPr>
    </w:p>
    <w:p w:rsidR="001F3496" w:rsidRDefault="001F3496" w:rsidP="001F3496">
      <w:pPr>
        <w:spacing w:line="480" w:lineRule="auto"/>
        <w:jc w:val="center"/>
        <w:rPr>
          <w:rFonts w:ascii="Times New Roman" w:hAnsi="Times New Roman" w:cs="Times New Roman"/>
          <w:sz w:val="24"/>
          <w:szCs w:val="24"/>
        </w:rPr>
      </w:pPr>
    </w:p>
    <w:p w:rsidR="001F3496" w:rsidRPr="0027636A" w:rsidRDefault="0027636A" w:rsidP="0027636A">
      <w:pPr>
        <w:pStyle w:val="NoSpacing"/>
        <w:jc w:val="center"/>
        <w:rPr>
          <w:rFonts w:ascii="Times New Roman" w:hAnsi="Times New Roman" w:cs="Times New Roman"/>
          <w:sz w:val="24"/>
          <w:szCs w:val="24"/>
        </w:rPr>
      </w:pPr>
      <w:r w:rsidRPr="0027636A">
        <w:rPr>
          <w:rFonts w:ascii="Times New Roman" w:hAnsi="Times New Roman" w:cs="Times New Roman"/>
          <w:sz w:val="24"/>
          <w:szCs w:val="24"/>
        </w:rPr>
        <w:t>Earnest Dixon, Jr</w:t>
      </w:r>
    </w:p>
    <w:p w:rsidR="0027636A" w:rsidRPr="0027636A" w:rsidRDefault="0027636A" w:rsidP="0027636A">
      <w:pPr>
        <w:pStyle w:val="NoSpacing"/>
        <w:jc w:val="center"/>
        <w:rPr>
          <w:rFonts w:ascii="Times New Roman" w:hAnsi="Times New Roman" w:cs="Times New Roman"/>
          <w:sz w:val="24"/>
          <w:szCs w:val="24"/>
        </w:rPr>
      </w:pPr>
      <w:r w:rsidRPr="0027636A">
        <w:rPr>
          <w:rFonts w:ascii="Times New Roman" w:hAnsi="Times New Roman" w:cs="Times New Roman"/>
          <w:sz w:val="24"/>
          <w:szCs w:val="24"/>
        </w:rPr>
        <w:t xml:space="preserve">Deborah Tannen: </w:t>
      </w:r>
      <w:r w:rsidRPr="0027636A">
        <w:rPr>
          <w:rFonts w:ascii="Times New Roman" w:hAnsi="Times New Roman" w:cs="Times New Roman"/>
          <w:i/>
          <w:sz w:val="24"/>
          <w:szCs w:val="24"/>
        </w:rPr>
        <w:t>The Argument Culture</w:t>
      </w:r>
    </w:p>
    <w:p w:rsidR="001F3496" w:rsidRDefault="00680E49" w:rsidP="0027636A">
      <w:pPr>
        <w:pStyle w:val="NoSpacing"/>
        <w:jc w:val="center"/>
        <w:rPr>
          <w:rFonts w:ascii="Times New Roman" w:hAnsi="Times New Roman" w:cs="Times New Roman"/>
          <w:sz w:val="24"/>
          <w:szCs w:val="24"/>
        </w:rPr>
      </w:pPr>
      <w:r>
        <w:rPr>
          <w:rFonts w:ascii="Times New Roman" w:hAnsi="Times New Roman" w:cs="Times New Roman"/>
          <w:sz w:val="24"/>
          <w:szCs w:val="24"/>
        </w:rPr>
        <w:t>ENG1000</w:t>
      </w:r>
    </w:p>
    <w:p w:rsidR="00680E49" w:rsidRPr="0027636A" w:rsidRDefault="00680E49" w:rsidP="0027636A">
      <w:pPr>
        <w:pStyle w:val="NoSpacing"/>
        <w:jc w:val="center"/>
        <w:rPr>
          <w:rFonts w:ascii="Times New Roman" w:hAnsi="Times New Roman" w:cs="Times New Roman"/>
          <w:sz w:val="24"/>
          <w:szCs w:val="24"/>
        </w:rPr>
      </w:pPr>
      <w:r>
        <w:rPr>
          <w:rFonts w:ascii="Times New Roman" w:hAnsi="Times New Roman" w:cs="Times New Roman"/>
          <w:sz w:val="24"/>
          <w:szCs w:val="24"/>
        </w:rPr>
        <w:t>English Composition</w:t>
      </w:r>
    </w:p>
    <w:p w:rsidR="001F3496" w:rsidRDefault="001F3496" w:rsidP="00610F4D">
      <w:pPr>
        <w:spacing w:line="480" w:lineRule="auto"/>
        <w:rPr>
          <w:rFonts w:ascii="Times New Roman" w:hAnsi="Times New Roman" w:cs="Times New Roman"/>
          <w:b/>
          <w:sz w:val="24"/>
          <w:szCs w:val="24"/>
        </w:rPr>
      </w:pPr>
    </w:p>
    <w:p w:rsidR="00680E49" w:rsidRDefault="00680E49" w:rsidP="00610F4D">
      <w:pPr>
        <w:spacing w:line="480" w:lineRule="auto"/>
        <w:rPr>
          <w:rFonts w:ascii="Times New Roman" w:hAnsi="Times New Roman" w:cs="Times New Roman"/>
          <w:b/>
          <w:sz w:val="24"/>
          <w:szCs w:val="24"/>
        </w:rPr>
      </w:pPr>
    </w:p>
    <w:p w:rsidR="00680E49" w:rsidRDefault="00680E49" w:rsidP="00610F4D">
      <w:pPr>
        <w:spacing w:line="480" w:lineRule="auto"/>
        <w:rPr>
          <w:rFonts w:ascii="Times New Roman" w:hAnsi="Times New Roman" w:cs="Times New Roman"/>
          <w:b/>
          <w:sz w:val="24"/>
          <w:szCs w:val="24"/>
        </w:rPr>
      </w:pPr>
    </w:p>
    <w:p w:rsidR="00680E49" w:rsidRDefault="00680E49" w:rsidP="00610F4D">
      <w:pPr>
        <w:spacing w:line="480" w:lineRule="auto"/>
        <w:rPr>
          <w:rFonts w:ascii="Times New Roman" w:hAnsi="Times New Roman" w:cs="Times New Roman"/>
          <w:b/>
          <w:sz w:val="24"/>
          <w:szCs w:val="24"/>
        </w:rPr>
      </w:pPr>
    </w:p>
    <w:p w:rsidR="00680E49" w:rsidRDefault="00680E49" w:rsidP="00610F4D">
      <w:pPr>
        <w:spacing w:line="480" w:lineRule="auto"/>
        <w:rPr>
          <w:rFonts w:ascii="Times New Roman" w:hAnsi="Times New Roman" w:cs="Times New Roman"/>
          <w:b/>
          <w:sz w:val="24"/>
          <w:szCs w:val="24"/>
        </w:rPr>
      </w:pPr>
    </w:p>
    <w:p w:rsidR="001F3496" w:rsidRDefault="001F3496" w:rsidP="00610F4D">
      <w:pPr>
        <w:spacing w:line="480" w:lineRule="auto"/>
        <w:rPr>
          <w:rFonts w:ascii="Times New Roman" w:hAnsi="Times New Roman" w:cs="Times New Roman"/>
          <w:b/>
          <w:sz w:val="24"/>
          <w:szCs w:val="24"/>
        </w:rPr>
      </w:pPr>
    </w:p>
    <w:p w:rsidR="001F3496" w:rsidRDefault="001F3496" w:rsidP="00610F4D">
      <w:pPr>
        <w:spacing w:line="480" w:lineRule="auto"/>
        <w:rPr>
          <w:rFonts w:ascii="Times New Roman" w:hAnsi="Times New Roman" w:cs="Times New Roman"/>
          <w:b/>
          <w:sz w:val="24"/>
          <w:szCs w:val="24"/>
        </w:rPr>
      </w:pPr>
    </w:p>
    <w:p w:rsidR="001F3496" w:rsidRDefault="001F3496" w:rsidP="00610F4D">
      <w:pPr>
        <w:spacing w:line="480" w:lineRule="auto"/>
        <w:rPr>
          <w:rFonts w:ascii="Times New Roman" w:hAnsi="Times New Roman" w:cs="Times New Roman"/>
          <w:b/>
          <w:sz w:val="24"/>
          <w:szCs w:val="24"/>
        </w:rPr>
      </w:pPr>
    </w:p>
    <w:p w:rsidR="001F3496" w:rsidRDefault="001F3496" w:rsidP="00610F4D">
      <w:pPr>
        <w:spacing w:line="480" w:lineRule="auto"/>
        <w:rPr>
          <w:rFonts w:ascii="Times New Roman" w:hAnsi="Times New Roman" w:cs="Times New Roman"/>
          <w:b/>
          <w:sz w:val="24"/>
          <w:szCs w:val="24"/>
        </w:rPr>
      </w:pPr>
    </w:p>
    <w:p w:rsidR="000E1BFB" w:rsidRPr="00013BA2" w:rsidRDefault="00680E49" w:rsidP="000E1BFB">
      <w:pPr>
        <w:spacing w:before="100" w:beforeAutospacing="1" w:after="100" w:afterAutospacing="1" w:line="480" w:lineRule="auto"/>
        <w:ind w:firstLine="720"/>
        <w:rPr>
          <w:rFonts w:ascii="Times New Roman" w:eastAsia="Times New Roman" w:hAnsi="Times New Roman" w:cs="Times New Roman"/>
          <w:b/>
          <w:sz w:val="24"/>
          <w:szCs w:val="24"/>
        </w:rPr>
      </w:pPr>
      <w:r>
        <w:rPr>
          <w:rFonts w:ascii="Times New Roman" w:eastAsia="Times New Roman" w:hAnsi="Times New Roman" w:cs="Times New Roman"/>
          <w:sz w:val="24"/>
          <w:szCs w:val="24"/>
        </w:rPr>
        <w:lastRenderedPageBreak/>
        <w:t>T</w:t>
      </w:r>
      <w:bookmarkStart w:id="0" w:name="_GoBack"/>
      <w:bookmarkEnd w:id="0"/>
      <w:r w:rsidR="00526760" w:rsidRPr="00013BA2">
        <w:rPr>
          <w:rFonts w:ascii="Times New Roman" w:eastAsia="Times New Roman" w:hAnsi="Times New Roman" w:cs="Times New Roman"/>
          <w:sz w:val="24"/>
          <w:szCs w:val="24"/>
        </w:rPr>
        <w:t>here are various points and sub-points engrained in the article. The article underscores the approach that most people use towards the world. The perspective that they often</w:t>
      </w:r>
      <w:r w:rsidR="00526760">
        <w:rPr>
          <w:rFonts w:ascii="Times New Roman" w:eastAsia="Times New Roman" w:hAnsi="Times New Roman" w:cs="Times New Roman"/>
          <w:sz w:val="24"/>
          <w:szCs w:val="24"/>
        </w:rPr>
        <w:t xml:space="preserve"> take is adversarial. The implication is that opposition paves the way for actions that might be desired to be undertaken</w:t>
      </w:r>
      <w:r w:rsidR="00526760" w:rsidRPr="009C2905">
        <w:rPr>
          <w:rFonts w:ascii="Times New Roman" w:eastAsia="Times New Roman" w:hAnsi="Times New Roman" w:cs="Times New Roman"/>
          <w:sz w:val="24"/>
          <w:szCs w:val="24"/>
        </w:rPr>
        <w:t xml:space="preserve"> </w:t>
      </w:r>
      <w:r w:rsidR="00526760">
        <w:rPr>
          <w:rFonts w:ascii="Times New Roman" w:eastAsia="Times New Roman" w:hAnsi="Times New Roman" w:cs="Times New Roman"/>
          <w:sz w:val="24"/>
          <w:szCs w:val="24"/>
        </w:rPr>
        <w:t xml:space="preserve">(Tannen, </w:t>
      </w:r>
      <w:r w:rsidR="00526760" w:rsidRPr="00DB7656">
        <w:rPr>
          <w:rFonts w:ascii="Times New Roman" w:eastAsia="Times New Roman" w:hAnsi="Times New Roman" w:cs="Times New Roman"/>
          <w:sz w:val="24"/>
          <w:szCs w:val="24"/>
        </w:rPr>
        <w:t>2012)</w:t>
      </w:r>
      <w:r w:rsidR="00526760">
        <w:rPr>
          <w:rFonts w:ascii="Times New Roman" w:eastAsia="Times New Roman" w:hAnsi="Times New Roman" w:cs="Times New Roman"/>
          <w:sz w:val="24"/>
          <w:szCs w:val="24"/>
        </w:rPr>
        <w:t>. Hence, conflict is a provision that is common among the different parties that might be involved. The positive aspects presented pertain to the ability to ascertain that any of the conflicts encountered can be addressed in a manner that can be deemed to be open. Metaphors relating to war are common provisions of the conversations that people have.</w:t>
      </w:r>
    </w:p>
    <w:p w:rsidR="000E1BFB" w:rsidRDefault="00526760" w:rsidP="000E1BFB">
      <w:pPr>
        <w:spacing w:before="100" w:beforeAutospacing="1" w:after="100" w:afterAutospacing="1"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a result, the thoughts of the parties involved are accordingly shaped. The theme about war has been prevalent in many publications circulated for the populace. Issues are indicated as having sides that proponents are required to align with. The culture implies that facts might end up being distorted (Tannen, </w:t>
      </w:r>
      <w:r w:rsidRPr="00DB7656">
        <w:rPr>
          <w:rFonts w:ascii="Times New Roman" w:eastAsia="Times New Roman" w:hAnsi="Times New Roman" w:cs="Times New Roman"/>
          <w:sz w:val="24"/>
          <w:szCs w:val="24"/>
        </w:rPr>
        <w:t>2012)</w:t>
      </w:r>
      <w:r>
        <w:rPr>
          <w:rFonts w:ascii="Times New Roman" w:eastAsia="Times New Roman" w:hAnsi="Times New Roman" w:cs="Times New Roman"/>
          <w:sz w:val="24"/>
          <w:szCs w:val="24"/>
        </w:rPr>
        <w:t>. The result is that time is wasted albeit its value. Moreover, the thoughts that individuals have to endure may be limited. Parties engaged in the presentation of their arguments may resolve to the incorporation of some fibs. Furthermore, the details presented in a culture that allows for arguments feature some misrepresentation.</w:t>
      </w:r>
      <w:r w:rsidR="00472C73">
        <w:rPr>
          <w:rFonts w:ascii="Times New Roman" w:eastAsia="Times New Roman" w:hAnsi="Times New Roman" w:cs="Times New Roman"/>
          <w:sz w:val="24"/>
          <w:szCs w:val="24"/>
        </w:rPr>
        <w:t xml:space="preserve"> Among the responses that can be directed towards the article include;</w:t>
      </w:r>
    </w:p>
    <w:p w:rsidR="00472C73" w:rsidRPr="00472C73" w:rsidRDefault="00526760" w:rsidP="00472C73">
      <w:pPr>
        <w:pStyle w:val="ListParagraph"/>
        <w:numPr>
          <w:ilvl w:val="0"/>
          <w:numId w:val="1"/>
        </w:numPr>
        <w:spacing w:before="100" w:beforeAutospacing="1" w:after="100" w:afterAutospacing="1" w:line="480" w:lineRule="auto"/>
        <w:rPr>
          <w:rFonts w:ascii="Times New Roman" w:eastAsia="Times New Roman" w:hAnsi="Times New Roman" w:cs="Times New Roman"/>
          <w:sz w:val="24"/>
          <w:szCs w:val="24"/>
        </w:rPr>
      </w:pPr>
      <w:r w:rsidRPr="00472C73">
        <w:rPr>
          <w:rFonts w:ascii="Times New Roman" w:eastAsia="Times New Roman" w:hAnsi="Times New Roman" w:cs="Times New Roman"/>
          <w:sz w:val="24"/>
          <w:szCs w:val="24"/>
        </w:rPr>
        <w:t>Misunderstandings heavily underscore current conversations.</w:t>
      </w:r>
    </w:p>
    <w:p w:rsidR="00472C73" w:rsidRPr="00472C73" w:rsidRDefault="0058151E" w:rsidP="00472C73">
      <w:pPr>
        <w:pStyle w:val="ListParagraph"/>
        <w:numPr>
          <w:ilvl w:val="0"/>
          <w:numId w:val="1"/>
        </w:numPr>
        <w:spacing w:before="100" w:beforeAutospacing="1" w:after="100" w:afterAutospacing="1"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Personal a</w:t>
      </w:r>
      <w:r w:rsidR="00526760" w:rsidRPr="00472C73">
        <w:rPr>
          <w:rFonts w:ascii="Times New Roman" w:eastAsia="Times New Roman" w:hAnsi="Times New Roman" w:cs="Times New Roman"/>
          <w:sz w:val="24"/>
          <w:szCs w:val="24"/>
        </w:rPr>
        <w:t xml:space="preserve">ctions promote the culture that paves the way for hatred </w:t>
      </w:r>
      <w:r>
        <w:rPr>
          <w:rFonts w:ascii="Times New Roman" w:eastAsia="Times New Roman" w:hAnsi="Times New Roman" w:cs="Times New Roman"/>
          <w:sz w:val="24"/>
          <w:szCs w:val="24"/>
        </w:rPr>
        <w:t>among</w:t>
      </w:r>
      <w:r w:rsidR="00526760" w:rsidRPr="00472C73">
        <w:rPr>
          <w:rFonts w:ascii="Times New Roman" w:eastAsia="Times New Roman" w:hAnsi="Times New Roman" w:cs="Times New Roman"/>
          <w:sz w:val="24"/>
          <w:szCs w:val="24"/>
        </w:rPr>
        <w:t xml:space="preserve"> individuals.</w:t>
      </w:r>
    </w:p>
    <w:p w:rsidR="00472C73" w:rsidRPr="00472C73" w:rsidRDefault="00526760" w:rsidP="00472C73">
      <w:pPr>
        <w:pStyle w:val="ListParagraph"/>
        <w:numPr>
          <w:ilvl w:val="0"/>
          <w:numId w:val="1"/>
        </w:numPr>
        <w:spacing w:before="100" w:beforeAutospacing="1" w:after="100" w:afterAutospacing="1" w:line="480" w:lineRule="auto"/>
        <w:rPr>
          <w:rFonts w:ascii="Times New Roman" w:eastAsia="Times New Roman" w:hAnsi="Times New Roman" w:cs="Times New Roman"/>
          <w:sz w:val="24"/>
          <w:szCs w:val="24"/>
        </w:rPr>
      </w:pPr>
      <w:r w:rsidRPr="00472C73">
        <w:rPr>
          <w:rFonts w:ascii="Times New Roman" w:eastAsia="Times New Roman" w:hAnsi="Times New Roman" w:cs="Times New Roman"/>
          <w:sz w:val="24"/>
          <w:szCs w:val="24"/>
        </w:rPr>
        <w:t>The information available among the populace helps to pave the way for the culture to take root.</w:t>
      </w:r>
    </w:p>
    <w:p w:rsidR="00472C73" w:rsidRDefault="00472C73" w:rsidP="000E1BFB">
      <w:pPr>
        <w:spacing w:before="100" w:beforeAutospacing="1" w:after="100" w:afterAutospacing="1" w:line="480" w:lineRule="auto"/>
        <w:ind w:firstLine="720"/>
        <w:rPr>
          <w:rFonts w:ascii="Times New Roman" w:eastAsia="Times New Roman" w:hAnsi="Times New Roman" w:cs="Times New Roman"/>
          <w:sz w:val="24"/>
          <w:szCs w:val="24"/>
        </w:rPr>
      </w:pPr>
    </w:p>
    <w:p w:rsidR="000E1BFB" w:rsidRDefault="00526760" w:rsidP="000E1BFB">
      <w:pPr>
        <w:spacing w:before="100" w:beforeAutospacing="1" w:after="100" w:afterAutospacing="1"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The aspects that the author is able to address evoke many feeling as they are reviewed.  The article allowed me to understand that the provisions underscored by the author required to be addressed with increased urgency. It also fosters an understanding of how the relationships forged with other parties are affected owing to an attitude that is antagonistic. Also, the descriptions given helps to underscore the negative emotions as well as the motives that underlie the conversations held with others.</w:t>
      </w:r>
    </w:p>
    <w:p w:rsidR="000E1BFB" w:rsidRDefault="00526760" w:rsidP="000E1BFB">
      <w:pPr>
        <w:spacing w:before="100" w:beforeAutospacing="1" w:after="100" w:afterAutospacing="1"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My connection with the ideas that the author puts forth stems from the prevalence of a culture that facilitates animosity. Hence, people hardly consider what others say, and learning is also quite difficult. The implication is that many relationships have become dysfunctional owing to the foul interactions evident.</w:t>
      </w:r>
    </w:p>
    <w:p w:rsidR="000E1BFB" w:rsidRDefault="000E1BFB" w:rsidP="000E1BFB">
      <w:pPr>
        <w:spacing w:before="100" w:beforeAutospacing="1" w:after="100" w:afterAutospacing="1" w:line="480" w:lineRule="auto"/>
        <w:rPr>
          <w:rFonts w:ascii="Times New Roman" w:eastAsia="Times New Roman" w:hAnsi="Times New Roman" w:cs="Times New Roman"/>
          <w:sz w:val="24"/>
          <w:szCs w:val="24"/>
        </w:rPr>
      </w:pPr>
    </w:p>
    <w:p w:rsidR="000E1BFB" w:rsidRDefault="000E1BFB" w:rsidP="000E1BFB">
      <w:pPr>
        <w:spacing w:before="100" w:beforeAutospacing="1" w:after="100" w:afterAutospacing="1" w:line="480" w:lineRule="auto"/>
        <w:rPr>
          <w:rFonts w:ascii="Times New Roman" w:eastAsia="Times New Roman" w:hAnsi="Times New Roman" w:cs="Times New Roman"/>
          <w:sz w:val="24"/>
          <w:szCs w:val="24"/>
        </w:rPr>
      </w:pPr>
    </w:p>
    <w:p w:rsidR="000E1BFB" w:rsidRDefault="000E1BFB" w:rsidP="000E1BFB">
      <w:pPr>
        <w:spacing w:before="100" w:beforeAutospacing="1" w:after="100" w:afterAutospacing="1" w:line="480" w:lineRule="auto"/>
        <w:rPr>
          <w:rFonts w:ascii="Times New Roman" w:eastAsia="Times New Roman" w:hAnsi="Times New Roman" w:cs="Times New Roman"/>
          <w:sz w:val="24"/>
          <w:szCs w:val="24"/>
        </w:rPr>
      </w:pPr>
    </w:p>
    <w:p w:rsidR="000E1BFB" w:rsidRDefault="000E1BFB" w:rsidP="000E1BFB">
      <w:pPr>
        <w:spacing w:before="100" w:beforeAutospacing="1" w:after="100" w:afterAutospacing="1" w:line="480" w:lineRule="auto"/>
        <w:rPr>
          <w:rFonts w:ascii="Times New Roman" w:eastAsia="Times New Roman" w:hAnsi="Times New Roman" w:cs="Times New Roman"/>
          <w:sz w:val="24"/>
          <w:szCs w:val="24"/>
        </w:rPr>
      </w:pPr>
    </w:p>
    <w:p w:rsidR="000E1BFB" w:rsidRDefault="000E1BFB" w:rsidP="000E1BFB">
      <w:pPr>
        <w:spacing w:before="100" w:beforeAutospacing="1" w:after="100" w:afterAutospacing="1" w:line="480" w:lineRule="auto"/>
        <w:rPr>
          <w:rFonts w:ascii="Times New Roman" w:eastAsia="Times New Roman" w:hAnsi="Times New Roman" w:cs="Times New Roman"/>
          <w:sz w:val="24"/>
          <w:szCs w:val="24"/>
        </w:rPr>
      </w:pPr>
    </w:p>
    <w:p w:rsidR="000E1BFB" w:rsidRDefault="000E1BFB" w:rsidP="000E1BFB">
      <w:pPr>
        <w:spacing w:before="100" w:beforeAutospacing="1" w:after="100" w:afterAutospacing="1" w:line="480" w:lineRule="auto"/>
        <w:rPr>
          <w:rFonts w:ascii="Times New Roman" w:eastAsia="Times New Roman" w:hAnsi="Times New Roman" w:cs="Times New Roman"/>
          <w:sz w:val="24"/>
          <w:szCs w:val="24"/>
        </w:rPr>
      </w:pPr>
    </w:p>
    <w:p w:rsidR="000E1BFB" w:rsidRDefault="000E1BFB" w:rsidP="000E1BFB">
      <w:pPr>
        <w:spacing w:before="100" w:beforeAutospacing="1" w:after="100" w:afterAutospacing="1" w:line="480" w:lineRule="auto"/>
        <w:rPr>
          <w:rFonts w:ascii="Times New Roman" w:eastAsia="Times New Roman" w:hAnsi="Times New Roman" w:cs="Times New Roman"/>
          <w:sz w:val="24"/>
          <w:szCs w:val="24"/>
        </w:rPr>
      </w:pPr>
    </w:p>
    <w:p w:rsidR="0058151E" w:rsidRDefault="0058151E" w:rsidP="000E1BFB">
      <w:pPr>
        <w:spacing w:before="100" w:beforeAutospacing="1" w:after="100" w:afterAutospacing="1" w:line="480" w:lineRule="auto"/>
        <w:rPr>
          <w:rFonts w:ascii="Times New Roman" w:eastAsia="Times New Roman" w:hAnsi="Times New Roman" w:cs="Times New Roman"/>
          <w:sz w:val="24"/>
          <w:szCs w:val="24"/>
        </w:rPr>
      </w:pPr>
    </w:p>
    <w:p w:rsidR="000E1BFB" w:rsidRDefault="00526760" w:rsidP="000E1BFB">
      <w:pPr>
        <w:spacing w:before="100" w:beforeAutospacing="1" w:after="100" w:afterAutospacing="1"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References</w:t>
      </w:r>
    </w:p>
    <w:p w:rsidR="000E1BFB" w:rsidRPr="00DB7656" w:rsidRDefault="00526760" w:rsidP="000E1BFB">
      <w:pPr>
        <w:spacing w:before="100" w:beforeAutospacing="1" w:after="100" w:afterAutospacing="1" w:line="480" w:lineRule="auto"/>
        <w:rPr>
          <w:rFonts w:ascii="Times New Roman" w:eastAsia="Times New Roman" w:hAnsi="Times New Roman" w:cs="Times New Roman"/>
          <w:sz w:val="24"/>
          <w:szCs w:val="24"/>
        </w:rPr>
      </w:pPr>
      <w:r w:rsidRPr="00DB7656">
        <w:rPr>
          <w:rFonts w:ascii="Times New Roman" w:eastAsia="Times New Roman" w:hAnsi="Times New Roman" w:cs="Times New Roman"/>
          <w:sz w:val="24"/>
          <w:szCs w:val="24"/>
        </w:rPr>
        <w:t>Tannen, D. (2012). The argument culture: Stopping America's war of words. Ballantine Books.</w:t>
      </w:r>
    </w:p>
    <w:p w:rsidR="00610F4D" w:rsidRPr="00610F4D" w:rsidRDefault="00610F4D" w:rsidP="000E1BFB">
      <w:pPr>
        <w:spacing w:line="480" w:lineRule="auto"/>
        <w:rPr>
          <w:rFonts w:ascii="Times New Roman" w:hAnsi="Times New Roman" w:cs="Times New Roman"/>
          <w:sz w:val="24"/>
          <w:szCs w:val="24"/>
        </w:rPr>
      </w:pPr>
    </w:p>
    <w:sectPr w:rsidR="00610F4D" w:rsidRPr="00610F4D" w:rsidSect="001F3496">
      <w:headerReference w:type="default" r:id="rId8"/>
      <w:headerReference w:type="first" r:id="rId9"/>
      <w:pgSz w:w="12240" w:h="15840"/>
      <w:pgMar w:top="1440" w:right="1440" w:bottom="1440" w:left="1440" w:header="720" w:footer="720" w:gutter="0"/>
      <w:cols w:space="720"/>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commentEx w15:paraId="2BE20DF8" w15:done="0"/>
  <w15:commentEx w15:paraId="5666F57D" w15:done="0"/>
  <w15:commentEx w15:paraId="709A27F1" w15:done="0"/>
  <w15:commentEx w15:paraId="682FCBAF" w15:done="0"/>
  <w15:commentEx w15:paraId="10108929" w15:done="0"/>
  <w15:commentEx w15:paraId="555027F9" w15:done="0"/>
  <w15:commentEx w15:paraId="0D682008" w15:done="0"/>
  <w15:commentEx w15:paraId="2BE1C30C" w15:done="0"/>
  <w15:commentEx w15:paraId="1B4737B6" w15:done="0"/>
  <w15:commentEx w15:paraId="78D34771" w15:done="0"/>
  <w15:commentEx w15:paraId="1C928853" w15:done="0"/>
  <w15:commentEx w15:paraId="5393CF6E" w15:done="0"/>
  <w15:commentEx w15:paraId="793ED38F" w15:done="0"/>
  <w15:commentEx w15:paraId="58072EE5" w15:done="0"/>
  <w15:commentEx w15:paraId="62FF90F7" w15:done="0"/>
  <w15:commentEx w15:paraId="7C25D109" w15:done="0"/>
  <w15:commentEx w15:paraId="0AB784F2" w15:done="0"/>
  <w15:commentEx w15:paraId="7075F61F" w15:done="0"/>
  <w15:commentEx w15:paraId="636F21E6" w15:done="0"/>
  <w15:commentEx w15:paraId="349AD1B3" w15:done="0"/>
  <w15:commentEx w15:paraId="3E4B01F4" w15:done="0"/>
  <w15:commentEx w15:paraId="4C267FD5" w15:done="0"/>
  <w15:commentEx w15:paraId="10920E97" w15:done="0"/>
  <w15:commentEx w15:paraId="547B93E8" w15:done="0"/>
  <w15:commentEx w15:paraId="3AA4ABFC" w15:done="0"/>
  <w15:commentEx w15:paraId="04FA5EA7" w15:done="0"/>
  <w15:commentEx w15:paraId="6C101DB1" w15:done="0"/>
  <w15:commentEx w15:paraId="44BED78D" w15:done="0"/>
  <w15:commentEx w15:paraId="20938FD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345D" w:rsidRDefault="0061345D">
      <w:pPr>
        <w:spacing w:after="0" w:line="240" w:lineRule="auto"/>
      </w:pPr>
      <w:r>
        <w:separator/>
      </w:r>
    </w:p>
  </w:endnote>
  <w:endnote w:type="continuationSeparator" w:id="0">
    <w:p w:rsidR="0061345D" w:rsidRDefault="006134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345D" w:rsidRDefault="0061345D">
      <w:pPr>
        <w:spacing w:after="0" w:line="240" w:lineRule="auto"/>
      </w:pPr>
      <w:r>
        <w:separator/>
      </w:r>
    </w:p>
  </w:footnote>
  <w:footnote w:type="continuationSeparator" w:id="0">
    <w:p w:rsidR="0061345D" w:rsidRDefault="006134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3945510"/>
      <w:docPartObj>
        <w:docPartGallery w:val="Page Numbers (Top of Page)"/>
        <w:docPartUnique/>
      </w:docPartObj>
    </w:sdtPr>
    <w:sdtEndPr>
      <w:rPr>
        <w:noProof/>
      </w:rPr>
    </w:sdtEndPr>
    <w:sdtContent>
      <w:p w:rsidR="001F3496" w:rsidRDefault="00526760" w:rsidP="001F3496">
        <w:pPr>
          <w:pStyle w:val="Header"/>
        </w:pPr>
        <w:r w:rsidRPr="000E1BFB">
          <w:rPr>
            <w:rFonts w:ascii="Times New Roman" w:hAnsi="Times New Roman" w:cs="Times New Roman"/>
            <w:sz w:val="24"/>
            <w:szCs w:val="24"/>
          </w:rPr>
          <w:t>DEBORAH TAN</w:t>
        </w:r>
        <w:r>
          <w:rPr>
            <w:rFonts w:ascii="Times New Roman" w:hAnsi="Times New Roman" w:cs="Times New Roman"/>
            <w:sz w:val="24"/>
            <w:szCs w:val="24"/>
          </w:rPr>
          <w:t xml:space="preserve">NEN: </w:t>
        </w:r>
        <w:r w:rsidRPr="000E1BFB">
          <w:rPr>
            <w:rFonts w:ascii="Times New Roman" w:hAnsi="Times New Roman" w:cs="Times New Roman"/>
            <w:i/>
            <w:sz w:val="24"/>
            <w:szCs w:val="24"/>
          </w:rPr>
          <w:t>THE ARGUMENT CULTURE</w:t>
        </w:r>
        <w:r>
          <w:rPr>
            <w:rFonts w:ascii="Times New Roman" w:hAnsi="Times New Roman" w:cs="Times New Roman"/>
            <w:sz w:val="24"/>
            <w:szCs w:val="24"/>
          </w:rPr>
          <w:t xml:space="preserve"> </w:t>
        </w:r>
        <w:r w:rsidRPr="000E1BFB">
          <w:rPr>
            <w:rFonts w:ascii="Times New Roman" w:hAnsi="Times New Roman" w:cs="Times New Roman"/>
            <w:sz w:val="24"/>
            <w:szCs w:val="24"/>
          </w:rPr>
          <w:t xml:space="preserve">             </w:t>
        </w:r>
        <w:r w:rsidRPr="000E1BFB">
          <w:t xml:space="preserve">                                   </w:t>
        </w:r>
        <w:r>
          <w:t xml:space="preserve">                          </w:t>
        </w:r>
        <w:r w:rsidRPr="000E1BFB">
          <w:t xml:space="preserve">  </w:t>
        </w:r>
        <w:r>
          <w:fldChar w:fldCharType="begin"/>
        </w:r>
        <w:r>
          <w:instrText xml:space="preserve"> PAGE   \* MERGEFORMAT </w:instrText>
        </w:r>
        <w:r>
          <w:fldChar w:fldCharType="separate"/>
        </w:r>
        <w:r w:rsidR="00680E49">
          <w:rPr>
            <w:noProof/>
          </w:rPr>
          <w:t>4</w:t>
        </w:r>
        <w:r>
          <w:rPr>
            <w:noProof/>
          </w:rPr>
          <w:fldChar w:fldCharType="end"/>
        </w:r>
      </w:p>
    </w:sdtContent>
  </w:sdt>
  <w:p w:rsidR="001F3496" w:rsidRDefault="001F349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3496" w:rsidRPr="001F3496" w:rsidRDefault="00526760">
    <w:pPr>
      <w:pStyle w:val="Header"/>
      <w:rPr>
        <w:rFonts w:ascii="Times New Roman" w:hAnsi="Times New Roman" w:cs="Times New Roman"/>
        <w:sz w:val="24"/>
        <w:szCs w:val="24"/>
      </w:rPr>
    </w:pPr>
    <w:r w:rsidRPr="001F3496">
      <w:rPr>
        <w:rFonts w:ascii="Times New Roman" w:hAnsi="Times New Roman" w:cs="Times New Roman"/>
        <w:sz w:val="24"/>
        <w:szCs w:val="24"/>
      </w:rPr>
      <w:t xml:space="preserve"> </w:t>
    </w:r>
    <w:r w:rsidR="000E1BFB" w:rsidRPr="000E1BFB">
      <w:rPr>
        <w:rFonts w:ascii="Times New Roman" w:hAnsi="Times New Roman" w:cs="Times New Roman"/>
        <w:sz w:val="24"/>
        <w:szCs w:val="24"/>
      </w:rPr>
      <w:t>DEBORAH TAN</w:t>
    </w:r>
    <w:r w:rsidR="000E1BFB">
      <w:rPr>
        <w:rFonts w:ascii="Times New Roman" w:hAnsi="Times New Roman" w:cs="Times New Roman"/>
        <w:sz w:val="24"/>
        <w:szCs w:val="24"/>
      </w:rPr>
      <w:t xml:space="preserve">NEN: </w:t>
    </w:r>
    <w:r w:rsidR="000E1BFB" w:rsidRPr="000E1BFB">
      <w:rPr>
        <w:rFonts w:ascii="Times New Roman" w:hAnsi="Times New Roman" w:cs="Times New Roman"/>
        <w:i/>
        <w:sz w:val="24"/>
        <w:szCs w:val="24"/>
      </w:rPr>
      <w:t>THE ARGUMENT CULTURE</w:t>
    </w:r>
    <w:r w:rsidR="000E1BFB">
      <w:rPr>
        <w:rFonts w:ascii="Times New Roman" w:hAnsi="Times New Roman" w:cs="Times New Roman"/>
        <w:sz w:val="24"/>
        <w:szCs w:val="24"/>
      </w:rPr>
      <w:t xml:space="preserve">                                      </w:t>
    </w:r>
    <w:r w:rsidRPr="001F3496">
      <w:rPr>
        <w:rFonts w:ascii="Times New Roman" w:hAnsi="Times New Roman" w:cs="Times New Roman"/>
        <w:sz w:val="24"/>
        <w:szCs w:val="24"/>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C41A68"/>
    <w:multiLevelType w:val="hybridMultilevel"/>
    <w:tmpl w:val="71344A48"/>
    <w:lvl w:ilvl="0" w:tplc="52C4BF9C">
      <w:start w:val="1"/>
      <w:numFmt w:val="bullet"/>
      <w:lvlText w:val=""/>
      <w:lvlJc w:val="left"/>
      <w:pPr>
        <w:ind w:left="720" w:hanging="360"/>
      </w:pPr>
      <w:rPr>
        <w:rFonts w:ascii="Symbol" w:hAnsi="Symbol" w:hint="default"/>
      </w:rPr>
    </w:lvl>
    <w:lvl w:ilvl="1" w:tplc="6B3EC67E" w:tentative="1">
      <w:start w:val="1"/>
      <w:numFmt w:val="bullet"/>
      <w:lvlText w:val="o"/>
      <w:lvlJc w:val="left"/>
      <w:pPr>
        <w:ind w:left="1440" w:hanging="360"/>
      </w:pPr>
      <w:rPr>
        <w:rFonts w:ascii="Courier New" w:hAnsi="Courier New" w:cs="Courier New" w:hint="default"/>
      </w:rPr>
    </w:lvl>
    <w:lvl w:ilvl="2" w:tplc="87BCB162" w:tentative="1">
      <w:start w:val="1"/>
      <w:numFmt w:val="bullet"/>
      <w:lvlText w:val=""/>
      <w:lvlJc w:val="left"/>
      <w:pPr>
        <w:ind w:left="2160" w:hanging="360"/>
      </w:pPr>
      <w:rPr>
        <w:rFonts w:ascii="Wingdings" w:hAnsi="Wingdings" w:hint="default"/>
      </w:rPr>
    </w:lvl>
    <w:lvl w:ilvl="3" w:tplc="86447474" w:tentative="1">
      <w:start w:val="1"/>
      <w:numFmt w:val="bullet"/>
      <w:lvlText w:val=""/>
      <w:lvlJc w:val="left"/>
      <w:pPr>
        <w:ind w:left="2880" w:hanging="360"/>
      </w:pPr>
      <w:rPr>
        <w:rFonts w:ascii="Symbol" w:hAnsi="Symbol" w:hint="default"/>
      </w:rPr>
    </w:lvl>
    <w:lvl w:ilvl="4" w:tplc="DFEE4928" w:tentative="1">
      <w:start w:val="1"/>
      <w:numFmt w:val="bullet"/>
      <w:lvlText w:val="o"/>
      <w:lvlJc w:val="left"/>
      <w:pPr>
        <w:ind w:left="3600" w:hanging="360"/>
      </w:pPr>
      <w:rPr>
        <w:rFonts w:ascii="Courier New" w:hAnsi="Courier New" w:cs="Courier New" w:hint="default"/>
      </w:rPr>
    </w:lvl>
    <w:lvl w:ilvl="5" w:tplc="04E07162" w:tentative="1">
      <w:start w:val="1"/>
      <w:numFmt w:val="bullet"/>
      <w:lvlText w:val=""/>
      <w:lvlJc w:val="left"/>
      <w:pPr>
        <w:ind w:left="4320" w:hanging="360"/>
      </w:pPr>
      <w:rPr>
        <w:rFonts w:ascii="Wingdings" w:hAnsi="Wingdings" w:hint="default"/>
      </w:rPr>
    </w:lvl>
    <w:lvl w:ilvl="6" w:tplc="33164FD0" w:tentative="1">
      <w:start w:val="1"/>
      <w:numFmt w:val="bullet"/>
      <w:lvlText w:val=""/>
      <w:lvlJc w:val="left"/>
      <w:pPr>
        <w:ind w:left="5040" w:hanging="360"/>
      </w:pPr>
      <w:rPr>
        <w:rFonts w:ascii="Symbol" w:hAnsi="Symbol" w:hint="default"/>
      </w:rPr>
    </w:lvl>
    <w:lvl w:ilvl="7" w:tplc="35FEB980" w:tentative="1">
      <w:start w:val="1"/>
      <w:numFmt w:val="bullet"/>
      <w:lvlText w:val="o"/>
      <w:lvlJc w:val="left"/>
      <w:pPr>
        <w:ind w:left="5760" w:hanging="360"/>
      </w:pPr>
      <w:rPr>
        <w:rFonts w:ascii="Courier New" w:hAnsi="Courier New" w:cs="Courier New" w:hint="default"/>
      </w:rPr>
    </w:lvl>
    <w:lvl w:ilvl="8" w:tplc="0DC46288"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17E5"/>
    <w:rsid w:val="00013BA2"/>
    <w:rsid w:val="00017F93"/>
    <w:rsid w:val="00027F50"/>
    <w:rsid w:val="000E1BFB"/>
    <w:rsid w:val="001F3496"/>
    <w:rsid w:val="0027636A"/>
    <w:rsid w:val="003107F2"/>
    <w:rsid w:val="00390113"/>
    <w:rsid w:val="00472C73"/>
    <w:rsid w:val="00526760"/>
    <w:rsid w:val="005656AE"/>
    <w:rsid w:val="0058151E"/>
    <w:rsid w:val="005A5F98"/>
    <w:rsid w:val="00610F4D"/>
    <w:rsid w:val="0061345D"/>
    <w:rsid w:val="00680E49"/>
    <w:rsid w:val="00804DDA"/>
    <w:rsid w:val="009A5E55"/>
    <w:rsid w:val="009C2905"/>
    <w:rsid w:val="009D44B9"/>
    <w:rsid w:val="00A017E5"/>
    <w:rsid w:val="00A704A9"/>
    <w:rsid w:val="00B9234A"/>
    <w:rsid w:val="00C312A1"/>
    <w:rsid w:val="00D24330"/>
    <w:rsid w:val="00D859F8"/>
    <w:rsid w:val="00DB41D7"/>
    <w:rsid w:val="00DB7656"/>
    <w:rsid w:val="00EB6097"/>
    <w:rsid w:val="00F234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A017E5"/>
    <w:rPr>
      <w:b/>
      <w:bCs/>
    </w:rPr>
  </w:style>
  <w:style w:type="character" w:customStyle="1" w:styleId="uiqtextrenderedqtext">
    <w:name w:val="ui_qtext_rendered_qtext"/>
    <w:basedOn w:val="DefaultParagraphFont"/>
    <w:rsid w:val="00017F93"/>
  </w:style>
  <w:style w:type="paragraph" w:styleId="Header">
    <w:name w:val="header"/>
    <w:basedOn w:val="Normal"/>
    <w:link w:val="HeaderChar"/>
    <w:uiPriority w:val="99"/>
    <w:unhideWhenUsed/>
    <w:rsid w:val="001F34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3496"/>
  </w:style>
  <w:style w:type="paragraph" w:styleId="Footer">
    <w:name w:val="footer"/>
    <w:basedOn w:val="Normal"/>
    <w:link w:val="FooterChar"/>
    <w:uiPriority w:val="99"/>
    <w:unhideWhenUsed/>
    <w:rsid w:val="001F34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3496"/>
  </w:style>
  <w:style w:type="character" w:styleId="CommentReference">
    <w:name w:val="annotation reference"/>
    <w:basedOn w:val="DefaultParagraphFont"/>
    <w:rsid w:val="00805BCE"/>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BalloonText">
    <w:name w:val="Balloon Text"/>
    <w:basedOn w:val="Normal"/>
    <w:link w:val="BalloonTextChar"/>
    <w:uiPriority w:val="99"/>
    <w:semiHidden/>
    <w:unhideWhenUsed/>
    <w:rsid w:val="00EB60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6097"/>
    <w:rPr>
      <w:rFonts w:ascii="Tahoma" w:hAnsi="Tahoma" w:cs="Tahoma"/>
      <w:sz w:val="16"/>
      <w:szCs w:val="16"/>
    </w:rPr>
  </w:style>
  <w:style w:type="paragraph" w:styleId="ListParagraph">
    <w:name w:val="List Paragraph"/>
    <w:basedOn w:val="Normal"/>
    <w:uiPriority w:val="34"/>
    <w:qFormat/>
    <w:rsid w:val="00472C73"/>
    <w:pPr>
      <w:ind w:left="720"/>
      <w:contextualSpacing/>
    </w:pPr>
  </w:style>
  <w:style w:type="paragraph" w:styleId="NoSpacing">
    <w:name w:val="No Spacing"/>
    <w:uiPriority w:val="1"/>
    <w:qFormat/>
    <w:rsid w:val="0027636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A017E5"/>
    <w:rPr>
      <w:b/>
      <w:bCs/>
    </w:rPr>
  </w:style>
  <w:style w:type="character" w:customStyle="1" w:styleId="uiqtextrenderedqtext">
    <w:name w:val="ui_qtext_rendered_qtext"/>
    <w:basedOn w:val="DefaultParagraphFont"/>
    <w:rsid w:val="00017F93"/>
  </w:style>
  <w:style w:type="paragraph" w:styleId="Header">
    <w:name w:val="header"/>
    <w:basedOn w:val="Normal"/>
    <w:link w:val="HeaderChar"/>
    <w:uiPriority w:val="99"/>
    <w:unhideWhenUsed/>
    <w:rsid w:val="001F34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3496"/>
  </w:style>
  <w:style w:type="paragraph" w:styleId="Footer">
    <w:name w:val="footer"/>
    <w:basedOn w:val="Normal"/>
    <w:link w:val="FooterChar"/>
    <w:uiPriority w:val="99"/>
    <w:unhideWhenUsed/>
    <w:rsid w:val="001F34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3496"/>
  </w:style>
  <w:style w:type="character" w:styleId="CommentReference">
    <w:name w:val="annotation reference"/>
    <w:basedOn w:val="DefaultParagraphFont"/>
    <w:rsid w:val="00805BCE"/>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BalloonText">
    <w:name w:val="Balloon Text"/>
    <w:basedOn w:val="Normal"/>
    <w:link w:val="BalloonTextChar"/>
    <w:uiPriority w:val="99"/>
    <w:semiHidden/>
    <w:unhideWhenUsed/>
    <w:rsid w:val="00EB60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6097"/>
    <w:rPr>
      <w:rFonts w:ascii="Tahoma" w:hAnsi="Tahoma" w:cs="Tahoma"/>
      <w:sz w:val="16"/>
      <w:szCs w:val="16"/>
    </w:rPr>
  </w:style>
  <w:style w:type="paragraph" w:styleId="ListParagraph">
    <w:name w:val="List Paragraph"/>
    <w:basedOn w:val="Normal"/>
    <w:uiPriority w:val="34"/>
    <w:qFormat/>
    <w:rsid w:val="00472C73"/>
    <w:pPr>
      <w:ind w:left="720"/>
      <w:contextualSpacing/>
    </w:pPr>
  </w:style>
  <w:style w:type="paragraph" w:styleId="NoSpacing">
    <w:name w:val="No Spacing"/>
    <w:uiPriority w:val="1"/>
    <w:qFormat/>
    <w:rsid w:val="0027636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397</Words>
  <Characters>2263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Ministry of Education</Company>
  <LinksUpToDate>false</LinksUpToDate>
  <CharactersWithSpaces>2655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Tamika Bradford</cp:lastModifiedBy>
  <cp:revision>2</cp:revision>
  <dcterms:created xsi:type="dcterms:W3CDTF">2018-07-23T13:10:00Z</dcterms:created>
  <dcterms:modified xsi:type="dcterms:W3CDTF">2018-07-23T13:10:00Z</dcterms:modified>
</cp:coreProperties>
</file>