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FB" w:rsidRPr="00E430CD" w:rsidRDefault="00C74C66" w:rsidP="002E48FB">
      <w:pPr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proofErr w:type="spellStart"/>
      <w:r w:rsidRPr="00E430CD">
        <w:rPr>
          <w:rFonts w:cs="Times New Roman"/>
          <w:b/>
          <w:sz w:val="24"/>
          <w:szCs w:val="24"/>
        </w:rPr>
        <w:t>Hadza</w:t>
      </w:r>
      <w:proofErr w:type="spellEnd"/>
      <w:r w:rsidRPr="00E430CD">
        <w:rPr>
          <w:rFonts w:cs="Times New Roman"/>
          <w:b/>
          <w:sz w:val="24"/>
          <w:szCs w:val="24"/>
        </w:rPr>
        <w:t xml:space="preserve"> Essay</w:t>
      </w:r>
      <w:r w:rsidR="00294E43" w:rsidRPr="00E430CD">
        <w:rPr>
          <w:rFonts w:cs="Times New Roman"/>
          <w:b/>
          <w:sz w:val="24"/>
          <w:szCs w:val="24"/>
        </w:rPr>
        <w:t xml:space="preserve"> Assignment</w:t>
      </w:r>
    </w:p>
    <w:p w:rsidR="00294E43" w:rsidRPr="00E430CD" w:rsidRDefault="00C74C66" w:rsidP="002E48FB">
      <w:pPr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E430CD">
        <w:rPr>
          <w:rFonts w:cs="Times New Roman"/>
          <w:i/>
          <w:sz w:val="24"/>
          <w:szCs w:val="24"/>
        </w:rPr>
        <w:t xml:space="preserve">The </w:t>
      </w:r>
      <w:proofErr w:type="spellStart"/>
      <w:r w:rsidRPr="00E430CD">
        <w:rPr>
          <w:rFonts w:cs="Times New Roman"/>
          <w:i/>
          <w:sz w:val="24"/>
          <w:szCs w:val="24"/>
        </w:rPr>
        <w:t>Hadza</w:t>
      </w:r>
      <w:proofErr w:type="spellEnd"/>
      <w:r w:rsidRPr="00E430CD">
        <w:rPr>
          <w:rFonts w:cs="Times New Roman"/>
          <w:i/>
          <w:sz w:val="24"/>
          <w:szCs w:val="24"/>
        </w:rPr>
        <w:t xml:space="preserve"> Hunter-Gatherers of Tanzania</w:t>
      </w:r>
      <w:r w:rsidR="00294E43" w:rsidRPr="00E430CD">
        <w:rPr>
          <w:rFonts w:cs="Times New Roman"/>
          <w:b/>
          <w:sz w:val="24"/>
          <w:szCs w:val="24"/>
        </w:rPr>
        <w:t xml:space="preserve">, </w:t>
      </w:r>
      <w:r w:rsidR="00294E43" w:rsidRPr="00E430CD">
        <w:rPr>
          <w:rFonts w:cs="Times New Roman"/>
          <w:sz w:val="24"/>
          <w:szCs w:val="24"/>
        </w:rPr>
        <w:t xml:space="preserve">by </w:t>
      </w:r>
      <w:r w:rsidRPr="00E430CD">
        <w:rPr>
          <w:rFonts w:cs="Times New Roman"/>
          <w:sz w:val="24"/>
          <w:szCs w:val="24"/>
        </w:rPr>
        <w:t>Frank Marlowe</w:t>
      </w:r>
    </w:p>
    <w:p w:rsidR="002E48FB" w:rsidRDefault="00294E43" w:rsidP="00294E43">
      <w:pPr>
        <w:tabs>
          <w:tab w:val="center" w:pos="4860"/>
          <w:tab w:val="left" w:pos="6264"/>
        </w:tabs>
        <w:spacing w:line="240" w:lineRule="auto"/>
        <w:ind w:left="360"/>
        <w:rPr>
          <w:rFonts w:cs="Times New Roman"/>
          <w:b/>
          <w:sz w:val="24"/>
          <w:szCs w:val="24"/>
        </w:rPr>
      </w:pPr>
      <w:r w:rsidRPr="00E430CD">
        <w:rPr>
          <w:rFonts w:cs="Times New Roman"/>
          <w:b/>
          <w:sz w:val="24"/>
          <w:szCs w:val="24"/>
        </w:rPr>
        <w:tab/>
        <w:t xml:space="preserve">Due Date: </w:t>
      </w:r>
      <w:r w:rsidR="00C74C66" w:rsidRPr="00E430CD">
        <w:rPr>
          <w:rFonts w:cs="Times New Roman"/>
          <w:b/>
          <w:sz w:val="24"/>
          <w:szCs w:val="24"/>
        </w:rPr>
        <w:t>December 13</w:t>
      </w:r>
      <w:r w:rsidRPr="00E430CD">
        <w:rPr>
          <w:rFonts w:cs="Times New Roman"/>
          <w:b/>
          <w:sz w:val="24"/>
          <w:szCs w:val="24"/>
        </w:rPr>
        <w:t>, 2018</w:t>
      </w:r>
    </w:p>
    <w:p w:rsidR="00040FF2" w:rsidRPr="00040FF2" w:rsidRDefault="00040FF2" w:rsidP="00040FF2">
      <w:pPr>
        <w:pStyle w:val="ListParagraph"/>
        <w:numPr>
          <w:ilvl w:val="0"/>
          <w:numId w:val="4"/>
        </w:numPr>
        <w:spacing w:after="120" w:line="360" w:lineRule="auto"/>
        <w:rPr>
          <w:b/>
          <w:color w:val="FF0000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Hard copy of essay and electronic (email copy in word format) will be submitted to the instructor on the due date cited above! </w:t>
      </w:r>
    </w:p>
    <w:p w:rsidR="00040FF2" w:rsidRDefault="00040FF2" w:rsidP="00040FF2">
      <w:pPr>
        <w:pStyle w:val="ListParagraph"/>
        <w:numPr>
          <w:ilvl w:val="0"/>
          <w:numId w:val="4"/>
        </w:numPr>
        <w:spacing w:after="120" w:line="360" w:lineRule="auto"/>
        <w:rPr>
          <w:b/>
          <w:color w:val="FF0000"/>
          <w:sz w:val="24"/>
          <w:szCs w:val="24"/>
        </w:rPr>
      </w:pPr>
      <w:r w:rsidRPr="00E430CD">
        <w:rPr>
          <w:b/>
          <w:color w:val="FF0000"/>
          <w:sz w:val="24"/>
          <w:szCs w:val="24"/>
        </w:rPr>
        <w:t>No late papers will be accepted!</w:t>
      </w:r>
    </w:p>
    <w:p w:rsidR="002E48FB" w:rsidRPr="00E430CD" w:rsidRDefault="002E48FB" w:rsidP="002E48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0CD">
        <w:rPr>
          <w:rFonts w:ascii="Times New Roman" w:hAnsi="Times New Roman" w:cs="Times New Roman"/>
          <w:sz w:val="24"/>
          <w:szCs w:val="24"/>
        </w:rPr>
        <w:t xml:space="preserve">For this </w:t>
      </w:r>
      <w:r w:rsidR="00C74C66" w:rsidRPr="00E430CD">
        <w:rPr>
          <w:rFonts w:ascii="Times New Roman" w:hAnsi="Times New Roman" w:cs="Times New Roman"/>
          <w:sz w:val="24"/>
          <w:szCs w:val="24"/>
        </w:rPr>
        <w:t>assignment,</w:t>
      </w:r>
      <w:r w:rsidR="002A7AAB" w:rsidRPr="00E430CD">
        <w:rPr>
          <w:rFonts w:ascii="Times New Roman" w:hAnsi="Times New Roman" w:cs="Times New Roman"/>
          <w:sz w:val="24"/>
          <w:szCs w:val="24"/>
        </w:rPr>
        <w:t xml:space="preserve"> you will write a paper that is</w:t>
      </w:r>
      <w:r w:rsidR="00C74C66" w:rsidRPr="00E430CD">
        <w:rPr>
          <w:rFonts w:ascii="Times New Roman" w:hAnsi="Times New Roman" w:cs="Times New Roman"/>
          <w:sz w:val="24"/>
          <w:szCs w:val="24"/>
        </w:rPr>
        <w:t xml:space="preserve"> </w:t>
      </w:r>
      <w:r w:rsidR="00C74C66" w:rsidRPr="00DD5B0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1200 </w:t>
      </w:r>
      <w:r w:rsidR="00DD5B02" w:rsidRPr="00DD5B0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(5 Pages) </w:t>
      </w:r>
      <w:r w:rsidR="00C74C66" w:rsidRPr="00DD5B02">
        <w:rPr>
          <w:rFonts w:ascii="Times New Roman" w:hAnsi="Times New Roman" w:cs="Times New Roman"/>
          <w:b/>
          <w:color w:val="C00000"/>
          <w:sz w:val="24"/>
          <w:szCs w:val="24"/>
        </w:rPr>
        <w:t>words</w:t>
      </w:r>
      <w:r w:rsidR="00C74C66" w:rsidRPr="00E430CD">
        <w:rPr>
          <w:rFonts w:ascii="Times New Roman" w:hAnsi="Times New Roman" w:cs="Times New Roman"/>
          <w:sz w:val="24"/>
          <w:szCs w:val="24"/>
        </w:rPr>
        <w:t xml:space="preserve"> in</w:t>
      </w:r>
      <w:r w:rsidR="002A7AAB" w:rsidRPr="00E430CD">
        <w:rPr>
          <w:rFonts w:ascii="Times New Roman" w:hAnsi="Times New Roman" w:cs="Times New Roman"/>
          <w:sz w:val="24"/>
          <w:szCs w:val="24"/>
        </w:rPr>
        <w:t xml:space="preserve"> length in a</w:t>
      </w:r>
      <w:r w:rsidR="00C74C66" w:rsidRPr="00E430CD">
        <w:rPr>
          <w:rFonts w:ascii="Times New Roman" w:hAnsi="Times New Roman" w:cs="Times New Roman"/>
          <w:sz w:val="24"/>
          <w:szCs w:val="24"/>
        </w:rPr>
        <w:t xml:space="preserve"> Word format </w:t>
      </w:r>
      <w:r w:rsidR="00605422" w:rsidRPr="00E430CD">
        <w:rPr>
          <w:rFonts w:ascii="Times New Roman" w:hAnsi="Times New Roman" w:cs="Times New Roman"/>
          <w:sz w:val="24"/>
          <w:szCs w:val="24"/>
        </w:rPr>
        <w:t>document that</w:t>
      </w:r>
      <w:r w:rsidRPr="00E430CD">
        <w:rPr>
          <w:rFonts w:ascii="Times New Roman" w:hAnsi="Times New Roman" w:cs="Times New Roman"/>
          <w:sz w:val="24"/>
          <w:szCs w:val="24"/>
        </w:rPr>
        <w:t xml:space="preserve"> answers the following questions:</w:t>
      </w:r>
    </w:p>
    <w:p w:rsidR="002A7AAB" w:rsidRPr="00E430CD" w:rsidRDefault="00C74C66" w:rsidP="002E48F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430CD">
        <w:rPr>
          <w:sz w:val="24"/>
          <w:szCs w:val="24"/>
        </w:rPr>
        <w:t xml:space="preserve">Why </w:t>
      </w:r>
      <w:r w:rsidR="007D717D" w:rsidRPr="00E430CD">
        <w:rPr>
          <w:sz w:val="24"/>
          <w:szCs w:val="24"/>
        </w:rPr>
        <w:t>do anthropologists</w:t>
      </w:r>
      <w:r w:rsidRPr="00E430CD">
        <w:rPr>
          <w:sz w:val="24"/>
          <w:szCs w:val="24"/>
        </w:rPr>
        <w:t xml:space="preserve"> believe</w:t>
      </w:r>
      <w:r w:rsidR="007D717D" w:rsidRPr="00E430CD">
        <w:rPr>
          <w:sz w:val="24"/>
          <w:szCs w:val="24"/>
        </w:rPr>
        <w:t xml:space="preserve"> that it is i</w:t>
      </w:r>
      <w:r w:rsidR="002A7AAB" w:rsidRPr="00E430CD">
        <w:rPr>
          <w:sz w:val="24"/>
          <w:szCs w:val="24"/>
        </w:rPr>
        <w:t xml:space="preserve">mportant to study hunter-gatherer or foraging societies and in particular why study The </w:t>
      </w:r>
      <w:proofErr w:type="spellStart"/>
      <w:r w:rsidR="002A7AAB" w:rsidRPr="00E430CD">
        <w:rPr>
          <w:sz w:val="24"/>
          <w:szCs w:val="24"/>
        </w:rPr>
        <w:t>Hadza</w:t>
      </w:r>
      <w:proofErr w:type="spellEnd"/>
      <w:r w:rsidR="002A7AAB" w:rsidRPr="00E430CD">
        <w:rPr>
          <w:sz w:val="24"/>
          <w:szCs w:val="24"/>
        </w:rPr>
        <w:t xml:space="preserve"> of Tanzania?</w:t>
      </w:r>
      <w:r w:rsidR="00680659">
        <w:rPr>
          <w:sz w:val="24"/>
          <w:szCs w:val="24"/>
        </w:rPr>
        <w:t xml:space="preserve"> </w:t>
      </w:r>
    </w:p>
    <w:p w:rsidR="002A7AAB" w:rsidRPr="00680659" w:rsidRDefault="00A70C42" w:rsidP="002A7AAB">
      <w:pPr>
        <w:pStyle w:val="ListParagraph"/>
        <w:rPr>
          <w:b/>
          <w:sz w:val="28"/>
          <w:szCs w:val="28"/>
        </w:rPr>
      </w:pPr>
      <w:r w:rsidRPr="00680659">
        <w:rPr>
          <w:b/>
          <w:sz w:val="28"/>
          <w:szCs w:val="28"/>
        </w:rPr>
        <w:t>And</w:t>
      </w:r>
    </w:p>
    <w:p w:rsidR="00605422" w:rsidRPr="00E430CD" w:rsidRDefault="00605422" w:rsidP="0060542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430CD">
        <w:rPr>
          <w:sz w:val="24"/>
          <w:szCs w:val="24"/>
        </w:rPr>
        <w:t xml:space="preserve">What did Frank Marlowe’s study of the </w:t>
      </w:r>
      <w:proofErr w:type="spellStart"/>
      <w:r w:rsidRPr="00E430CD">
        <w:rPr>
          <w:sz w:val="24"/>
          <w:szCs w:val="24"/>
        </w:rPr>
        <w:t>Hadza</w:t>
      </w:r>
      <w:proofErr w:type="spellEnd"/>
      <w:r w:rsidRPr="00E430CD">
        <w:rPr>
          <w:sz w:val="24"/>
          <w:szCs w:val="24"/>
        </w:rPr>
        <w:t xml:space="preserve"> reveal about how they live, their </w:t>
      </w:r>
      <w:r w:rsidR="000D6BD4" w:rsidRPr="00E430CD">
        <w:rPr>
          <w:sz w:val="24"/>
          <w:szCs w:val="24"/>
        </w:rPr>
        <w:t xml:space="preserve">social organization, </w:t>
      </w:r>
      <w:r w:rsidRPr="00E430CD">
        <w:rPr>
          <w:sz w:val="24"/>
          <w:szCs w:val="24"/>
        </w:rPr>
        <w:t xml:space="preserve">and if any culture change </w:t>
      </w:r>
      <w:r w:rsidR="000D6BD4" w:rsidRPr="00E430CD">
        <w:rPr>
          <w:sz w:val="24"/>
          <w:szCs w:val="24"/>
        </w:rPr>
        <w:t xml:space="preserve">has occurred </w:t>
      </w:r>
      <w:r w:rsidR="00263C7E" w:rsidRPr="00E430CD">
        <w:rPr>
          <w:sz w:val="24"/>
          <w:szCs w:val="24"/>
        </w:rPr>
        <w:t>because</w:t>
      </w:r>
      <w:r w:rsidRPr="00E430CD">
        <w:rPr>
          <w:sz w:val="24"/>
          <w:szCs w:val="24"/>
        </w:rPr>
        <w:t xml:space="preserve"> of the</w:t>
      </w:r>
      <w:r w:rsidR="000D6BD4" w:rsidRPr="00E430CD">
        <w:rPr>
          <w:sz w:val="24"/>
          <w:szCs w:val="24"/>
        </w:rPr>
        <w:t xml:space="preserve"> enviro</w:t>
      </w:r>
      <w:r w:rsidR="0082345D" w:rsidRPr="00E430CD">
        <w:rPr>
          <w:sz w:val="24"/>
          <w:szCs w:val="24"/>
        </w:rPr>
        <w:t xml:space="preserve">nmental </w:t>
      </w:r>
      <w:r w:rsidR="00263C7E">
        <w:rPr>
          <w:sz w:val="24"/>
          <w:szCs w:val="24"/>
        </w:rPr>
        <w:t xml:space="preserve">impact and or </w:t>
      </w:r>
      <w:r w:rsidR="00263C7E" w:rsidRPr="00E430CD">
        <w:rPr>
          <w:sz w:val="24"/>
          <w:szCs w:val="24"/>
        </w:rPr>
        <w:t>changes</w:t>
      </w:r>
      <w:r w:rsidR="0082345D" w:rsidRPr="00E430CD">
        <w:rPr>
          <w:sz w:val="24"/>
          <w:szCs w:val="24"/>
        </w:rPr>
        <w:t xml:space="preserve">. </w:t>
      </w:r>
      <w:r w:rsidR="00263C7E" w:rsidRPr="00E430CD">
        <w:rPr>
          <w:sz w:val="24"/>
          <w:szCs w:val="24"/>
        </w:rPr>
        <w:t xml:space="preserve">Remember, that environment refers to climate, flora, fauna, predators, parasites, competition for resources with one’s own species, i.e. </w:t>
      </w:r>
      <w:r w:rsidR="00263C7E">
        <w:rPr>
          <w:sz w:val="24"/>
          <w:szCs w:val="24"/>
        </w:rPr>
        <w:t>potential marital/s</w:t>
      </w:r>
      <w:r w:rsidR="00263C7E" w:rsidRPr="00E430CD">
        <w:rPr>
          <w:sz w:val="24"/>
          <w:szCs w:val="24"/>
        </w:rPr>
        <w:t xml:space="preserve">exual mates food, water etc. </w:t>
      </w:r>
      <w:r w:rsidR="0082345D" w:rsidRPr="00E430CD">
        <w:rPr>
          <w:sz w:val="24"/>
          <w:szCs w:val="24"/>
        </w:rPr>
        <w:t xml:space="preserve">In addition, environment encompasses cultural environments as in forager camps and interaction with inner </w:t>
      </w:r>
      <w:r w:rsidR="00263C7E" w:rsidRPr="00E430CD">
        <w:rPr>
          <w:sz w:val="24"/>
          <w:szCs w:val="24"/>
        </w:rPr>
        <w:t>cities</w:t>
      </w:r>
      <w:r w:rsidR="0082345D" w:rsidRPr="00E430CD">
        <w:rPr>
          <w:sz w:val="24"/>
          <w:szCs w:val="24"/>
        </w:rPr>
        <w:t xml:space="preserve">. </w:t>
      </w:r>
    </w:p>
    <w:p w:rsidR="00605422" w:rsidRPr="00E430CD" w:rsidRDefault="00605422" w:rsidP="00605422">
      <w:pPr>
        <w:pStyle w:val="ListParagraph"/>
        <w:rPr>
          <w:sz w:val="24"/>
          <w:szCs w:val="24"/>
        </w:rPr>
      </w:pPr>
    </w:p>
    <w:p w:rsidR="00605422" w:rsidRPr="00263C7E" w:rsidRDefault="0082345D" w:rsidP="00605422">
      <w:pPr>
        <w:pStyle w:val="ListParagraph"/>
        <w:rPr>
          <w:b/>
          <w:sz w:val="24"/>
          <w:szCs w:val="24"/>
        </w:rPr>
      </w:pPr>
      <w:r w:rsidRPr="00E430CD">
        <w:rPr>
          <w:sz w:val="24"/>
          <w:szCs w:val="24"/>
        </w:rPr>
        <w:t xml:space="preserve">You must choose from </w:t>
      </w:r>
      <w:r w:rsidR="00263C7E" w:rsidRPr="00E430CD">
        <w:rPr>
          <w:sz w:val="24"/>
          <w:szCs w:val="24"/>
        </w:rPr>
        <w:t>three</w:t>
      </w:r>
      <w:r w:rsidRPr="00E430CD">
        <w:rPr>
          <w:sz w:val="24"/>
          <w:szCs w:val="24"/>
        </w:rPr>
        <w:t xml:space="preserve"> of the following aspects of </w:t>
      </w:r>
      <w:proofErr w:type="spellStart"/>
      <w:r w:rsidRPr="00E430CD">
        <w:rPr>
          <w:sz w:val="24"/>
          <w:szCs w:val="24"/>
        </w:rPr>
        <w:t>Hadza</w:t>
      </w:r>
      <w:proofErr w:type="spellEnd"/>
      <w:r w:rsidRPr="00E430CD">
        <w:rPr>
          <w:sz w:val="24"/>
          <w:szCs w:val="24"/>
        </w:rPr>
        <w:t xml:space="preserve"> culture to answer </w:t>
      </w:r>
      <w:r w:rsidR="006E0D3D" w:rsidRPr="00263C7E">
        <w:rPr>
          <w:b/>
          <w:sz w:val="24"/>
          <w:szCs w:val="24"/>
        </w:rPr>
        <w:t>Question b):</w:t>
      </w:r>
    </w:p>
    <w:p w:rsidR="006E0D3D" w:rsidRPr="00E430CD" w:rsidRDefault="006E0D3D" w:rsidP="00605422">
      <w:pPr>
        <w:pStyle w:val="ListParagraph"/>
        <w:rPr>
          <w:sz w:val="24"/>
          <w:szCs w:val="24"/>
        </w:rPr>
      </w:pPr>
    </w:p>
    <w:p w:rsidR="006E0D3D" w:rsidRPr="00E430CD" w:rsidRDefault="006E0D3D" w:rsidP="006E0D3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E430CD">
        <w:rPr>
          <w:b/>
          <w:sz w:val="24"/>
          <w:szCs w:val="24"/>
        </w:rPr>
        <w:t>Social Organization</w:t>
      </w:r>
    </w:p>
    <w:p w:rsidR="009738E6" w:rsidRPr="00E430CD" w:rsidRDefault="00263C7E" w:rsidP="00FE6DF5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Settlement</w:t>
      </w:r>
      <w:r w:rsidR="00E430CD">
        <w:rPr>
          <w:sz w:val="24"/>
          <w:szCs w:val="24"/>
        </w:rPr>
        <w:t xml:space="preserve"> </w:t>
      </w:r>
      <w:r w:rsidR="009738E6" w:rsidRPr="00E430CD">
        <w:rPr>
          <w:sz w:val="24"/>
          <w:szCs w:val="24"/>
        </w:rPr>
        <w:t>Patterns</w:t>
      </w:r>
    </w:p>
    <w:p w:rsidR="00FE6DF5" w:rsidRPr="00E430CD" w:rsidRDefault="00FE6DF5" w:rsidP="009738E6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E430CD">
        <w:rPr>
          <w:sz w:val="24"/>
          <w:szCs w:val="24"/>
        </w:rPr>
        <w:t>Residence Patterns</w:t>
      </w:r>
    </w:p>
    <w:p w:rsidR="00FE6DF5" w:rsidRPr="00E430CD" w:rsidRDefault="00FE6DF5" w:rsidP="009738E6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E430CD">
        <w:rPr>
          <w:sz w:val="24"/>
          <w:szCs w:val="24"/>
        </w:rPr>
        <w:t>Residence Mobility</w:t>
      </w:r>
    </w:p>
    <w:p w:rsidR="00FE6DF5" w:rsidRPr="00E430CD" w:rsidRDefault="00FE6DF5" w:rsidP="009738E6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E430CD">
        <w:rPr>
          <w:sz w:val="24"/>
          <w:szCs w:val="24"/>
        </w:rPr>
        <w:t>Territory</w:t>
      </w:r>
    </w:p>
    <w:p w:rsidR="00E430CD" w:rsidRPr="00E430CD" w:rsidRDefault="00E430CD" w:rsidP="009738E6">
      <w:pPr>
        <w:pStyle w:val="ListParagraph"/>
        <w:numPr>
          <w:ilvl w:val="2"/>
          <w:numId w:val="5"/>
        </w:numPr>
        <w:rPr>
          <w:sz w:val="24"/>
          <w:szCs w:val="24"/>
        </w:rPr>
      </w:pPr>
    </w:p>
    <w:p w:rsidR="009738E6" w:rsidRPr="00E430CD" w:rsidRDefault="00E430CD" w:rsidP="009738E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E430CD">
        <w:rPr>
          <w:b/>
          <w:sz w:val="24"/>
          <w:szCs w:val="24"/>
        </w:rPr>
        <w:t>Political Organization</w:t>
      </w:r>
    </w:p>
    <w:p w:rsidR="009738E6" w:rsidRPr="00E430CD" w:rsidRDefault="009738E6" w:rsidP="009738E6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E430CD">
        <w:rPr>
          <w:sz w:val="24"/>
          <w:szCs w:val="24"/>
        </w:rPr>
        <w:t>Leadership Type</w:t>
      </w:r>
    </w:p>
    <w:p w:rsidR="009738E6" w:rsidRPr="00E430CD" w:rsidRDefault="009738E6" w:rsidP="009738E6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E430CD">
        <w:rPr>
          <w:sz w:val="24"/>
          <w:szCs w:val="24"/>
        </w:rPr>
        <w:t>Type o</w:t>
      </w:r>
      <w:r w:rsidR="00E430CD" w:rsidRPr="00E430CD">
        <w:rPr>
          <w:sz w:val="24"/>
          <w:szCs w:val="24"/>
        </w:rPr>
        <w:t>f p</w:t>
      </w:r>
      <w:r w:rsidRPr="00E430CD">
        <w:rPr>
          <w:sz w:val="24"/>
          <w:szCs w:val="24"/>
        </w:rPr>
        <w:t>ower exercised</w:t>
      </w:r>
    </w:p>
    <w:p w:rsidR="00E430CD" w:rsidRPr="00E430CD" w:rsidRDefault="009738E6" w:rsidP="00E430CD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E430CD">
        <w:rPr>
          <w:sz w:val="24"/>
          <w:szCs w:val="24"/>
        </w:rPr>
        <w:t>Means of Social Control</w:t>
      </w:r>
    </w:p>
    <w:p w:rsidR="00E430CD" w:rsidRPr="00E430CD" w:rsidRDefault="00E430CD" w:rsidP="00E430CD">
      <w:pPr>
        <w:pStyle w:val="ListParagraph"/>
        <w:numPr>
          <w:ilvl w:val="2"/>
          <w:numId w:val="5"/>
        </w:numPr>
        <w:rPr>
          <w:sz w:val="24"/>
          <w:szCs w:val="24"/>
        </w:rPr>
      </w:pPr>
    </w:p>
    <w:p w:rsidR="00FE6DF5" w:rsidRPr="00E430CD" w:rsidRDefault="00FE6DF5" w:rsidP="006E0D3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E430CD">
        <w:rPr>
          <w:b/>
          <w:sz w:val="24"/>
          <w:szCs w:val="24"/>
        </w:rPr>
        <w:t xml:space="preserve">Marriage, </w:t>
      </w:r>
      <w:r w:rsidR="00263C7E" w:rsidRPr="00E430CD">
        <w:rPr>
          <w:b/>
          <w:sz w:val="24"/>
          <w:szCs w:val="24"/>
        </w:rPr>
        <w:t>Residency</w:t>
      </w:r>
      <w:r w:rsidRPr="00E430CD">
        <w:rPr>
          <w:b/>
          <w:sz w:val="24"/>
          <w:szCs w:val="24"/>
        </w:rPr>
        <w:t xml:space="preserve"> &amp; Kinship </w:t>
      </w:r>
    </w:p>
    <w:p w:rsidR="008F71B7" w:rsidRPr="00E430CD" w:rsidRDefault="008F71B7" w:rsidP="008F71B7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E430CD">
        <w:rPr>
          <w:sz w:val="24"/>
          <w:szCs w:val="24"/>
        </w:rPr>
        <w:t xml:space="preserve">To </w:t>
      </w:r>
      <w:r w:rsidR="00263C7E" w:rsidRPr="00E430CD">
        <w:rPr>
          <w:sz w:val="24"/>
          <w:szCs w:val="24"/>
        </w:rPr>
        <w:t>include</w:t>
      </w:r>
      <w:r w:rsidRPr="00E430CD">
        <w:rPr>
          <w:sz w:val="24"/>
          <w:szCs w:val="24"/>
        </w:rPr>
        <w:t xml:space="preserve"> mating ritual</w:t>
      </w:r>
      <w:r w:rsidR="005F7632">
        <w:rPr>
          <w:sz w:val="24"/>
          <w:szCs w:val="24"/>
        </w:rPr>
        <w:t xml:space="preserve"> (s)</w:t>
      </w:r>
    </w:p>
    <w:p w:rsidR="00FE6DF5" w:rsidRPr="00E430CD" w:rsidRDefault="00FE6DF5" w:rsidP="006E0D3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E430CD">
        <w:rPr>
          <w:b/>
          <w:sz w:val="24"/>
          <w:szCs w:val="24"/>
        </w:rPr>
        <w:t>Religion</w:t>
      </w:r>
    </w:p>
    <w:p w:rsidR="00E430CD" w:rsidRPr="00E430CD" w:rsidRDefault="00E430CD" w:rsidP="006E0D3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E430CD">
        <w:rPr>
          <w:b/>
          <w:sz w:val="24"/>
          <w:szCs w:val="24"/>
        </w:rPr>
        <w:lastRenderedPageBreak/>
        <w:t>Language</w:t>
      </w:r>
    </w:p>
    <w:p w:rsidR="00FE6DF5" w:rsidRPr="00E430CD" w:rsidRDefault="008F71B7" w:rsidP="00E430C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E430CD">
        <w:rPr>
          <w:b/>
          <w:sz w:val="24"/>
          <w:szCs w:val="24"/>
        </w:rPr>
        <w:t>Subsisten</w:t>
      </w:r>
      <w:r w:rsidR="009738E6" w:rsidRPr="00E430CD">
        <w:rPr>
          <w:b/>
          <w:sz w:val="24"/>
          <w:szCs w:val="24"/>
        </w:rPr>
        <w:t>c</w:t>
      </w:r>
      <w:r w:rsidR="00E430CD">
        <w:rPr>
          <w:b/>
          <w:sz w:val="24"/>
          <w:szCs w:val="24"/>
        </w:rPr>
        <w:t>e</w:t>
      </w:r>
      <w:r w:rsidRPr="00E430CD">
        <w:rPr>
          <w:b/>
          <w:sz w:val="24"/>
          <w:szCs w:val="24"/>
        </w:rPr>
        <w:t xml:space="preserve"> Pattern or Foraging Patterns </w:t>
      </w:r>
    </w:p>
    <w:p w:rsidR="009738E6" w:rsidRPr="00E430CD" w:rsidRDefault="009738E6" w:rsidP="00E430CD">
      <w:pPr>
        <w:pStyle w:val="Default"/>
        <w:numPr>
          <w:ilvl w:val="1"/>
          <w:numId w:val="5"/>
        </w:numPr>
      </w:pPr>
      <w:r w:rsidRPr="00E430CD">
        <w:t>Division of Labor</w:t>
      </w:r>
    </w:p>
    <w:p w:rsidR="00E430CD" w:rsidRDefault="00E430CD" w:rsidP="00E430CD">
      <w:pPr>
        <w:pStyle w:val="Default"/>
        <w:numPr>
          <w:ilvl w:val="1"/>
          <w:numId w:val="5"/>
        </w:numPr>
      </w:pPr>
      <w:r w:rsidRPr="00E430CD">
        <w:t>Economic system</w:t>
      </w:r>
    </w:p>
    <w:p w:rsidR="00E430CD" w:rsidRPr="0086371D" w:rsidRDefault="00E430CD" w:rsidP="0086371D">
      <w:pPr>
        <w:pStyle w:val="Default"/>
        <w:numPr>
          <w:ilvl w:val="1"/>
          <w:numId w:val="5"/>
        </w:numPr>
      </w:pPr>
      <w:r w:rsidRPr="0086371D">
        <w:t>Material Culture</w:t>
      </w:r>
      <w:r w:rsidR="0086371D" w:rsidRPr="0086371D">
        <w:t xml:space="preserve"> </w:t>
      </w:r>
      <w:r w:rsidR="0086371D">
        <w:t>(</w:t>
      </w:r>
      <w:proofErr w:type="spellStart"/>
      <w:r w:rsidR="0086371D">
        <w:t>toolmaking</w:t>
      </w:r>
      <w:proofErr w:type="spellEnd"/>
      <w:r w:rsidR="0086371D">
        <w:t>)</w:t>
      </w:r>
    </w:p>
    <w:p w:rsidR="00E430CD" w:rsidRPr="00E430CD" w:rsidRDefault="00E430CD" w:rsidP="0086371D">
      <w:pPr>
        <w:pStyle w:val="Default"/>
        <w:ind w:left="2160"/>
      </w:pPr>
    </w:p>
    <w:p w:rsidR="008F71B7" w:rsidRPr="0086371D" w:rsidRDefault="008F71B7" w:rsidP="00E430C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86371D">
        <w:rPr>
          <w:b/>
          <w:sz w:val="24"/>
          <w:szCs w:val="24"/>
        </w:rPr>
        <w:t>Parenting</w:t>
      </w:r>
    </w:p>
    <w:p w:rsidR="00986FBB" w:rsidRPr="0086371D" w:rsidRDefault="009E6764" w:rsidP="0086371D">
      <w:pPr>
        <w:pStyle w:val="Heading1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MLA format is required and</w:t>
      </w:r>
      <w:r w:rsidR="00986FBB" w:rsidRPr="00E430CD">
        <w:rPr>
          <w:color w:val="FF0000"/>
          <w:sz w:val="24"/>
          <w:szCs w:val="24"/>
        </w:rPr>
        <w:t xml:space="preserve"> this includes citations</w:t>
      </w:r>
      <w:r w:rsidRPr="00E430CD">
        <w:rPr>
          <w:color w:val="FF0000"/>
          <w:sz w:val="24"/>
          <w:szCs w:val="24"/>
        </w:rPr>
        <w:t xml:space="preserve">! </w:t>
      </w:r>
      <w:r w:rsidR="00986FBB" w:rsidRPr="00E430CD">
        <w:rPr>
          <w:color w:val="FF0000"/>
          <w:sz w:val="24"/>
          <w:szCs w:val="24"/>
        </w:rPr>
        <w:t xml:space="preserve">Please visit this page for help with MLA format: </w:t>
      </w:r>
      <w:hyperlink r:id="rId7" w:history="1">
        <w:r w:rsidR="00986FBB" w:rsidRPr="00E430CD">
          <w:rPr>
            <w:rStyle w:val="Hyperlink"/>
            <w:color w:val="FF0000"/>
            <w:sz w:val="24"/>
            <w:szCs w:val="24"/>
          </w:rPr>
          <w:t>https://dvc.libguides.com/citations/MLA8</w:t>
        </w:r>
      </w:hyperlink>
    </w:p>
    <w:p w:rsidR="0086371D" w:rsidRPr="00E430CD" w:rsidRDefault="0086371D" w:rsidP="00986FBB">
      <w:pPr>
        <w:pStyle w:val="ListParagraph"/>
        <w:numPr>
          <w:ilvl w:val="0"/>
          <w:numId w:val="4"/>
        </w:numPr>
        <w:spacing w:after="120" w:line="360" w:lineRule="auto"/>
        <w:rPr>
          <w:b/>
          <w:color w:val="FF0000"/>
          <w:sz w:val="24"/>
          <w:szCs w:val="24"/>
        </w:rPr>
      </w:pPr>
      <w:r w:rsidRPr="0086371D">
        <w:rPr>
          <w:b/>
          <w:color w:val="FF0000"/>
          <w:sz w:val="24"/>
          <w:szCs w:val="24"/>
        </w:rPr>
        <w:t>MLA style research paper</w:t>
      </w:r>
      <w:r w:rsidR="00271817">
        <w:rPr>
          <w:b/>
          <w:color w:val="FF0000"/>
          <w:sz w:val="24"/>
          <w:szCs w:val="24"/>
        </w:rPr>
        <w:t xml:space="preserve"> template see, </w:t>
      </w:r>
      <w:r w:rsidRPr="0086371D">
        <w:rPr>
          <w:b/>
          <w:color w:val="FF0000"/>
          <w:sz w:val="24"/>
          <w:szCs w:val="24"/>
        </w:rPr>
        <w:t>https://templates.office.com/en-US/MLA-style-research-paper-TM03984841</w:t>
      </w:r>
    </w:p>
    <w:p w:rsidR="009C63AB" w:rsidRDefault="009C63AB" w:rsidP="009C63AB">
      <w:pPr>
        <w:spacing w:after="120" w:line="360" w:lineRule="auto"/>
        <w:rPr>
          <w:b/>
          <w:sz w:val="24"/>
          <w:szCs w:val="24"/>
        </w:rPr>
      </w:pPr>
      <w:r w:rsidRPr="009C63AB">
        <w:rPr>
          <w:b/>
          <w:sz w:val="24"/>
          <w:szCs w:val="24"/>
        </w:rPr>
        <w:t>Grading Rubric</w:t>
      </w:r>
      <w:r w:rsidR="003678A3">
        <w:rPr>
          <w:b/>
          <w:sz w:val="24"/>
          <w:szCs w:val="24"/>
        </w:rPr>
        <w:t>:</w:t>
      </w:r>
    </w:p>
    <w:tbl>
      <w:tblPr>
        <w:tblStyle w:val="TableGrid"/>
        <w:tblW w:w="8723" w:type="dxa"/>
        <w:tblLayout w:type="fixed"/>
        <w:tblLook w:val="04A0"/>
      </w:tblPr>
      <w:tblGrid>
        <w:gridCol w:w="4788"/>
        <w:gridCol w:w="1235"/>
        <w:gridCol w:w="1512"/>
        <w:gridCol w:w="1188"/>
      </w:tblGrid>
      <w:tr w:rsidR="006D7E2B" w:rsidTr="006D7E2B">
        <w:trPr>
          <w:trHeight w:val="710"/>
        </w:trPr>
        <w:tc>
          <w:tcPr>
            <w:tcW w:w="4788" w:type="dxa"/>
          </w:tcPr>
          <w:p w:rsidR="006D7E2B" w:rsidRDefault="006D7E2B" w:rsidP="003678A3">
            <w:pPr>
              <w:spacing w:after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Does the essay answer the questions?</w:t>
            </w:r>
          </w:p>
          <w:p w:rsidR="006D7E2B" w:rsidRDefault="006D7E2B" w:rsidP="009C63AB">
            <w:pPr>
              <w:spacing w:after="12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6D7E2B" w:rsidRDefault="004B5C56" w:rsidP="009C63AB">
            <w:pPr>
              <w:spacing w:after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1027" style="position:absolute;margin-left:23.85pt;margin-top:23.75pt;width:10.5pt;height:8.25pt;z-index:251659264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</w:rPr>
              <w:pict>
                <v:rect id="_x0000_s1026" style="position:absolute;margin-left:1.35pt;margin-top:23.75pt;width:10.5pt;height:8.25pt;z-index:251658240;mso-position-horizontal-relative:text;mso-position-vertical-relative:text"/>
              </w:pict>
            </w:r>
            <w:r w:rsidR="006D7E2B">
              <w:rPr>
                <w:b/>
                <w:sz w:val="24"/>
                <w:szCs w:val="24"/>
              </w:rPr>
              <w:t>Excellent</w:t>
            </w:r>
          </w:p>
        </w:tc>
        <w:tc>
          <w:tcPr>
            <w:tcW w:w="1512" w:type="dxa"/>
          </w:tcPr>
          <w:p w:rsidR="006D7E2B" w:rsidRDefault="004B5C56" w:rsidP="009C63AB">
            <w:pPr>
              <w:spacing w:after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1029" style="position:absolute;margin-left:35.6pt;margin-top:23.75pt;width:10.5pt;height:8.25pt;z-index:251661312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</w:rPr>
              <w:pict>
                <v:rect id="_x0000_s1028" style="position:absolute;margin-left:4.1pt;margin-top:23.75pt;width:10.5pt;height:8.25pt;z-index:251660288;mso-position-horizontal-relative:text;mso-position-vertical-relative:text"/>
              </w:pict>
            </w:r>
            <w:r w:rsidR="006D7E2B">
              <w:rPr>
                <w:b/>
                <w:sz w:val="24"/>
                <w:szCs w:val="24"/>
              </w:rPr>
              <w:t>Satisfactory</w:t>
            </w:r>
          </w:p>
        </w:tc>
        <w:tc>
          <w:tcPr>
            <w:tcW w:w="1188" w:type="dxa"/>
          </w:tcPr>
          <w:p w:rsidR="006D7E2B" w:rsidRDefault="004B5C56" w:rsidP="009C63AB">
            <w:pPr>
              <w:spacing w:after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1031" style="position:absolute;margin-left:21.5pt;margin-top:23.75pt;width:10.5pt;height:8.25pt;z-index:251663360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</w:rPr>
              <w:pict>
                <v:rect id="_x0000_s1030" style="position:absolute;margin-left:1.25pt;margin-top:23.75pt;width:10.5pt;height:8.25pt;z-index:251662336;mso-position-horizontal-relative:text;mso-position-vertical-relative:text"/>
              </w:pict>
            </w:r>
            <w:r w:rsidR="006D7E2B">
              <w:rPr>
                <w:b/>
                <w:sz w:val="24"/>
                <w:szCs w:val="24"/>
              </w:rPr>
              <w:t>Poor</w:t>
            </w:r>
          </w:p>
        </w:tc>
      </w:tr>
      <w:tr w:rsidR="006D7E2B" w:rsidTr="006D7E2B">
        <w:tc>
          <w:tcPr>
            <w:tcW w:w="4788" w:type="dxa"/>
          </w:tcPr>
          <w:p w:rsidR="006D7E2B" w:rsidRDefault="006D7E2B" w:rsidP="00040FF2">
            <w:pPr>
              <w:spacing w:after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Structure of the argument </w:t>
            </w:r>
          </w:p>
          <w:p w:rsidR="006D7E2B" w:rsidRPr="00680659" w:rsidRDefault="006D7E2B" w:rsidP="00040FF2">
            <w:pPr>
              <w:spacing w:after="120" w:line="360" w:lineRule="auto"/>
              <w:rPr>
                <w:b/>
                <w:sz w:val="24"/>
                <w:szCs w:val="24"/>
              </w:rPr>
            </w:pPr>
            <w:r>
              <w:t>c</w:t>
            </w:r>
            <w:r w:rsidRPr="00680659">
              <w:t>oherence</w:t>
            </w:r>
            <w:r>
              <w:t>, l</w:t>
            </w:r>
            <w:r w:rsidRPr="00680659">
              <w:t>ogic</w:t>
            </w:r>
            <w:r>
              <w:t>,  a</w:t>
            </w:r>
            <w:r w:rsidRPr="00680659">
              <w:t>nalysis</w:t>
            </w:r>
          </w:p>
        </w:tc>
        <w:tc>
          <w:tcPr>
            <w:tcW w:w="1235" w:type="dxa"/>
          </w:tcPr>
          <w:p w:rsidR="006D7E2B" w:rsidRDefault="004B5C56" w:rsidP="009C63AB">
            <w:pPr>
              <w:spacing w:after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1033" style="position:absolute;margin-left:25.35pt;margin-top:16.8pt;width:10.5pt;height:8.25pt;z-index:251665408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</w:rPr>
              <w:pict>
                <v:rect id="_x0000_s1032" style="position:absolute;margin-left:1.35pt;margin-top:16.8pt;width:10.5pt;height:8.25pt;z-index:251664384;mso-position-horizontal-relative:text;mso-position-vertical-relative:text"/>
              </w:pict>
            </w:r>
          </w:p>
        </w:tc>
        <w:tc>
          <w:tcPr>
            <w:tcW w:w="1512" w:type="dxa"/>
          </w:tcPr>
          <w:p w:rsidR="006D7E2B" w:rsidRDefault="004B5C56" w:rsidP="009C63AB">
            <w:pPr>
              <w:spacing w:after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1035" style="position:absolute;margin-left:39.35pt;margin-top:16.8pt;width:10.5pt;height:8.25pt;z-index:251667456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</w:rPr>
              <w:pict>
                <v:rect id="_x0000_s1034" style="position:absolute;margin-left:4.1pt;margin-top:16.8pt;width:10.5pt;height:8.25pt;z-index:251666432;mso-position-horizontal-relative:text;mso-position-vertical-relative:text"/>
              </w:pict>
            </w:r>
          </w:p>
        </w:tc>
        <w:tc>
          <w:tcPr>
            <w:tcW w:w="1188" w:type="dxa"/>
          </w:tcPr>
          <w:p w:rsidR="006D7E2B" w:rsidRDefault="004B5C56" w:rsidP="009C63AB">
            <w:pPr>
              <w:spacing w:after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1037" style="position:absolute;margin-left:21.5pt;margin-top:16.8pt;width:10.5pt;height:8.25pt;z-index:251669504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</w:rPr>
              <w:pict>
                <v:rect id="_x0000_s1036" style="position:absolute;margin-left:1.25pt;margin-top:16.8pt;width:10.5pt;height:8.25pt;z-index:251668480;mso-position-horizontal-relative:text;mso-position-vertical-relative:text"/>
              </w:pict>
            </w:r>
          </w:p>
        </w:tc>
      </w:tr>
      <w:tr w:rsidR="006D7E2B" w:rsidTr="006D7E2B">
        <w:tc>
          <w:tcPr>
            <w:tcW w:w="4788" w:type="dxa"/>
          </w:tcPr>
          <w:p w:rsidR="006D7E2B" w:rsidRPr="00680659" w:rsidRDefault="006D7E2B" w:rsidP="009C63AB">
            <w:pPr>
              <w:spacing w:after="120" w:line="360" w:lineRule="auto"/>
              <w:rPr>
                <w:b/>
                <w:sz w:val="24"/>
                <w:szCs w:val="24"/>
              </w:rPr>
            </w:pPr>
            <w:r w:rsidRPr="00680659">
              <w:rPr>
                <w:b/>
                <w:sz w:val="24"/>
                <w:szCs w:val="24"/>
              </w:rPr>
              <w:t>Sources</w:t>
            </w:r>
          </w:p>
          <w:p w:rsidR="006D7E2B" w:rsidRDefault="006D7E2B" w:rsidP="00680659">
            <w:pPr>
              <w:spacing w:after="120" w:line="360" w:lineRule="auto"/>
              <w:rPr>
                <w:b/>
                <w:sz w:val="24"/>
                <w:szCs w:val="24"/>
              </w:rPr>
            </w:pPr>
            <w:r w:rsidRPr="00680659">
              <w:t xml:space="preserve">Used only, Frank Marlowe’s The </w:t>
            </w:r>
            <w:proofErr w:type="spellStart"/>
            <w:r w:rsidRPr="00680659">
              <w:t>Hadza</w:t>
            </w:r>
            <w:proofErr w:type="spellEnd"/>
            <w:r>
              <w:t xml:space="preserve"> as source of information for essay</w:t>
            </w:r>
          </w:p>
        </w:tc>
        <w:tc>
          <w:tcPr>
            <w:tcW w:w="1235" w:type="dxa"/>
          </w:tcPr>
          <w:p w:rsidR="006D7E2B" w:rsidRDefault="004B5C56" w:rsidP="009C63AB">
            <w:pPr>
              <w:spacing w:after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1039" style="position:absolute;margin-left:25.35pt;margin-top:19.95pt;width:10.5pt;height:8.25pt;z-index:251671552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</w:rPr>
              <w:pict>
                <v:rect id="_x0000_s1038" style="position:absolute;margin-left:1.35pt;margin-top:19.95pt;width:10.5pt;height:8.25pt;z-index:251670528;mso-position-horizontal-relative:text;mso-position-vertical-relative:text"/>
              </w:pict>
            </w:r>
          </w:p>
        </w:tc>
        <w:tc>
          <w:tcPr>
            <w:tcW w:w="1512" w:type="dxa"/>
          </w:tcPr>
          <w:p w:rsidR="006D7E2B" w:rsidRDefault="004B5C56" w:rsidP="009C63AB">
            <w:pPr>
              <w:spacing w:after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1041" style="position:absolute;margin-left:39.35pt;margin-top:19.95pt;width:10.5pt;height:8.25pt;z-index:251673600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</w:rPr>
              <w:pict>
                <v:rect id="_x0000_s1040" style="position:absolute;margin-left:4.1pt;margin-top:19.95pt;width:10.5pt;height:8.25pt;z-index:251672576;mso-position-horizontal-relative:text;mso-position-vertical-relative:text"/>
              </w:pict>
            </w:r>
          </w:p>
        </w:tc>
        <w:tc>
          <w:tcPr>
            <w:tcW w:w="1188" w:type="dxa"/>
          </w:tcPr>
          <w:p w:rsidR="006D7E2B" w:rsidRDefault="004B5C56" w:rsidP="009C63AB">
            <w:pPr>
              <w:spacing w:after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1043" style="position:absolute;margin-left:28.25pt;margin-top:19.95pt;width:10.5pt;height:8.25pt;z-index:251675648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</w:rPr>
              <w:pict>
                <v:rect id="_x0000_s1042" style="position:absolute;margin-left:1.25pt;margin-top:19.95pt;width:10.5pt;height:8.25pt;z-index:251674624;mso-position-horizontal-relative:text;mso-position-vertical-relative:text"/>
              </w:pict>
            </w:r>
          </w:p>
        </w:tc>
      </w:tr>
      <w:tr w:rsidR="006D7E2B" w:rsidTr="006D7E2B">
        <w:tc>
          <w:tcPr>
            <w:tcW w:w="4788" w:type="dxa"/>
          </w:tcPr>
          <w:p w:rsidR="006D7E2B" w:rsidRPr="00680659" w:rsidRDefault="006D7E2B" w:rsidP="009C63AB">
            <w:pPr>
              <w:spacing w:after="120" w:line="360" w:lineRule="auto"/>
              <w:rPr>
                <w:b/>
              </w:rPr>
            </w:pPr>
            <w:r w:rsidRPr="00680659">
              <w:rPr>
                <w:b/>
              </w:rPr>
              <w:t>Evidence</w:t>
            </w:r>
          </w:p>
          <w:p w:rsidR="006D7E2B" w:rsidRPr="00680659" w:rsidRDefault="006D7E2B" w:rsidP="00680659">
            <w:pPr>
              <w:spacing w:after="120" w:line="360" w:lineRule="auto"/>
            </w:pPr>
            <w:r w:rsidRPr="00680659">
              <w:t>Selection of appropriate information to s</w:t>
            </w:r>
            <w:r>
              <w:t>upport analysis of their social organization and document culture change</w:t>
            </w:r>
            <w:r w:rsidRPr="00680659">
              <w:t xml:space="preserve"> </w:t>
            </w:r>
          </w:p>
        </w:tc>
        <w:tc>
          <w:tcPr>
            <w:tcW w:w="1235" w:type="dxa"/>
          </w:tcPr>
          <w:p w:rsidR="006D7E2B" w:rsidRDefault="004B5C56" w:rsidP="009C63AB">
            <w:pPr>
              <w:spacing w:after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1045" style="position:absolute;margin-left:29.1pt;margin-top:16.45pt;width:10.5pt;height:8.25pt;z-index:251677696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</w:rPr>
              <w:pict>
                <v:rect id="_x0000_s1044" style="position:absolute;margin-left:1.35pt;margin-top:16.45pt;width:10.5pt;height:8.25pt;z-index:251676672;mso-position-horizontal-relative:text;mso-position-vertical-relative:text"/>
              </w:pict>
            </w:r>
          </w:p>
        </w:tc>
        <w:tc>
          <w:tcPr>
            <w:tcW w:w="1512" w:type="dxa"/>
          </w:tcPr>
          <w:p w:rsidR="006D7E2B" w:rsidRDefault="004B5C56" w:rsidP="009C63AB">
            <w:pPr>
              <w:spacing w:after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1047" style="position:absolute;margin-left:35.6pt;margin-top:16.45pt;width:10.5pt;height:8.25pt;z-index:251679744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</w:rPr>
              <w:pict>
                <v:rect id="_x0000_s1046" style="position:absolute;margin-left:4.1pt;margin-top:16.45pt;width:10.5pt;height:8.25pt;z-index:251678720;mso-position-horizontal-relative:text;mso-position-vertical-relative:text"/>
              </w:pict>
            </w:r>
          </w:p>
        </w:tc>
        <w:tc>
          <w:tcPr>
            <w:tcW w:w="1188" w:type="dxa"/>
          </w:tcPr>
          <w:p w:rsidR="006D7E2B" w:rsidRDefault="004B5C56" w:rsidP="009C63AB">
            <w:pPr>
              <w:spacing w:after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1049" style="position:absolute;margin-left:28.25pt;margin-top:16.45pt;width:10.5pt;height:8.25pt;z-index:251681792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</w:rPr>
              <w:pict>
                <v:rect id="_x0000_s1048" style="position:absolute;margin-left:5pt;margin-top:16.45pt;width:10.5pt;height:8.25pt;z-index:251680768;mso-position-horizontal-relative:text;mso-position-vertical-relative:text"/>
              </w:pict>
            </w:r>
          </w:p>
        </w:tc>
      </w:tr>
      <w:tr w:rsidR="006D7E2B" w:rsidTr="006D7E2B">
        <w:tc>
          <w:tcPr>
            <w:tcW w:w="4788" w:type="dxa"/>
          </w:tcPr>
          <w:p w:rsidR="006D7E2B" w:rsidRDefault="006D7E2B" w:rsidP="009C63AB">
            <w:pPr>
              <w:spacing w:after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Writing quality</w:t>
            </w:r>
          </w:p>
          <w:p w:rsidR="006D7E2B" w:rsidRDefault="006D7E2B" w:rsidP="00680659">
            <w:pPr>
              <w:spacing w:after="120" w:line="360" w:lineRule="auto"/>
              <w:rPr>
                <w:b/>
                <w:sz w:val="24"/>
                <w:szCs w:val="24"/>
              </w:rPr>
            </w:pPr>
            <w:r w:rsidRPr="00680659">
              <w:rPr>
                <w:sz w:val="24"/>
                <w:szCs w:val="24"/>
              </w:rPr>
              <w:t>Adherence to MLA format</w:t>
            </w:r>
            <w:r>
              <w:rPr>
                <w:sz w:val="24"/>
                <w:szCs w:val="24"/>
              </w:rPr>
              <w:t xml:space="preserve">, </w:t>
            </w:r>
            <w:r w:rsidRPr="00680659">
              <w:rPr>
                <w:sz w:val="24"/>
                <w:szCs w:val="24"/>
              </w:rPr>
              <w:t>word count</w:t>
            </w:r>
            <w:r>
              <w:rPr>
                <w:sz w:val="24"/>
                <w:szCs w:val="24"/>
              </w:rPr>
              <w:t>, s</w:t>
            </w:r>
            <w:r w:rsidRPr="00680659">
              <w:rPr>
                <w:sz w:val="24"/>
                <w:szCs w:val="24"/>
              </w:rPr>
              <w:t>pelling, grammar, punctuation</w:t>
            </w:r>
          </w:p>
        </w:tc>
        <w:tc>
          <w:tcPr>
            <w:tcW w:w="1235" w:type="dxa"/>
          </w:tcPr>
          <w:p w:rsidR="006D7E2B" w:rsidRDefault="004B5C56" w:rsidP="009C63AB">
            <w:pPr>
              <w:spacing w:after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1051" style="position:absolute;margin-left:29.1pt;margin-top:17.15pt;width:10.5pt;height:8.25pt;z-index:251683840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</w:rPr>
              <w:pict>
                <v:rect id="_x0000_s1050" style="position:absolute;margin-left:1.35pt;margin-top:17.15pt;width:10.5pt;height:8.25pt;z-index:251682816;mso-position-horizontal-relative:text;mso-position-vertical-relative:text"/>
              </w:pict>
            </w:r>
          </w:p>
        </w:tc>
        <w:tc>
          <w:tcPr>
            <w:tcW w:w="1512" w:type="dxa"/>
          </w:tcPr>
          <w:p w:rsidR="006D7E2B" w:rsidRDefault="004B5C56" w:rsidP="009C63AB">
            <w:pPr>
              <w:spacing w:after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1052" style="position:absolute;margin-left:9.35pt;margin-top:17.15pt;width:10.5pt;height:8.25pt;z-index:251684864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</w:rPr>
              <w:pict>
                <v:rect id="_x0000_s1053" style="position:absolute;margin-left:39.35pt;margin-top:17.15pt;width:10.5pt;height:8.25pt;z-index:251685888;mso-position-horizontal-relative:text;mso-position-vertical-relative:text"/>
              </w:pict>
            </w:r>
          </w:p>
        </w:tc>
        <w:tc>
          <w:tcPr>
            <w:tcW w:w="1188" w:type="dxa"/>
          </w:tcPr>
          <w:p w:rsidR="006D7E2B" w:rsidRDefault="004B5C56" w:rsidP="009C63AB">
            <w:pPr>
              <w:spacing w:after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1054" style="position:absolute;margin-left:1.25pt;margin-top:17.15pt;width:10.5pt;height:8.25pt;z-index:251686912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</w:rPr>
              <w:pict>
                <v:rect id="_x0000_s1055" style="position:absolute;margin-left:32pt;margin-top:17.15pt;width:10.5pt;height:8.25pt;z-index:251687936;mso-position-horizontal-relative:text;mso-position-vertical-relative:text"/>
              </w:pict>
            </w:r>
          </w:p>
        </w:tc>
      </w:tr>
    </w:tbl>
    <w:p w:rsidR="003678A3" w:rsidRPr="009C63AB" w:rsidRDefault="003678A3" w:rsidP="002A7760">
      <w:pPr>
        <w:spacing w:after="120" w:line="360" w:lineRule="auto"/>
        <w:rPr>
          <w:b/>
          <w:sz w:val="24"/>
          <w:szCs w:val="24"/>
        </w:rPr>
      </w:pPr>
    </w:p>
    <w:sectPr w:rsidR="003678A3" w:rsidRPr="009C63AB" w:rsidSect="000C029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85F" w:rsidRDefault="003C385F" w:rsidP="00986FBB">
      <w:pPr>
        <w:spacing w:after="0" w:line="240" w:lineRule="auto"/>
      </w:pPr>
      <w:r>
        <w:separator/>
      </w:r>
    </w:p>
  </w:endnote>
  <w:endnote w:type="continuationSeparator" w:id="0">
    <w:p w:rsidR="003C385F" w:rsidRDefault="003C385F" w:rsidP="0098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85F" w:rsidRDefault="003C385F" w:rsidP="00986FBB">
      <w:pPr>
        <w:spacing w:after="0" w:line="240" w:lineRule="auto"/>
      </w:pPr>
      <w:r>
        <w:separator/>
      </w:r>
    </w:p>
  </w:footnote>
  <w:footnote w:type="continuationSeparator" w:id="0">
    <w:p w:rsidR="003C385F" w:rsidRDefault="003C385F" w:rsidP="0098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FBB" w:rsidRPr="006C49B4" w:rsidRDefault="00263C7E" w:rsidP="00986FBB">
    <w:pPr>
      <w:spacing w:after="0" w:line="240" w:lineRule="auto"/>
      <w:rPr>
        <w:rFonts w:ascii="Times New Roman" w:hAnsi="Times New Roman" w:cs="Times New Roman"/>
        <w:sz w:val="24"/>
        <w:szCs w:val="24"/>
      </w:rPr>
    </w:pPr>
    <w:proofErr w:type="spellStart"/>
    <w:r w:rsidRPr="006C49B4">
      <w:rPr>
        <w:rFonts w:ascii="Times New Roman" w:hAnsi="Times New Roman" w:cs="Times New Roman"/>
        <w:sz w:val="24"/>
        <w:szCs w:val="24"/>
      </w:rPr>
      <w:t>Anth</w:t>
    </w:r>
    <w:r>
      <w:rPr>
        <w:rFonts w:ascii="Times New Roman" w:hAnsi="Times New Roman" w:cs="Times New Roman"/>
        <w:sz w:val="24"/>
        <w:szCs w:val="24"/>
      </w:rPr>
      <w:t>ro</w:t>
    </w:r>
    <w:proofErr w:type="spellEnd"/>
    <w:r w:rsidR="00986FBB" w:rsidRPr="006C49B4">
      <w:rPr>
        <w:rFonts w:ascii="Times New Roman" w:hAnsi="Times New Roman" w:cs="Times New Roman"/>
        <w:sz w:val="24"/>
        <w:szCs w:val="24"/>
      </w:rPr>
      <w:t xml:space="preserve"> 1</w:t>
    </w:r>
    <w:r w:rsidR="00986FBB">
      <w:rPr>
        <w:rFonts w:ascii="Times New Roman" w:hAnsi="Times New Roman" w:cs="Times New Roman"/>
        <w:sz w:val="24"/>
        <w:szCs w:val="24"/>
      </w:rPr>
      <w:t xml:space="preserve">30 </w:t>
    </w:r>
    <w:r w:rsidR="009E6764">
      <w:rPr>
        <w:rFonts w:ascii="Times New Roman" w:hAnsi="Times New Roman" w:cs="Times New Roman"/>
        <w:sz w:val="24"/>
        <w:szCs w:val="24"/>
      </w:rPr>
      <w:t>1954 F</w:t>
    </w:r>
    <w:r w:rsidR="002A7AAB">
      <w:rPr>
        <w:rFonts w:ascii="Times New Roman" w:hAnsi="Times New Roman" w:cs="Times New Roman"/>
        <w:sz w:val="24"/>
        <w:szCs w:val="24"/>
      </w:rPr>
      <w:t>all 2018</w:t>
    </w:r>
  </w:p>
  <w:p w:rsidR="00986FBB" w:rsidRDefault="002A7AAB" w:rsidP="00986FBB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Instructor: </w:t>
    </w:r>
    <w:r w:rsidR="00986FBB">
      <w:rPr>
        <w:rFonts w:ascii="Times New Roman" w:hAnsi="Times New Roman" w:cs="Times New Roman"/>
        <w:sz w:val="24"/>
        <w:szCs w:val="24"/>
      </w:rPr>
      <w:t>S. Thomas</w:t>
    </w:r>
  </w:p>
  <w:p w:rsidR="00986FBB" w:rsidRDefault="00986F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B87"/>
    <w:multiLevelType w:val="hybridMultilevel"/>
    <w:tmpl w:val="0852A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33330"/>
    <w:multiLevelType w:val="hybridMultilevel"/>
    <w:tmpl w:val="03ECE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02B69"/>
    <w:multiLevelType w:val="hybridMultilevel"/>
    <w:tmpl w:val="4894E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6C6AD7"/>
    <w:multiLevelType w:val="hybridMultilevel"/>
    <w:tmpl w:val="15E0A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1320B"/>
    <w:multiLevelType w:val="hybridMultilevel"/>
    <w:tmpl w:val="1608AA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E2125"/>
    <w:multiLevelType w:val="hybridMultilevel"/>
    <w:tmpl w:val="71507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E48FB"/>
    <w:rsid w:val="00040FF2"/>
    <w:rsid w:val="000C029A"/>
    <w:rsid w:val="000D6BD4"/>
    <w:rsid w:val="00100E0B"/>
    <w:rsid w:val="00263C7E"/>
    <w:rsid w:val="00271817"/>
    <w:rsid w:val="00294E43"/>
    <w:rsid w:val="002A7760"/>
    <w:rsid w:val="002A7AAB"/>
    <w:rsid w:val="002B4B6A"/>
    <w:rsid w:val="002D1EEF"/>
    <w:rsid w:val="002E48FB"/>
    <w:rsid w:val="003678A3"/>
    <w:rsid w:val="003B4584"/>
    <w:rsid w:val="003C385F"/>
    <w:rsid w:val="00446196"/>
    <w:rsid w:val="004B5C56"/>
    <w:rsid w:val="00512C29"/>
    <w:rsid w:val="00536D00"/>
    <w:rsid w:val="00557535"/>
    <w:rsid w:val="005F5111"/>
    <w:rsid w:val="005F7632"/>
    <w:rsid w:val="00605422"/>
    <w:rsid w:val="00680659"/>
    <w:rsid w:val="006D7E2B"/>
    <w:rsid w:val="006E0D3D"/>
    <w:rsid w:val="00712666"/>
    <w:rsid w:val="007D717D"/>
    <w:rsid w:val="0082345D"/>
    <w:rsid w:val="0086371D"/>
    <w:rsid w:val="008F71B7"/>
    <w:rsid w:val="009738E6"/>
    <w:rsid w:val="00986FBB"/>
    <w:rsid w:val="009C63AB"/>
    <w:rsid w:val="009E6764"/>
    <w:rsid w:val="00A70C42"/>
    <w:rsid w:val="00B07CC4"/>
    <w:rsid w:val="00BC5198"/>
    <w:rsid w:val="00C74C66"/>
    <w:rsid w:val="00D37AB6"/>
    <w:rsid w:val="00DD5B02"/>
    <w:rsid w:val="00E430CD"/>
    <w:rsid w:val="00F55CA5"/>
    <w:rsid w:val="00FC2629"/>
    <w:rsid w:val="00FE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29A"/>
  </w:style>
  <w:style w:type="paragraph" w:styleId="Heading1">
    <w:name w:val="heading 1"/>
    <w:basedOn w:val="Normal"/>
    <w:link w:val="Heading1Char"/>
    <w:uiPriority w:val="9"/>
    <w:qFormat/>
    <w:rsid w:val="00863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8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6F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86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FBB"/>
  </w:style>
  <w:style w:type="paragraph" w:styleId="Footer">
    <w:name w:val="footer"/>
    <w:basedOn w:val="Normal"/>
    <w:link w:val="FooterChar"/>
    <w:uiPriority w:val="99"/>
    <w:semiHidden/>
    <w:unhideWhenUsed/>
    <w:rsid w:val="00986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6FBB"/>
  </w:style>
  <w:style w:type="paragraph" w:customStyle="1" w:styleId="Default">
    <w:name w:val="Default"/>
    <w:rsid w:val="00FE6DF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637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367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vc.libguides.com/citations/ML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Erick K Jr</cp:lastModifiedBy>
  <cp:revision>2</cp:revision>
  <dcterms:created xsi:type="dcterms:W3CDTF">2018-12-12T06:37:00Z</dcterms:created>
  <dcterms:modified xsi:type="dcterms:W3CDTF">2018-12-12T06:37:00Z</dcterms:modified>
</cp:coreProperties>
</file>