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8162" w14:textId="77777777" w:rsidR="00BA60B1" w:rsidRPr="0033237A" w:rsidRDefault="0033237A" w:rsidP="0033237A">
      <w:pPr>
        <w:pStyle w:val="BodyText"/>
        <w:spacing w:before="214"/>
        <w:ind w:left="0"/>
        <w:jc w:val="center"/>
        <w:rPr>
          <w:bCs/>
        </w:rPr>
      </w:pPr>
      <w:r w:rsidRPr="0033237A">
        <w:rPr>
          <w:bCs/>
        </w:rPr>
        <w:t>Source Evaluations</w:t>
      </w:r>
    </w:p>
    <w:p w14:paraId="5A5E330A" w14:textId="77777777" w:rsidR="00BA60B1" w:rsidRDefault="00BA60B1">
      <w:pPr>
        <w:pStyle w:val="BodyText"/>
        <w:ind w:left="0"/>
      </w:pPr>
    </w:p>
    <w:p w14:paraId="6AD8E770" w14:textId="77777777" w:rsidR="007B053D" w:rsidRPr="005D7E4C" w:rsidRDefault="007B053D" w:rsidP="007B053D">
      <w:pPr>
        <w:spacing w:line="480" w:lineRule="auto"/>
        <w:rPr>
          <w:sz w:val="24"/>
          <w:szCs w:val="24"/>
        </w:rPr>
      </w:pPr>
      <w:r>
        <w:rPr>
          <w:sz w:val="24"/>
          <w:szCs w:val="24"/>
        </w:rPr>
        <w:tab/>
      </w:r>
      <w:r w:rsidRPr="005D7E4C">
        <w:rPr>
          <w:sz w:val="24"/>
          <w:szCs w:val="24"/>
        </w:rPr>
        <w:t>The first source is Family, ‘</w:t>
      </w:r>
      <w:r w:rsidRPr="004C723A">
        <w:rPr>
          <w:i/>
          <w:sz w:val="24"/>
          <w:szCs w:val="24"/>
        </w:rPr>
        <w:t>I forgive you, but you must die</w:t>
      </w:r>
      <w:r w:rsidRPr="005D7E4C">
        <w:rPr>
          <w:sz w:val="24"/>
          <w:szCs w:val="24"/>
        </w:rPr>
        <w:t xml:space="preserve">: </w:t>
      </w:r>
      <w:r w:rsidRPr="004C723A">
        <w:rPr>
          <w:i/>
          <w:sz w:val="24"/>
          <w:szCs w:val="24"/>
        </w:rPr>
        <w:t>Murder victim family members, the death penalty, and restorative justice’ authored by</w:t>
      </w:r>
      <w:r w:rsidRPr="005D7E4C">
        <w:rPr>
          <w:sz w:val="24"/>
          <w:szCs w:val="24"/>
        </w:rPr>
        <w:t xml:space="preserve"> </w:t>
      </w:r>
      <w:proofErr w:type="spellStart"/>
      <w:r w:rsidRPr="005D7E4C">
        <w:rPr>
          <w:sz w:val="24"/>
          <w:szCs w:val="24"/>
          <w:lang w:val="en-GB" w:eastAsia="en-GB"/>
        </w:rPr>
        <w:t>Barrile</w:t>
      </w:r>
      <w:proofErr w:type="spellEnd"/>
      <w:r w:rsidRPr="005D7E4C">
        <w:rPr>
          <w:sz w:val="24"/>
          <w:szCs w:val="24"/>
          <w:lang w:val="en-GB" w:eastAsia="en-GB"/>
        </w:rPr>
        <w:t>, Leo</w:t>
      </w:r>
      <w:r>
        <w:rPr>
          <w:sz w:val="24"/>
          <w:szCs w:val="24"/>
          <w:lang w:val="en-GB" w:eastAsia="en-GB"/>
        </w:rPr>
        <w:t xml:space="preserve"> in 2015</w:t>
      </w:r>
      <w:r w:rsidRPr="005D7E4C">
        <w:rPr>
          <w:sz w:val="24"/>
          <w:szCs w:val="24"/>
        </w:rPr>
        <w:t xml:space="preserve">. The article </w:t>
      </w:r>
      <w:r w:rsidRPr="00402BF7">
        <w:rPr>
          <w:noProof/>
          <w:sz w:val="24"/>
          <w:szCs w:val="24"/>
        </w:rPr>
        <w:t>say</w:t>
      </w:r>
      <w:r w:rsidR="00402BF7">
        <w:rPr>
          <w:noProof/>
          <w:sz w:val="24"/>
          <w:szCs w:val="24"/>
        </w:rPr>
        <w:t>s</w:t>
      </w:r>
      <w:r w:rsidRPr="005D7E4C">
        <w:rPr>
          <w:sz w:val="24"/>
          <w:szCs w:val="24"/>
        </w:rPr>
        <w:t xml:space="preserve"> that survivors of murder casualties may pardon the wrongdoer yet at the sa</w:t>
      </w:r>
      <w:r w:rsidR="004C723A">
        <w:rPr>
          <w:sz w:val="24"/>
          <w:szCs w:val="24"/>
        </w:rPr>
        <w:t>me time push for execution. The</w:t>
      </w:r>
      <w:r w:rsidRPr="005D7E4C">
        <w:rPr>
          <w:sz w:val="24"/>
          <w:szCs w:val="24"/>
        </w:rPr>
        <w:t xml:space="preserve"> article inter</w:t>
      </w:r>
      <w:r w:rsidR="004C723A">
        <w:rPr>
          <w:sz w:val="24"/>
          <w:szCs w:val="24"/>
        </w:rPr>
        <w:t>views 52 survivors of family as well as</w:t>
      </w:r>
      <w:r w:rsidRPr="005D7E4C">
        <w:rPr>
          <w:sz w:val="24"/>
          <w:szCs w:val="24"/>
        </w:rPr>
        <w:t xml:space="preserve"> survivors of </w:t>
      </w:r>
      <w:r w:rsidR="004C723A" w:rsidRPr="005D7E4C">
        <w:rPr>
          <w:sz w:val="24"/>
          <w:szCs w:val="24"/>
        </w:rPr>
        <w:t>homicide</w:t>
      </w:r>
      <w:r w:rsidRPr="005D7E4C">
        <w:rPr>
          <w:sz w:val="24"/>
          <w:szCs w:val="24"/>
        </w:rPr>
        <w:t xml:space="preserve"> casualties to discover their states of mind of capital punishment. These relatives gave reasons which some of the time negated themselves in open-finished surveys and meetings. Some of them communicated that they pardoned the wrongdoer yet needed and saw the execution. The creator goes into reasons that the relatives needed the execution paying little respect to regret. One reason </w:t>
      </w:r>
      <w:r w:rsidR="00402BF7">
        <w:rPr>
          <w:noProof/>
          <w:sz w:val="24"/>
          <w:szCs w:val="24"/>
        </w:rPr>
        <w:t>expected</w:t>
      </w:r>
      <w:r w:rsidRPr="005D7E4C">
        <w:rPr>
          <w:sz w:val="24"/>
          <w:szCs w:val="24"/>
        </w:rPr>
        <w:t xml:space="preserve"> that the guilty party would do it once more. </w:t>
      </w:r>
      <w:r w:rsidR="004C723A">
        <w:rPr>
          <w:sz w:val="24"/>
          <w:szCs w:val="24"/>
        </w:rPr>
        <w:t xml:space="preserve">The other </w:t>
      </w:r>
      <w:r w:rsidR="004C723A" w:rsidRPr="005D7E4C">
        <w:rPr>
          <w:sz w:val="24"/>
          <w:szCs w:val="24"/>
        </w:rPr>
        <w:t>reason</w:t>
      </w:r>
      <w:r w:rsidRPr="005D7E4C">
        <w:rPr>
          <w:sz w:val="24"/>
          <w:szCs w:val="24"/>
        </w:rPr>
        <w:t xml:space="preserve"> in </w:t>
      </w:r>
      <w:r w:rsidR="00402BF7">
        <w:rPr>
          <w:sz w:val="24"/>
          <w:szCs w:val="24"/>
        </w:rPr>
        <w:t xml:space="preserve">the </w:t>
      </w:r>
      <w:r w:rsidRPr="00402BF7">
        <w:rPr>
          <w:noProof/>
          <w:sz w:val="24"/>
          <w:szCs w:val="24"/>
        </w:rPr>
        <w:t>help</w:t>
      </w:r>
      <w:r w:rsidRPr="005D7E4C">
        <w:rPr>
          <w:sz w:val="24"/>
          <w:szCs w:val="24"/>
        </w:rPr>
        <w:t xml:space="preserve"> of execution was </w:t>
      </w:r>
      <w:r w:rsidR="004C723A" w:rsidRPr="005D7E4C">
        <w:rPr>
          <w:sz w:val="24"/>
          <w:szCs w:val="24"/>
        </w:rPr>
        <w:t>justification</w:t>
      </w:r>
      <w:r w:rsidRPr="005D7E4C">
        <w:rPr>
          <w:sz w:val="24"/>
          <w:szCs w:val="24"/>
        </w:rPr>
        <w:t xml:space="preserve"> for the casualty. </w:t>
      </w:r>
      <w:r w:rsidR="004C723A">
        <w:rPr>
          <w:sz w:val="24"/>
          <w:szCs w:val="24"/>
        </w:rPr>
        <w:t>Lastly,</w:t>
      </w:r>
      <w:r w:rsidRPr="005D7E4C">
        <w:rPr>
          <w:sz w:val="24"/>
          <w:szCs w:val="24"/>
        </w:rPr>
        <w:t xml:space="preserve"> </w:t>
      </w:r>
      <w:r w:rsidR="004C723A">
        <w:rPr>
          <w:sz w:val="24"/>
          <w:szCs w:val="24"/>
        </w:rPr>
        <w:t>reason</w:t>
      </w:r>
      <w:r w:rsidRPr="005D7E4C">
        <w:rPr>
          <w:sz w:val="24"/>
          <w:szCs w:val="24"/>
        </w:rPr>
        <w:t xml:space="preserve"> </w:t>
      </w:r>
      <w:r w:rsidR="004C723A">
        <w:rPr>
          <w:sz w:val="24"/>
          <w:szCs w:val="24"/>
        </w:rPr>
        <w:t>outlined</w:t>
      </w:r>
      <w:r w:rsidRPr="005D7E4C">
        <w:rPr>
          <w:sz w:val="24"/>
          <w:szCs w:val="24"/>
        </w:rPr>
        <w:t xml:space="preserve"> was alleviation from the legal </w:t>
      </w:r>
      <w:r w:rsidR="004C723A">
        <w:rPr>
          <w:sz w:val="24"/>
          <w:szCs w:val="24"/>
        </w:rPr>
        <w:t>procedure. The</w:t>
      </w:r>
      <w:r w:rsidR="006D3CD3">
        <w:rPr>
          <w:sz w:val="24"/>
          <w:szCs w:val="24"/>
        </w:rPr>
        <w:t xml:space="preserve"> article </w:t>
      </w:r>
      <w:r w:rsidR="004C723A">
        <w:rPr>
          <w:sz w:val="24"/>
          <w:szCs w:val="24"/>
        </w:rPr>
        <w:t xml:space="preserve">outlines </w:t>
      </w:r>
      <w:r w:rsidR="004C723A" w:rsidRPr="005D7E4C">
        <w:rPr>
          <w:sz w:val="24"/>
          <w:szCs w:val="24"/>
        </w:rPr>
        <w:t>some</w:t>
      </w:r>
      <w:r w:rsidRPr="005D7E4C">
        <w:rPr>
          <w:sz w:val="24"/>
          <w:szCs w:val="24"/>
        </w:rPr>
        <w:t xml:space="preserve"> help </w:t>
      </w:r>
      <w:r w:rsidR="004C723A">
        <w:rPr>
          <w:sz w:val="24"/>
          <w:szCs w:val="24"/>
        </w:rPr>
        <w:t xml:space="preserve">in </w:t>
      </w:r>
      <w:r w:rsidRPr="005D7E4C">
        <w:rPr>
          <w:sz w:val="24"/>
          <w:szCs w:val="24"/>
        </w:rPr>
        <w:t xml:space="preserve">particular convictions that the wrongdoer ought to be expelled from </w:t>
      </w:r>
      <w:r w:rsidR="006D3CD3" w:rsidRPr="005D7E4C">
        <w:rPr>
          <w:sz w:val="24"/>
          <w:szCs w:val="24"/>
        </w:rPr>
        <w:t>the public</w:t>
      </w:r>
      <w:r w:rsidRPr="005D7E4C">
        <w:rPr>
          <w:sz w:val="24"/>
          <w:szCs w:val="24"/>
        </w:rPr>
        <w:t xml:space="preserve"> in totality. </w:t>
      </w:r>
      <w:r w:rsidR="006D3CD3">
        <w:rPr>
          <w:sz w:val="24"/>
          <w:szCs w:val="24"/>
        </w:rPr>
        <w:t xml:space="preserve">The </w:t>
      </w:r>
      <w:r w:rsidRPr="005D7E4C">
        <w:rPr>
          <w:sz w:val="24"/>
          <w:szCs w:val="24"/>
        </w:rPr>
        <w:t xml:space="preserve">Survivors are the last casualty of these sorts of violations and ought to get </w:t>
      </w:r>
      <w:r w:rsidR="006D3CD3" w:rsidRPr="005D7E4C">
        <w:rPr>
          <w:sz w:val="24"/>
          <w:szCs w:val="24"/>
        </w:rPr>
        <w:t>justification</w:t>
      </w:r>
      <w:r w:rsidRPr="005D7E4C">
        <w:rPr>
          <w:sz w:val="24"/>
          <w:szCs w:val="24"/>
        </w:rPr>
        <w:t xml:space="preserve"> from the guilty party for their cherished one. </w:t>
      </w:r>
    </w:p>
    <w:p w14:paraId="1E33B311" w14:textId="77777777" w:rsidR="007B053D" w:rsidRPr="005D7E4C" w:rsidRDefault="007B053D" w:rsidP="007B053D">
      <w:pPr>
        <w:spacing w:line="480" w:lineRule="auto"/>
        <w:rPr>
          <w:sz w:val="24"/>
          <w:szCs w:val="24"/>
        </w:rPr>
      </w:pPr>
      <w:r>
        <w:rPr>
          <w:sz w:val="24"/>
          <w:szCs w:val="24"/>
        </w:rPr>
        <w:tab/>
      </w:r>
      <w:r w:rsidRPr="005D7E4C">
        <w:rPr>
          <w:sz w:val="24"/>
          <w:szCs w:val="24"/>
        </w:rPr>
        <w:t xml:space="preserve">The second source is the ‘Right about wrongs? </w:t>
      </w:r>
      <w:r w:rsidR="006D3CD3">
        <w:rPr>
          <w:sz w:val="24"/>
          <w:szCs w:val="24"/>
        </w:rPr>
        <w:t xml:space="preserve"> Which is </w:t>
      </w:r>
      <w:r w:rsidRPr="005D7E4C">
        <w:rPr>
          <w:sz w:val="24"/>
          <w:szCs w:val="24"/>
        </w:rPr>
        <w:t xml:space="preserve">A review of Fried &amp; Fried's </w:t>
      </w:r>
      <w:r w:rsidR="006D3CD3" w:rsidRPr="005D7E4C">
        <w:rPr>
          <w:sz w:val="24"/>
          <w:szCs w:val="24"/>
        </w:rPr>
        <w:t>since</w:t>
      </w:r>
      <w:r w:rsidRPr="005D7E4C">
        <w:rPr>
          <w:sz w:val="24"/>
          <w:szCs w:val="24"/>
        </w:rPr>
        <w:t xml:space="preserve"> it is wrong and the implications of their arguments on the use of capital punishment’ produced by </w:t>
      </w:r>
      <w:r w:rsidRPr="005D7E4C">
        <w:rPr>
          <w:sz w:val="24"/>
          <w:szCs w:val="24"/>
          <w:lang w:val="en-GB" w:eastAsia="en-GB"/>
        </w:rPr>
        <w:t>Berry, William</w:t>
      </w:r>
      <w:r>
        <w:rPr>
          <w:sz w:val="24"/>
          <w:szCs w:val="24"/>
          <w:lang w:val="en-GB" w:eastAsia="en-GB"/>
        </w:rPr>
        <w:t xml:space="preserve"> i</w:t>
      </w:r>
      <w:r w:rsidRPr="005D7E4C">
        <w:rPr>
          <w:sz w:val="24"/>
          <w:szCs w:val="24"/>
          <w:lang w:val="en-GB" w:eastAsia="en-GB"/>
        </w:rPr>
        <w:t>n 2012</w:t>
      </w:r>
      <w:r w:rsidRPr="005D7E4C">
        <w:rPr>
          <w:sz w:val="24"/>
          <w:szCs w:val="24"/>
        </w:rPr>
        <w:t xml:space="preserve">. The </w:t>
      </w:r>
      <w:r w:rsidR="006D3CD3" w:rsidRPr="005D7E4C">
        <w:rPr>
          <w:sz w:val="24"/>
          <w:szCs w:val="24"/>
        </w:rPr>
        <w:t>sources guarantee</w:t>
      </w:r>
      <w:r w:rsidRPr="005D7E4C">
        <w:rPr>
          <w:sz w:val="24"/>
          <w:szCs w:val="24"/>
        </w:rPr>
        <w:t xml:space="preserve"> that </w:t>
      </w:r>
      <w:r w:rsidR="006D3CD3" w:rsidRPr="005D7E4C">
        <w:rPr>
          <w:sz w:val="24"/>
          <w:szCs w:val="24"/>
        </w:rPr>
        <w:t>profound</w:t>
      </w:r>
      <w:r w:rsidRPr="005D7E4C">
        <w:rPr>
          <w:sz w:val="24"/>
          <w:szCs w:val="24"/>
        </w:rPr>
        <w:t xml:space="preserve"> quality should shape laws. They make guarantees that torment even with </w:t>
      </w:r>
      <w:r w:rsidRPr="00402BF7">
        <w:rPr>
          <w:noProof/>
          <w:sz w:val="24"/>
          <w:szCs w:val="24"/>
        </w:rPr>
        <w:t>fear</w:t>
      </w:r>
      <w:r w:rsidR="00402BF7">
        <w:rPr>
          <w:noProof/>
          <w:sz w:val="24"/>
          <w:szCs w:val="24"/>
        </w:rPr>
        <w:t>-</w:t>
      </w:r>
      <w:r w:rsidRPr="00402BF7">
        <w:rPr>
          <w:noProof/>
          <w:sz w:val="24"/>
          <w:szCs w:val="24"/>
        </w:rPr>
        <w:t>based</w:t>
      </w:r>
      <w:r w:rsidRPr="005D7E4C">
        <w:rPr>
          <w:sz w:val="24"/>
          <w:szCs w:val="24"/>
        </w:rPr>
        <w:t xml:space="preserve"> oppressors isn't right and that observation isn't right. They do make special cases on observation in a few circumstances with "urgent conditions" (P. 1679). They make the claim the murdering in </w:t>
      </w:r>
      <w:r w:rsidRPr="00402BF7">
        <w:rPr>
          <w:noProof/>
          <w:sz w:val="24"/>
          <w:szCs w:val="24"/>
        </w:rPr>
        <w:t>self</w:t>
      </w:r>
      <w:r w:rsidR="00402BF7">
        <w:rPr>
          <w:noProof/>
          <w:sz w:val="24"/>
          <w:szCs w:val="24"/>
        </w:rPr>
        <w:t>-</w:t>
      </w:r>
      <w:r w:rsidRPr="00402BF7">
        <w:rPr>
          <w:noProof/>
          <w:sz w:val="24"/>
          <w:szCs w:val="24"/>
        </w:rPr>
        <w:t>protection</w:t>
      </w:r>
      <w:r w:rsidRPr="005D7E4C">
        <w:rPr>
          <w:sz w:val="24"/>
          <w:szCs w:val="24"/>
        </w:rPr>
        <w:t xml:space="preserve"> isn't ethically wrong yet at the same time conveys an ethical outcome. They make guarantees that capital punishment is a type of torment of knowing one's date of death, disengagement and deadly infusion. These contentions </w:t>
      </w:r>
      <w:r w:rsidR="006D3CD3">
        <w:rPr>
          <w:sz w:val="24"/>
          <w:szCs w:val="24"/>
        </w:rPr>
        <w:t xml:space="preserve">will help </w:t>
      </w:r>
      <w:r w:rsidR="00402BF7">
        <w:rPr>
          <w:noProof/>
          <w:sz w:val="24"/>
          <w:szCs w:val="24"/>
        </w:rPr>
        <w:t>in</w:t>
      </w:r>
      <w:r w:rsidRPr="005D7E4C">
        <w:rPr>
          <w:sz w:val="24"/>
          <w:szCs w:val="24"/>
        </w:rPr>
        <w:t xml:space="preserve"> proving </w:t>
      </w:r>
      <w:r w:rsidR="006D3CD3">
        <w:rPr>
          <w:sz w:val="24"/>
          <w:szCs w:val="24"/>
        </w:rPr>
        <w:t>the</w:t>
      </w:r>
      <w:r w:rsidRPr="005D7E4C">
        <w:rPr>
          <w:sz w:val="24"/>
          <w:szCs w:val="24"/>
        </w:rPr>
        <w:t xml:space="preserve"> point that quick equity is the </w:t>
      </w:r>
      <w:r w:rsidR="006D3CD3" w:rsidRPr="005D7E4C">
        <w:rPr>
          <w:sz w:val="24"/>
          <w:szCs w:val="24"/>
        </w:rPr>
        <w:t>superlative</w:t>
      </w:r>
      <w:r w:rsidRPr="005D7E4C">
        <w:rPr>
          <w:sz w:val="24"/>
          <w:szCs w:val="24"/>
        </w:rPr>
        <w:t xml:space="preserve"> equity. </w:t>
      </w:r>
    </w:p>
    <w:p w14:paraId="406964EC" w14:textId="77777777" w:rsidR="007B053D" w:rsidRPr="005D7E4C" w:rsidRDefault="007B053D" w:rsidP="007B053D">
      <w:pPr>
        <w:spacing w:line="480" w:lineRule="auto"/>
        <w:rPr>
          <w:sz w:val="24"/>
          <w:szCs w:val="24"/>
        </w:rPr>
      </w:pPr>
      <w:r>
        <w:rPr>
          <w:sz w:val="24"/>
          <w:szCs w:val="24"/>
        </w:rPr>
        <w:tab/>
      </w:r>
      <w:r w:rsidRPr="005D7E4C">
        <w:rPr>
          <w:sz w:val="24"/>
          <w:szCs w:val="24"/>
        </w:rPr>
        <w:t xml:space="preserve">The third source to be evaluated its </w:t>
      </w:r>
      <w:r w:rsidRPr="005D7E4C">
        <w:rPr>
          <w:sz w:val="24"/>
          <w:szCs w:val="24"/>
          <w:lang w:val="en-GB" w:eastAsia="en-GB"/>
        </w:rPr>
        <w:t>"Getting Real About Gideon: The Next Fifty Years of Enforcing the Right to Counsel" authored by Drinan, Cara</w:t>
      </w:r>
      <w:r>
        <w:rPr>
          <w:sz w:val="24"/>
          <w:szCs w:val="24"/>
          <w:lang w:val="en-GB" w:eastAsia="en-GB"/>
        </w:rPr>
        <w:t xml:space="preserve"> i</w:t>
      </w:r>
      <w:r w:rsidRPr="005D7E4C">
        <w:rPr>
          <w:sz w:val="24"/>
          <w:szCs w:val="24"/>
          <w:lang w:val="en-GB" w:eastAsia="en-GB"/>
        </w:rPr>
        <w:t>n 2013</w:t>
      </w:r>
      <w:r w:rsidR="006D3CD3">
        <w:rPr>
          <w:sz w:val="24"/>
          <w:szCs w:val="24"/>
        </w:rPr>
        <w:t>. The article audits law</w:t>
      </w:r>
      <w:r w:rsidRPr="005D7E4C">
        <w:rPr>
          <w:sz w:val="24"/>
          <w:szCs w:val="24"/>
        </w:rPr>
        <w:t xml:space="preserve"> broad</w:t>
      </w:r>
      <w:r w:rsidR="006D3CD3">
        <w:rPr>
          <w:sz w:val="24"/>
          <w:szCs w:val="24"/>
        </w:rPr>
        <w:t>ly</w:t>
      </w:r>
      <w:r w:rsidRPr="005D7E4C">
        <w:rPr>
          <w:sz w:val="24"/>
          <w:szCs w:val="24"/>
        </w:rPr>
        <w:t xml:space="preserve"> and </w:t>
      </w:r>
      <w:r w:rsidR="006D3CD3">
        <w:rPr>
          <w:sz w:val="24"/>
          <w:szCs w:val="24"/>
        </w:rPr>
        <w:t>outlines</w:t>
      </w:r>
      <w:r w:rsidRPr="005D7E4C">
        <w:rPr>
          <w:sz w:val="24"/>
          <w:szCs w:val="24"/>
        </w:rPr>
        <w:t xml:space="preserve"> some understanding </w:t>
      </w:r>
      <w:r w:rsidR="00402BF7">
        <w:rPr>
          <w:noProof/>
          <w:sz w:val="24"/>
          <w:szCs w:val="24"/>
        </w:rPr>
        <w:t>of</w:t>
      </w:r>
      <w:r w:rsidRPr="005D7E4C">
        <w:rPr>
          <w:sz w:val="24"/>
          <w:szCs w:val="24"/>
        </w:rPr>
        <w:t xml:space="preserve"> what it would take to actualize thoughts of progress. The poor </w:t>
      </w:r>
      <w:r w:rsidR="006D3CD3">
        <w:rPr>
          <w:sz w:val="24"/>
          <w:szCs w:val="24"/>
        </w:rPr>
        <w:lastRenderedPageBreak/>
        <w:t xml:space="preserve">people </w:t>
      </w:r>
      <w:r w:rsidRPr="005D7E4C">
        <w:rPr>
          <w:sz w:val="24"/>
          <w:szCs w:val="24"/>
        </w:rPr>
        <w:t xml:space="preserve">are at a steady danger of </w:t>
      </w:r>
      <w:r w:rsidR="006D3CD3" w:rsidRPr="005D7E4C">
        <w:rPr>
          <w:sz w:val="24"/>
          <w:szCs w:val="24"/>
        </w:rPr>
        <w:t>unlawful</w:t>
      </w:r>
      <w:r w:rsidRPr="005D7E4C">
        <w:rPr>
          <w:sz w:val="24"/>
          <w:szCs w:val="24"/>
        </w:rPr>
        <w:t xml:space="preserve"> conviction because of </w:t>
      </w:r>
      <w:r w:rsidR="00402BF7">
        <w:rPr>
          <w:sz w:val="24"/>
          <w:szCs w:val="24"/>
        </w:rPr>
        <w:t xml:space="preserve">the </w:t>
      </w:r>
      <w:r w:rsidRPr="00402BF7">
        <w:rPr>
          <w:noProof/>
          <w:sz w:val="24"/>
          <w:szCs w:val="24"/>
        </w:rPr>
        <w:t>absence</w:t>
      </w:r>
      <w:r w:rsidRPr="005D7E4C">
        <w:rPr>
          <w:sz w:val="24"/>
          <w:szCs w:val="24"/>
        </w:rPr>
        <w:t xml:space="preserve"> of principal reasonableness, </w:t>
      </w:r>
      <w:r w:rsidR="00402BF7">
        <w:rPr>
          <w:sz w:val="24"/>
          <w:szCs w:val="24"/>
        </w:rPr>
        <w:t xml:space="preserve">the </w:t>
      </w:r>
      <w:r w:rsidRPr="00402BF7">
        <w:rPr>
          <w:noProof/>
          <w:sz w:val="24"/>
          <w:szCs w:val="24"/>
        </w:rPr>
        <w:t>absence</w:t>
      </w:r>
      <w:r w:rsidRPr="005D7E4C">
        <w:rPr>
          <w:sz w:val="24"/>
          <w:szCs w:val="24"/>
        </w:rPr>
        <w:t xml:space="preserve"> of state monies, </w:t>
      </w:r>
      <w:r w:rsidR="006D3CD3">
        <w:rPr>
          <w:sz w:val="24"/>
          <w:szCs w:val="24"/>
        </w:rPr>
        <w:t>and the</w:t>
      </w:r>
      <w:r w:rsidR="00402BF7">
        <w:rPr>
          <w:sz w:val="24"/>
          <w:szCs w:val="24"/>
        </w:rPr>
        <w:t xml:space="preserve"> </w:t>
      </w:r>
      <w:r w:rsidRPr="00402BF7">
        <w:rPr>
          <w:noProof/>
          <w:sz w:val="24"/>
          <w:szCs w:val="24"/>
        </w:rPr>
        <w:t>absence</w:t>
      </w:r>
      <w:r w:rsidRPr="005D7E4C">
        <w:rPr>
          <w:sz w:val="24"/>
          <w:szCs w:val="24"/>
        </w:rPr>
        <w:t xml:space="preserve"> of general society protector's office to achieve and hold and prepare staff. "The privilege to </w:t>
      </w:r>
      <w:r w:rsidR="006D3CD3" w:rsidRPr="005D7E4C">
        <w:rPr>
          <w:sz w:val="24"/>
          <w:szCs w:val="24"/>
        </w:rPr>
        <w:t>advice</w:t>
      </w:r>
      <w:r w:rsidRPr="005D7E4C">
        <w:rPr>
          <w:sz w:val="24"/>
          <w:szCs w:val="24"/>
        </w:rPr>
        <w:t xml:space="preserve"> at the state level presently can't seem to be figured it out. The breadth of suit and principles is </w:t>
      </w:r>
      <w:r w:rsidRPr="00402BF7">
        <w:rPr>
          <w:noProof/>
          <w:sz w:val="24"/>
          <w:szCs w:val="24"/>
        </w:rPr>
        <w:t>mind</w:t>
      </w:r>
      <w:r w:rsidR="00402BF7">
        <w:rPr>
          <w:noProof/>
          <w:sz w:val="24"/>
          <w:szCs w:val="24"/>
        </w:rPr>
        <w:t>-</w:t>
      </w:r>
      <w:r w:rsidRPr="00402BF7">
        <w:rPr>
          <w:noProof/>
          <w:sz w:val="24"/>
          <w:szCs w:val="24"/>
        </w:rPr>
        <w:t>blowing</w:t>
      </w:r>
      <w:r w:rsidRPr="005D7E4C">
        <w:rPr>
          <w:sz w:val="24"/>
          <w:szCs w:val="24"/>
        </w:rPr>
        <w:t xml:space="preserve">. This article gives me approaches to changing laws and verification to a few focuses. California has been requested to decrease its jail populace so a survey of laws and arraignment </w:t>
      </w:r>
      <w:r w:rsidRPr="00402BF7">
        <w:rPr>
          <w:noProof/>
          <w:sz w:val="24"/>
          <w:szCs w:val="24"/>
        </w:rPr>
        <w:t>altogether</w:t>
      </w:r>
      <w:r w:rsidRPr="005D7E4C">
        <w:rPr>
          <w:sz w:val="24"/>
          <w:szCs w:val="24"/>
        </w:rPr>
        <w:t xml:space="preserve">. </w:t>
      </w:r>
    </w:p>
    <w:p w14:paraId="26519218" w14:textId="77777777" w:rsidR="007B053D" w:rsidRPr="005D7E4C" w:rsidRDefault="007B053D" w:rsidP="007B053D">
      <w:pPr>
        <w:spacing w:line="480" w:lineRule="auto"/>
        <w:rPr>
          <w:sz w:val="24"/>
          <w:szCs w:val="24"/>
        </w:rPr>
      </w:pPr>
      <w:r>
        <w:rPr>
          <w:sz w:val="24"/>
          <w:szCs w:val="24"/>
        </w:rPr>
        <w:tab/>
      </w:r>
      <w:r w:rsidRPr="005D7E4C">
        <w:rPr>
          <w:sz w:val="24"/>
          <w:szCs w:val="24"/>
        </w:rPr>
        <w:t>The fourth source is ‘</w:t>
      </w:r>
      <w:r w:rsidRPr="005D7E4C">
        <w:rPr>
          <w:sz w:val="24"/>
          <w:szCs w:val="24"/>
          <w:lang w:val="en-GB" w:eastAsia="en-GB"/>
        </w:rPr>
        <w:t xml:space="preserve">Rethinking the Timing of Capital Clemency’ authored by </w:t>
      </w:r>
      <w:proofErr w:type="spellStart"/>
      <w:r w:rsidRPr="005D7E4C">
        <w:rPr>
          <w:sz w:val="24"/>
          <w:szCs w:val="24"/>
          <w:lang w:val="en-GB" w:eastAsia="en-GB"/>
        </w:rPr>
        <w:t>Gershowitz</w:t>
      </w:r>
      <w:proofErr w:type="spellEnd"/>
      <w:r w:rsidRPr="005D7E4C">
        <w:rPr>
          <w:sz w:val="24"/>
          <w:szCs w:val="24"/>
          <w:lang w:val="en-GB" w:eastAsia="en-GB"/>
        </w:rPr>
        <w:t>, Adam</w:t>
      </w:r>
      <w:r>
        <w:rPr>
          <w:sz w:val="24"/>
          <w:szCs w:val="24"/>
          <w:lang w:val="en-GB" w:eastAsia="en-GB"/>
        </w:rPr>
        <w:t xml:space="preserve"> in 2014</w:t>
      </w:r>
      <w:r w:rsidRPr="005D7E4C">
        <w:rPr>
          <w:sz w:val="24"/>
          <w:szCs w:val="24"/>
        </w:rPr>
        <w:t xml:space="preserve">. The article </w:t>
      </w:r>
      <w:r w:rsidR="006D3CD3">
        <w:rPr>
          <w:sz w:val="24"/>
          <w:szCs w:val="24"/>
        </w:rPr>
        <w:t xml:space="preserve">outlines </w:t>
      </w:r>
      <w:r w:rsidRPr="005D7E4C">
        <w:rPr>
          <w:sz w:val="24"/>
          <w:szCs w:val="24"/>
        </w:rPr>
        <w:t xml:space="preserve">the reasons </w:t>
      </w:r>
      <w:r w:rsidR="006D3CD3">
        <w:rPr>
          <w:sz w:val="24"/>
          <w:szCs w:val="24"/>
        </w:rPr>
        <w:t xml:space="preserve">as to </w:t>
      </w:r>
      <w:r w:rsidRPr="005D7E4C">
        <w:rPr>
          <w:sz w:val="24"/>
          <w:szCs w:val="24"/>
        </w:rPr>
        <w:t xml:space="preserve">why habeas corpus </w:t>
      </w:r>
      <w:r w:rsidR="006D3CD3">
        <w:rPr>
          <w:sz w:val="24"/>
          <w:szCs w:val="24"/>
        </w:rPr>
        <w:t xml:space="preserve">is supposed to be </w:t>
      </w:r>
      <w:r w:rsidR="006D3CD3" w:rsidRPr="005D7E4C">
        <w:rPr>
          <w:sz w:val="24"/>
          <w:szCs w:val="24"/>
        </w:rPr>
        <w:t>changed</w:t>
      </w:r>
      <w:r w:rsidRPr="005D7E4C">
        <w:rPr>
          <w:sz w:val="24"/>
          <w:szCs w:val="24"/>
        </w:rPr>
        <w:t xml:space="preserve">. There </w:t>
      </w:r>
      <w:r w:rsidR="00402BF7">
        <w:rPr>
          <w:noProof/>
          <w:sz w:val="24"/>
          <w:szCs w:val="24"/>
        </w:rPr>
        <w:t>are</w:t>
      </w:r>
      <w:r w:rsidRPr="005D7E4C">
        <w:rPr>
          <w:sz w:val="24"/>
          <w:szCs w:val="24"/>
        </w:rPr>
        <w:t xml:space="preserve"> roughly 15 years </w:t>
      </w:r>
      <w:r w:rsidR="006D3CD3" w:rsidRPr="005D7E4C">
        <w:rPr>
          <w:sz w:val="24"/>
          <w:szCs w:val="24"/>
        </w:rPr>
        <w:t>between verdict</w:t>
      </w:r>
      <w:r w:rsidRPr="005D7E4C">
        <w:rPr>
          <w:sz w:val="24"/>
          <w:szCs w:val="24"/>
        </w:rPr>
        <w:t xml:space="preserve"> and the authorization of capital punishment. The procedure is intended to give a reasonable take a gander at how the lawyer for the situation did, and give the governors and acquittals </w:t>
      </w:r>
      <w:r w:rsidRPr="00402BF7">
        <w:rPr>
          <w:noProof/>
          <w:sz w:val="24"/>
          <w:szCs w:val="24"/>
        </w:rPr>
        <w:t>load</w:t>
      </w:r>
      <w:r w:rsidRPr="005D7E4C">
        <w:rPr>
          <w:sz w:val="24"/>
          <w:szCs w:val="24"/>
        </w:rPr>
        <w:t xml:space="preserve"> up </w:t>
      </w:r>
      <w:r w:rsidR="00402BF7">
        <w:rPr>
          <w:sz w:val="24"/>
          <w:szCs w:val="24"/>
        </w:rPr>
        <w:t xml:space="preserve">a </w:t>
      </w:r>
      <w:r w:rsidRPr="00402BF7">
        <w:rPr>
          <w:noProof/>
          <w:sz w:val="24"/>
          <w:szCs w:val="24"/>
        </w:rPr>
        <w:t>time</w:t>
      </w:r>
      <w:r w:rsidRPr="005D7E4C">
        <w:rPr>
          <w:sz w:val="24"/>
          <w:szCs w:val="24"/>
        </w:rPr>
        <w:t xml:space="preserve"> to take a ga</w:t>
      </w:r>
      <w:r w:rsidR="008D5D47">
        <w:rPr>
          <w:sz w:val="24"/>
          <w:szCs w:val="24"/>
        </w:rPr>
        <w:t>nder at the case completely. This</w:t>
      </w:r>
      <w:r w:rsidRPr="005D7E4C">
        <w:rPr>
          <w:sz w:val="24"/>
          <w:szCs w:val="24"/>
        </w:rPr>
        <w:t xml:space="preserve"> article </w:t>
      </w:r>
      <w:r w:rsidR="008D5D47">
        <w:rPr>
          <w:sz w:val="24"/>
          <w:szCs w:val="24"/>
        </w:rPr>
        <w:t>explains the</w:t>
      </w:r>
      <w:r w:rsidRPr="005D7E4C">
        <w:rPr>
          <w:sz w:val="24"/>
          <w:szCs w:val="24"/>
        </w:rPr>
        <w:t xml:space="preserve"> reasons why this procedure </w:t>
      </w:r>
      <w:r w:rsidR="008D5D47">
        <w:rPr>
          <w:sz w:val="24"/>
          <w:szCs w:val="24"/>
        </w:rPr>
        <w:t>have</w:t>
      </w:r>
      <w:r w:rsidRPr="005D7E4C">
        <w:rPr>
          <w:sz w:val="24"/>
          <w:szCs w:val="24"/>
        </w:rPr>
        <w:t xml:space="preserve"> to change a</w:t>
      </w:r>
      <w:r w:rsidR="008D5D47">
        <w:rPr>
          <w:sz w:val="24"/>
          <w:szCs w:val="24"/>
        </w:rPr>
        <w:t>s well as</w:t>
      </w:r>
      <w:r w:rsidRPr="005D7E4C">
        <w:rPr>
          <w:sz w:val="24"/>
          <w:szCs w:val="24"/>
        </w:rPr>
        <w:t xml:space="preserve"> the </w:t>
      </w:r>
      <w:r w:rsidR="008D5D47" w:rsidRPr="005D7E4C">
        <w:rPr>
          <w:sz w:val="24"/>
          <w:szCs w:val="24"/>
        </w:rPr>
        <w:t>periods</w:t>
      </w:r>
      <w:r w:rsidRPr="005D7E4C">
        <w:rPr>
          <w:sz w:val="24"/>
          <w:szCs w:val="24"/>
        </w:rPr>
        <w:t xml:space="preserve"> that could</w:t>
      </w:r>
      <w:r w:rsidR="006D3CD3">
        <w:rPr>
          <w:sz w:val="24"/>
          <w:szCs w:val="24"/>
        </w:rPr>
        <w:t xml:space="preserve"> be</w:t>
      </w:r>
      <w:r w:rsidRPr="005D7E4C">
        <w:rPr>
          <w:sz w:val="24"/>
          <w:szCs w:val="24"/>
        </w:rPr>
        <w:t xml:space="preserve"> </w:t>
      </w:r>
      <w:r w:rsidR="006D3CD3">
        <w:rPr>
          <w:sz w:val="24"/>
          <w:szCs w:val="24"/>
        </w:rPr>
        <w:t xml:space="preserve">given by </w:t>
      </w:r>
      <w:r w:rsidRPr="005D7E4C">
        <w:rPr>
          <w:sz w:val="24"/>
          <w:szCs w:val="24"/>
        </w:rPr>
        <w:t xml:space="preserve">the court in </w:t>
      </w:r>
      <w:r w:rsidR="00402BF7">
        <w:rPr>
          <w:sz w:val="24"/>
          <w:szCs w:val="24"/>
        </w:rPr>
        <w:t xml:space="preserve">the </w:t>
      </w:r>
      <w:r w:rsidRPr="00402BF7">
        <w:rPr>
          <w:noProof/>
          <w:sz w:val="24"/>
          <w:szCs w:val="24"/>
        </w:rPr>
        <w:t>case</w:t>
      </w:r>
      <w:r w:rsidRPr="005D7E4C">
        <w:rPr>
          <w:sz w:val="24"/>
          <w:szCs w:val="24"/>
        </w:rPr>
        <w:t xml:space="preserve"> and handling of offers and habeas corpus surveys and in addition sparing the </w:t>
      </w:r>
      <w:r w:rsidR="005824CB" w:rsidRPr="005D7E4C">
        <w:rPr>
          <w:sz w:val="24"/>
          <w:szCs w:val="24"/>
        </w:rPr>
        <w:t>casualty’s</w:t>
      </w:r>
      <w:r w:rsidRPr="005D7E4C">
        <w:rPr>
          <w:sz w:val="24"/>
          <w:szCs w:val="24"/>
        </w:rPr>
        <w:t xml:space="preserve"> family anguish with a </w:t>
      </w:r>
      <w:r w:rsidRPr="00402BF7">
        <w:rPr>
          <w:noProof/>
          <w:sz w:val="24"/>
          <w:szCs w:val="24"/>
        </w:rPr>
        <w:t>drawn</w:t>
      </w:r>
      <w:r w:rsidR="00402BF7">
        <w:rPr>
          <w:noProof/>
          <w:sz w:val="24"/>
          <w:szCs w:val="24"/>
        </w:rPr>
        <w:t>-</w:t>
      </w:r>
      <w:r w:rsidRPr="00402BF7">
        <w:rPr>
          <w:noProof/>
          <w:sz w:val="24"/>
          <w:szCs w:val="24"/>
        </w:rPr>
        <w:t>out</w:t>
      </w:r>
      <w:r w:rsidRPr="005D7E4C">
        <w:rPr>
          <w:sz w:val="24"/>
          <w:szCs w:val="24"/>
        </w:rPr>
        <w:t xml:space="preserve"> process. </w:t>
      </w:r>
    </w:p>
    <w:p w14:paraId="225E6CD3" w14:textId="77777777" w:rsidR="007B053D" w:rsidRDefault="007B053D" w:rsidP="007B053D">
      <w:pPr>
        <w:spacing w:line="480" w:lineRule="auto"/>
        <w:rPr>
          <w:sz w:val="24"/>
          <w:szCs w:val="24"/>
        </w:rPr>
      </w:pPr>
      <w:r>
        <w:rPr>
          <w:sz w:val="24"/>
          <w:szCs w:val="24"/>
        </w:rPr>
        <w:tab/>
      </w:r>
      <w:r w:rsidRPr="005D7E4C">
        <w:rPr>
          <w:sz w:val="24"/>
          <w:szCs w:val="24"/>
        </w:rPr>
        <w:t>The fifth article source is ‘</w:t>
      </w:r>
      <w:r w:rsidRPr="005D7E4C">
        <w:rPr>
          <w:sz w:val="24"/>
          <w:szCs w:val="24"/>
          <w:lang w:val="en-GB" w:eastAsia="en-GB"/>
        </w:rPr>
        <w:t>Justice versus justice: Geographies of the Death Penalty and Place-Based Activism in the Troy Davis Case’ written by Kobayashi, Audrey</w:t>
      </w:r>
      <w:r>
        <w:rPr>
          <w:sz w:val="24"/>
          <w:szCs w:val="24"/>
          <w:lang w:val="en-GB" w:eastAsia="en-GB"/>
        </w:rPr>
        <w:t xml:space="preserve"> in 2015</w:t>
      </w:r>
      <w:r w:rsidRPr="005D7E4C">
        <w:rPr>
          <w:sz w:val="24"/>
          <w:szCs w:val="24"/>
        </w:rPr>
        <w:t xml:space="preserve">. This article asserts that capital punishment is one that is </w:t>
      </w:r>
      <w:r w:rsidR="00402BF7">
        <w:rPr>
          <w:sz w:val="24"/>
          <w:szCs w:val="24"/>
        </w:rPr>
        <w:t xml:space="preserve">a </w:t>
      </w:r>
      <w:r w:rsidRPr="00402BF7">
        <w:rPr>
          <w:noProof/>
          <w:sz w:val="24"/>
          <w:szCs w:val="24"/>
        </w:rPr>
        <w:t>minority</w:t>
      </w:r>
      <w:r w:rsidRPr="005D7E4C">
        <w:rPr>
          <w:sz w:val="24"/>
          <w:szCs w:val="24"/>
        </w:rPr>
        <w:t xml:space="preserve"> based as opposed to </w:t>
      </w:r>
      <w:r w:rsidRPr="00402BF7">
        <w:rPr>
          <w:noProof/>
          <w:sz w:val="24"/>
          <w:szCs w:val="24"/>
        </w:rPr>
        <w:t>result</w:t>
      </w:r>
      <w:r w:rsidR="00402BF7">
        <w:rPr>
          <w:noProof/>
          <w:sz w:val="24"/>
          <w:szCs w:val="24"/>
        </w:rPr>
        <w:t>ing</w:t>
      </w:r>
      <w:r w:rsidRPr="005D7E4C">
        <w:rPr>
          <w:sz w:val="24"/>
          <w:szCs w:val="24"/>
        </w:rPr>
        <w:t xml:space="preserve"> based. The </w:t>
      </w:r>
      <w:r w:rsidR="008D5D47" w:rsidRPr="005D7E4C">
        <w:rPr>
          <w:sz w:val="24"/>
          <w:szCs w:val="24"/>
        </w:rPr>
        <w:t xml:space="preserve">report </w:t>
      </w:r>
      <w:r w:rsidR="008D5D47">
        <w:rPr>
          <w:sz w:val="24"/>
          <w:szCs w:val="24"/>
        </w:rPr>
        <w:t>goes beyond to explain</w:t>
      </w:r>
      <w:r w:rsidRPr="005D7E4C">
        <w:rPr>
          <w:sz w:val="24"/>
          <w:szCs w:val="24"/>
        </w:rPr>
        <w:t xml:space="preserve"> what nations are </w:t>
      </w:r>
      <w:r w:rsidR="008D5D47" w:rsidRPr="005D7E4C">
        <w:rPr>
          <w:sz w:val="24"/>
          <w:szCs w:val="24"/>
        </w:rPr>
        <w:t>contrary to</w:t>
      </w:r>
      <w:r w:rsidRPr="005D7E4C">
        <w:rPr>
          <w:sz w:val="24"/>
          <w:szCs w:val="24"/>
        </w:rPr>
        <w:t xml:space="preserve"> </w:t>
      </w:r>
      <w:r w:rsidR="008D5D47">
        <w:rPr>
          <w:sz w:val="24"/>
          <w:szCs w:val="24"/>
        </w:rPr>
        <w:t>in terms of</w:t>
      </w:r>
      <w:r w:rsidRPr="005D7E4C">
        <w:rPr>
          <w:sz w:val="24"/>
          <w:szCs w:val="24"/>
        </w:rPr>
        <w:t xml:space="preserve"> capital punishment. It express</w:t>
      </w:r>
      <w:r w:rsidR="008D5D47">
        <w:rPr>
          <w:sz w:val="24"/>
          <w:szCs w:val="24"/>
        </w:rPr>
        <w:t>es that the Unified Countries are</w:t>
      </w:r>
      <w:r w:rsidRPr="005D7E4C">
        <w:rPr>
          <w:sz w:val="24"/>
          <w:szCs w:val="24"/>
        </w:rPr>
        <w:t xml:space="preserve"> </w:t>
      </w:r>
      <w:r w:rsidR="008D5D47">
        <w:rPr>
          <w:sz w:val="24"/>
          <w:szCs w:val="24"/>
        </w:rPr>
        <w:t>in contrast to</w:t>
      </w:r>
      <w:r w:rsidRPr="005D7E4C">
        <w:rPr>
          <w:sz w:val="24"/>
          <w:szCs w:val="24"/>
        </w:rPr>
        <w:t xml:space="preserve"> capital punishment. Alongside hostile to capital punishment walks there have additionally been master c</w:t>
      </w:r>
      <w:r w:rsidR="008D5D47">
        <w:rPr>
          <w:sz w:val="24"/>
          <w:szCs w:val="24"/>
        </w:rPr>
        <w:t>apital punishment exhibits. The</w:t>
      </w:r>
      <w:r w:rsidRPr="005D7E4C">
        <w:rPr>
          <w:sz w:val="24"/>
          <w:szCs w:val="24"/>
        </w:rPr>
        <w:t xml:space="preserve"> report gives </w:t>
      </w:r>
      <w:r w:rsidR="008D5D47">
        <w:rPr>
          <w:sz w:val="24"/>
          <w:szCs w:val="24"/>
        </w:rPr>
        <w:t>out</w:t>
      </w:r>
      <w:r w:rsidRPr="005D7E4C">
        <w:rPr>
          <w:sz w:val="24"/>
          <w:szCs w:val="24"/>
        </w:rPr>
        <w:t xml:space="preserve"> a restricting perspective </w:t>
      </w:r>
      <w:r w:rsidR="008D5D47" w:rsidRPr="005D7E4C">
        <w:rPr>
          <w:sz w:val="24"/>
          <w:szCs w:val="24"/>
        </w:rPr>
        <w:t>opinion</w:t>
      </w:r>
      <w:r w:rsidRPr="005D7E4C">
        <w:rPr>
          <w:sz w:val="24"/>
          <w:szCs w:val="24"/>
        </w:rPr>
        <w:t xml:space="preserve"> to </w:t>
      </w:r>
      <w:r w:rsidR="008D5D47">
        <w:rPr>
          <w:sz w:val="24"/>
          <w:szCs w:val="24"/>
        </w:rPr>
        <w:t xml:space="preserve">offer </w:t>
      </w:r>
      <w:r w:rsidRPr="005D7E4C">
        <w:rPr>
          <w:sz w:val="24"/>
          <w:szCs w:val="24"/>
        </w:rPr>
        <w:t xml:space="preserve">more </w:t>
      </w:r>
      <w:r w:rsidR="005824CB" w:rsidRPr="005D7E4C">
        <w:rPr>
          <w:sz w:val="24"/>
          <w:szCs w:val="24"/>
        </w:rPr>
        <w:t>viewpoints</w:t>
      </w:r>
      <w:r w:rsidR="008D5D47" w:rsidRPr="008D5D47">
        <w:t xml:space="preserve"> </w:t>
      </w:r>
      <w:r w:rsidR="008D5D47">
        <w:t xml:space="preserve">to the </w:t>
      </w:r>
      <w:r w:rsidR="008D5D47" w:rsidRPr="008D5D47">
        <w:rPr>
          <w:sz w:val="24"/>
          <w:szCs w:val="24"/>
        </w:rPr>
        <w:t>paper</w:t>
      </w:r>
      <w:r w:rsidRPr="005D7E4C">
        <w:rPr>
          <w:sz w:val="24"/>
          <w:szCs w:val="24"/>
        </w:rPr>
        <w:t xml:space="preserve">. </w:t>
      </w:r>
    </w:p>
    <w:p w14:paraId="1B81A6C8" w14:textId="77777777" w:rsidR="007B053D" w:rsidRDefault="007B053D" w:rsidP="007B053D">
      <w:pPr>
        <w:spacing w:line="480" w:lineRule="auto"/>
        <w:rPr>
          <w:sz w:val="24"/>
          <w:szCs w:val="24"/>
        </w:rPr>
      </w:pPr>
      <w:r>
        <w:rPr>
          <w:sz w:val="24"/>
          <w:szCs w:val="24"/>
        </w:rPr>
        <w:tab/>
      </w:r>
      <w:r w:rsidRPr="005D7E4C">
        <w:rPr>
          <w:sz w:val="24"/>
          <w:szCs w:val="24"/>
        </w:rPr>
        <w:t>The sixth article source is ‘</w:t>
      </w:r>
      <w:r w:rsidRPr="005D7E4C">
        <w:rPr>
          <w:sz w:val="24"/>
          <w:szCs w:val="24"/>
          <w:lang w:val="en-GB" w:eastAsia="en-GB"/>
        </w:rPr>
        <w:t>Administrators' Perspectives on Changing Practice in End</w:t>
      </w:r>
      <w:r w:rsidRPr="005D7E4C">
        <w:rPr>
          <w:rFonts w:ascii="Cambria Math" w:hAnsi="Cambria Math"/>
          <w:sz w:val="24"/>
          <w:szCs w:val="24"/>
          <w:lang w:val="en-GB" w:eastAsia="en-GB"/>
        </w:rPr>
        <w:t>‐</w:t>
      </w:r>
      <w:r w:rsidRPr="005D7E4C">
        <w:rPr>
          <w:sz w:val="24"/>
          <w:szCs w:val="24"/>
          <w:lang w:val="en-GB" w:eastAsia="en-GB"/>
        </w:rPr>
        <w:t>of</w:t>
      </w:r>
      <w:r w:rsidRPr="005D7E4C">
        <w:rPr>
          <w:rFonts w:ascii="Cambria Math" w:hAnsi="Cambria Math"/>
          <w:sz w:val="24"/>
          <w:szCs w:val="24"/>
          <w:lang w:val="en-GB" w:eastAsia="en-GB"/>
        </w:rPr>
        <w:t>‐</w:t>
      </w:r>
      <w:r w:rsidRPr="005D7E4C">
        <w:rPr>
          <w:sz w:val="24"/>
          <w:szCs w:val="24"/>
          <w:lang w:val="en-GB" w:eastAsia="en-GB"/>
        </w:rPr>
        <w:t xml:space="preserve">Life Care in a State Prison System’ authored by Penrod, Janice, Susan J. Loeb, and Carol A. Smith in </w:t>
      </w:r>
      <w:r w:rsidR="00402BF7">
        <w:rPr>
          <w:sz w:val="24"/>
          <w:szCs w:val="24"/>
          <w:lang w:val="en-GB" w:eastAsia="en-GB"/>
        </w:rPr>
        <w:t xml:space="preserve">the </w:t>
      </w:r>
      <w:r w:rsidRPr="00402BF7">
        <w:rPr>
          <w:noProof/>
          <w:sz w:val="24"/>
          <w:szCs w:val="24"/>
          <w:lang w:val="en-GB" w:eastAsia="en-GB"/>
        </w:rPr>
        <w:t>year</w:t>
      </w:r>
      <w:r w:rsidRPr="005D7E4C">
        <w:rPr>
          <w:sz w:val="24"/>
          <w:szCs w:val="24"/>
          <w:lang w:val="en-GB" w:eastAsia="en-GB"/>
        </w:rPr>
        <w:t xml:space="preserve"> 2014. </w:t>
      </w:r>
      <w:r w:rsidRPr="005D7E4C">
        <w:rPr>
          <w:sz w:val="24"/>
          <w:szCs w:val="24"/>
        </w:rPr>
        <w:t xml:space="preserve">This article underpins my faith </w:t>
      </w:r>
      <w:r w:rsidR="00402BF7" w:rsidRPr="005D7E4C">
        <w:rPr>
          <w:sz w:val="24"/>
          <w:szCs w:val="24"/>
        </w:rPr>
        <w:t>in shorter capital punishment activities</w:t>
      </w:r>
      <w:r w:rsidRPr="005D7E4C">
        <w:rPr>
          <w:sz w:val="24"/>
          <w:szCs w:val="24"/>
        </w:rPr>
        <w:t xml:space="preserve"> in that it would decrease the requirement for end of life watch over a capital punishment case. Other than that help some portion of this article it doesn't generally go into much for capital punishment cases. </w:t>
      </w:r>
      <w:r w:rsidRPr="005D7E4C">
        <w:rPr>
          <w:sz w:val="24"/>
          <w:szCs w:val="24"/>
        </w:rPr>
        <w:lastRenderedPageBreak/>
        <w:t xml:space="preserve">As per the </w:t>
      </w:r>
      <w:r w:rsidRPr="00402BF7">
        <w:rPr>
          <w:noProof/>
          <w:sz w:val="24"/>
          <w:szCs w:val="24"/>
        </w:rPr>
        <w:t>article</w:t>
      </w:r>
      <w:r w:rsidR="00402BF7">
        <w:rPr>
          <w:noProof/>
          <w:sz w:val="24"/>
          <w:szCs w:val="24"/>
        </w:rPr>
        <w:t>,</w:t>
      </w:r>
      <w:r w:rsidRPr="005D7E4C">
        <w:rPr>
          <w:sz w:val="24"/>
          <w:szCs w:val="24"/>
        </w:rPr>
        <w:t xml:space="preserve"> the age socioeconomics of detainment facilities is changing to a more seasoned mean populace. The explanation for the age issue is longer jail sentences and existence without any chance to appeal sentences. There has been a descending pattern with </w:t>
      </w:r>
      <w:r w:rsidR="00402BF7">
        <w:rPr>
          <w:sz w:val="24"/>
          <w:szCs w:val="24"/>
        </w:rPr>
        <w:t xml:space="preserve">the </w:t>
      </w:r>
      <w:r w:rsidRPr="00402BF7">
        <w:rPr>
          <w:noProof/>
          <w:sz w:val="24"/>
          <w:szCs w:val="24"/>
        </w:rPr>
        <w:t>capital</w:t>
      </w:r>
      <w:r w:rsidRPr="005D7E4C">
        <w:rPr>
          <w:sz w:val="24"/>
          <w:szCs w:val="24"/>
        </w:rPr>
        <w:t xml:space="preserve"> punishment of genuine executions. </w:t>
      </w:r>
      <w:r w:rsidR="008D5D47">
        <w:rPr>
          <w:sz w:val="24"/>
          <w:szCs w:val="24"/>
        </w:rPr>
        <w:t xml:space="preserve">The </w:t>
      </w:r>
      <w:r w:rsidRPr="005D7E4C">
        <w:rPr>
          <w:sz w:val="24"/>
          <w:szCs w:val="24"/>
        </w:rPr>
        <w:t xml:space="preserve">End of life mind is </w:t>
      </w:r>
      <w:r w:rsidR="008D5D47">
        <w:rPr>
          <w:sz w:val="24"/>
          <w:szCs w:val="24"/>
        </w:rPr>
        <w:t xml:space="preserve">still </w:t>
      </w:r>
      <w:r w:rsidRPr="005D7E4C">
        <w:rPr>
          <w:sz w:val="24"/>
          <w:szCs w:val="24"/>
        </w:rPr>
        <w:t xml:space="preserve">on the ascent in jail populaces. More enactment is being sanctioned on the </w:t>
      </w:r>
      <w:r w:rsidR="008D5D47">
        <w:rPr>
          <w:sz w:val="24"/>
          <w:szCs w:val="24"/>
        </w:rPr>
        <w:t>quality</w:t>
      </w:r>
      <w:r w:rsidRPr="005D7E4C">
        <w:rPr>
          <w:sz w:val="24"/>
          <w:szCs w:val="24"/>
        </w:rPr>
        <w:t xml:space="preserve"> of </w:t>
      </w:r>
      <w:r w:rsidR="008D5D47" w:rsidRPr="00402BF7">
        <w:rPr>
          <w:noProof/>
          <w:sz w:val="24"/>
          <w:szCs w:val="24"/>
        </w:rPr>
        <w:t>therapeutic</w:t>
      </w:r>
      <w:r w:rsidRPr="005D7E4C">
        <w:rPr>
          <w:sz w:val="24"/>
          <w:szCs w:val="24"/>
        </w:rPr>
        <w:t xml:space="preserve"> care in jails. </w:t>
      </w:r>
    </w:p>
    <w:p w14:paraId="57E80F1C" w14:textId="77777777" w:rsidR="007B053D" w:rsidRPr="005D7E4C" w:rsidRDefault="007B053D" w:rsidP="007B053D">
      <w:pPr>
        <w:spacing w:line="480" w:lineRule="auto"/>
        <w:rPr>
          <w:sz w:val="24"/>
          <w:szCs w:val="24"/>
        </w:rPr>
      </w:pPr>
      <w:r>
        <w:rPr>
          <w:sz w:val="24"/>
          <w:szCs w:val="24"/>
        </w:rPr>
        <w:t xml:space="preserve">           </w:t>
      </w:r>
      <w:r w:rsidRPr="005D7E4C">
        <w:rPr>
          <w:sz w:val="24"/>
          <w:szCs w:val="24"/>
        </w:rPr>
        <w:t>The seventh article source is ‘</w:t>
      </w:r>
      <w:r w:rsidRPr="005D7E4C">
        <w:rPr>
          <w:sz w:val="24"/>
          <w:szCs w:val="24"/>
          <w:lang w:val="en-GB" w:eastAsia="en-GB"/>
        </w:rPr>
        <w:t>Current issue</w:t>
      </w:r>
      <w:r>
        <w:rPr>
          <w:sz w:val="24"/>
          <w:szCs w:val="24"/>
          <w:lang w:val="en-GB" w:eastAsia="en-GB"/>
        </w:rPr>
        <w:t xml:space="preserve">s and controversies in capital </w:t>
      </w:r>
      <w:r w:rsidRPr="005D7E4C">
        <w:rPr>
          <w:sz w:val="24"/>
          <w:szCs w:val="24"/>
          <w:lang w:val="en-GB" w:eastAsia="en-GB"/>
        </w:rPr>
        <w:t>punishment’ authored by Richards, Tara N., and M. Dwayne Smith</w:t>
      </w:r>
      <w:r>
        <w:rPr>
          <w:sz w:val="24"/>
          <w:szCs w:val="24"/>
          <w:lang w:val="en-GB" w:eastAsia="en-GB"/>
        </w:rPr>
        <w:t xml:space="preserve"> i</w:t>
      </w:r>
      <w:r w:rsidRPr="005D7E4C">
        <w:rPr>
          <w:sz w:val="24"/>
          <w:szCs w:val="24"/>
          <w:lang w:val="en-GB" w:eastAsia="en-GB"/>
        </w:rPr>
        <w:t xml:space="preserve">n 2015. </w:t>
      </w:r>
      <w:r w:rsidRPr="005D7E4C">
        <w:rPr>
          <w:sz w:val="24"/>
          <w:szCs w:val="24"/>
        </w:rPr>
        <w:t xml:space="preserve">This article asserts that as of now there is a </w:t>
      </w:r>
      <w:r w:rsidRPr="00402BF7">
        <w:rPr>
          <w:noProof/>
          <w:sz w:val="24"/>
          <w:szCs w:val="24"/>
        </w:rPr>
        <w:t>multi</w:t>
      </w:r>
      <w:r w:rsidR="00402BF7">
        <w:rPr>
          <w:noProof/>
          <w:sz w:val="24"/>
          <w:szCs w:val="24"/>
        </w:rPr>
        <w:t>-</w:t>
      </w:r>
      <w:r w:rsidRPr="00402BF7">
        <w:rPr>
          <w:noProof/>
          <w:sz w:val="24"/>
          <w:szCs w:val="24"/>
        </w:rPr>
        <w:t>year</w:t>
      </w:r>
      <w:r w:rsidRPr="005D7E4C">
        <w:rPr>
          <w:sz w:val="24"/>
          <w:szCs w:val="24"/>
        </w:rPr>
        <w:t xml:space="preserve"> low </w:t>
      </w:r>
      <w:r w:rsidRPr="00402BF7">
        <w:rPr>
          <w:noProof/>
          <w:sz w:val="24"/>
          <w:szCs w:val="24"/>
        </w:rPr>
        <w:t>of</w:t>
      </w:r>
      <w:r w:rsidRPr="005D7E4C">
        <w:rPr>
          <w:sz w:val="24"/>
          <w:szCs w:val="24"/>
        </w:rPr>
        <w:t xml:space="preserve"> the </w:t>
      </w:r>
      <w:r w:rsidR="00402BF7">
        <w:rPr>
          <w:noProof/>
          <w:sz w:val="24"/>
          <w:szCs w:val="24"/>
        </w:rPr>
        <w:t>number</w:t>
      </w:r>
      <w:r w:rsidRPr="005D7E4C">
        <w:rPr>
          <w:sz w:val="24"/>
          <w:szCs w:val="24"/>
        </w:rPr>
        <w:t xml:space="preserve"> of people waiting for capital punishment. Numerous states are in a ban of capital punishment. </w:t>
      </w:r>
      <w:r w:rsidRPr="00402BF7">
        <w:rPr>
          <w:noProof/>
          <w:sz w:val="24"/>
          <w:szCs w:val="24"/>
        </w:rPr>
        <w:t>Thirty</w:t>
      </w:r>
      <w:r w:rsidR="00402BF7">
        <w:rPr>
          <w:noProof/>
          <w:sz w:val="24"/>
          <w:szCs w:val="24"/>
        </w:rPr>
        <w:t>-</w:t>
      </w:r>
      <w:r w:rsidRPr="00402BF7">
        <w:rPr>
          <w:noProof/>
          <w:sz w:val="24"/>
          <w:szCs w:val="24"/>
        </w:rPr>
        <w:t>two</w:t>
      </w:r>
      <w:r w:rsidRPr="005D7E4C">
        <w:rPr>
          <w:sz w:val="24"/>
          <w:szCs w:val="24"/>
        </w:rPr>
        <w:t xml:space="preserve"> states keep on using the death penalty. In this survey of </w:t>
      </w:r>
      <w:r w:rsidRPr="00402BF7">
        <w:rPr>
          <w:noProof/>
          <w:sz w:val="24"/>
          <w:szCs w:val="24"/>
        </w:rPr>
        <w:t>articles</w:t>
      </w:r>
      <w:r w:rsidR="00402BF7">
        <w:rPr>
          <w:noProof/>
          <w:sz w:val="24"/>
          <w:szCs w:val="24"/>
        </w:rPr>
        <w:t>,</w:t>
      </w:r>
      <w:r w:rsidRPr="005D7E4C">
        <w:rPr>
          <w:sz w:val="24"/>
          <w:szCs w:val="24"/>
        </w:rPr>
        <w:t xml:space="preserve"> it examines the clear aberrations in capital punishment cases with sexual orientation, age versus mental limit, perfect casualties</w:t>
      </w:r>
      <w:r w:rsidR="006341D1">
        <w:rPr>
          <w:sz w:val="24"/>
          <w:szCs w:val="24"/>
        </w:rPr>
        <w:t xml:space="preserve"> and culprits. There exists a high</w:t>
      </w:r>
      <w:r w:rsidRPr="005D7E4C">
        <w:rPr>
          <w:sz w:val="24"/>
          <w:szCs w:val="24"/>
        </w:rPr>
        <w:t xml:space="preserve"> rate of male </w:t>
      </w:r>
      <w:r w:rsidR="006341D1" w:rsidRPr="005D7E4C">
        <w:rPr>
          <w:sz w:val="24"/>
          <w:szCs w:val="24"/>
        </w:rPr>
        <w:t>against</w:t>
      </w:r>
      <w:r w:rsidRPr="005D7E4C">
        <w:rPr>
          <w:sz w:val="24"/>
          <w:szCs w:val="24"/>
        </w:rPr>
        <w:t xml:space="preserve"> female litigants in such cases. There</w:t>
      </w:r>
      <w:r w:rsidR="006341D1">
        <w:rPr>
          <w:sz w:val="24"/>
          <w:szCs w:val="24"/>
        </w:rPr>
        <w:t xml:space="preserve"> exists also</w:t>
      </w:r>
      <w:r w:rsidRPr="005D7E4C">
        <w:rPr>
          <w:sz w:val="24"/>
          <w:szCs w:val="24"/>
        </w:rPr>
        <w:t xml:space="preserve"> some modification </w:t>
      </w:r>
      <w:r w:rsidR="006341D1">
        <w:rPr>
          <w:sz w:val="24"/>
          <w:szCs w:val="24"/>
        </w:rPr>
        <w:t>of impression of the age to</w:t>
      </w:r>
      <w:r w:rsidRPr="005D7E4C">
        <w:rPr>
          <w:sz w:val="24"/>
          <w:szCs w:val="24"/>
        </w:rPr>
        <w:t xml:space="preserve"> the litigant a</w:t>
      </w:r>
      <w:r w:rsidR="006341D1">
        <w:rPr>
          <w:sz w:val="24"/>
          <w:szCs w:val="24"/>
        </w:rPr>
        <w:t>s well as</w:t>
      </w:r>
      <w:r w:rsidRPr="005D7E4C">
        <w:rPr>
          <w:sz w:val="24"/>
          <w:szCs w:val="24"/>
        </w:rPr>
        <w:t xml:space="preserve"> their psychological limit at the season of the wrongdoing that can </w:t>
      </w:r>
      <w:r w:rsidR="008D5D47">
        <w:rPr>
          <w:sz w:val="24"/>
          <w:szCs w:val="24"/>
        </w:rPr>
        <w:t xml:space="preserve">have a </w:t>
      </w:r>
      <w:r w:rsidRPr="005D7E4C">
        <w:rPr>
          <w:sz w:val="24"/>
          <w:szCs w:val="24"/>
        </w:rPr>
        <w:t>change</w:t>
      </w:r>
      <w:r w:rsidR="008D5D47">
        <w:rPr>
          <w:sz w:val="24"/>
          <w:szCs w:val="24"/>
        </w:rPr>
        <w:t xml:space="preserve"> to</w:t>
      </w:r>
      <w:r w:rsidRPr="005D7E4C">
        <w:rPr>
          <w:sz w:val="24"/>
          <w:szCs w:val="24"/>
        </w:rPr>
        <w:t xml:space="preserve"> the utilization of capital punishment. The perfect casualty has all the earmarks of being a youthful white female and the perfect respondent a dark male. The last point in this </w:t>
      </w:r>
      <w:r w:rsidR="008D5D47" w:rsidRPr="005D7E4C">
        <w:rPr>
          <w:sz w:val="24"/>
          <w:szCs w:val="24"/>
        </w:rPr>
        <w:t>item</w:t>
      </w:r>
      <w:r w:rsidRPr="005D7E4C">
        <w:rPr>
          <w:sz w:val="24"/>
          <w:szCs w:val="24"/>
        </w:rPr>
        <w:t xml:space="preserve"> </w:t>
      </w:r>
      <w:r w:rsidR="008D5D47">
        <w:rPr>
          <w:sz w:val="24"/>
          <w:szCs w:val="24"/>
        </w:rPr>
        <w:t>is</w:t>
      </w:r>
      <w:r w:rsidRPr="005D7E4C">
        <w:rPr>
          <w:sz w:val="24"/>
          <w:szCs w:val="24"/>
        </w:rPr>
        <w:t xml:space="preserve"> the </w:t>
      </w:r>
      <w:r w:rsidR="008D5D47" w:rsidRPr="005D7E4C">
        <w:rPr>
          <w:sz w:val="24"/>
          <w:szCs w:val="24"/>
        </w:rPr>
        <w:t>varying</w:t>
      </w:r>
      <w:r w:rsidRPr="005D7E4C">
        <w:rPr>
          <w:sz w:val="24"/>
          <w:szCs w:val="24"/>
        </w:rPr>
        <w:t xml:space="preserve"> social feeling of understudies in regards to capital punishment when they discover that all around there is an advancing standard of goodness with the utilization of cap</w:t>
      </w:r>
      <w:r w:rsidR="00526872">
        <w:rPr>
          <w:sz w:val="24"/>
          <w:szCs w:val="24"/>
        </w:rPr>
        <w:t>ital punishment diminishing. The</w:t>
      </w:r>
      <w:r w:rsidRPr="005D7E4C">
        <w:rPr>
          <w:sz w:val="24"/>
          <w:szCs w:val="24"/>
        </w:rPr>
        <w:t xml:space="preserve"> article did</w:t>
      </w:r>
      <w:r w:rsidR="00526872">
        <w:rPr>
          <w:sz w:val="24"/>
          <w:szCs w:val="24"/>
        </w:rPr>
        <w:t xml:space="preserve"> no</w:t>
      </w:r>
      <w:r w:rsidRPr="005D7E4C">
        <w:rPr>
          <w:sz w:val="24"/>
          <w:szCs w:val="24"/>
        </w:rPr>
        <w:t xml:space="preserve">t generally have a position </w:t>
      </w:r>
      <w:r w:rsidR="00526872">
        <w:rPr>
          <w:sz w:val="24"/>
          <w:szCs w:val="24"/>
        </w:rPr>
        <w:t>in any way</w:t>
      </w:r>
      <w:r w:rsidRPr="005D7E4C">
        <w:rPr>
          <w:sz w:val="24"/>
          <w:szCs w:val="24"/>
        </w:rPr>
        <w:t xml:space="preserve"> essentially. It finished with the understudy study </w:t>
      </w:r>
      <w:r w:rsidR="00526872">
        <w:rPr>
          <w:sz w:val="24"/>
          <w:szCs w:val="24"/>
        </w:rPr>
        <w:t>making people</w:t>
      </w:r>
      <w:r w:rsidRPr="005D7E4C">
        <w:rPr>
          <w:sz w:val="24"/>
          <w:szCs w:val="24"/>
        </w:rPr>
        <w:t xml:space="preserve"> to trust the creators were </w:t>
      </w:r>
      <w:r w:rsidR="00526872">
        <w:rPr>
          <w:sz w:val="24"/>
          <w:szCs w:val="24"/>
        </w:rPr>
        <w:t>not for</w:t>
      </w:r>
      <w:r w:rsidRPr="005D7E4C">
        <w:rPr>
          <w:sz w:val="24"/>
          <w:szCs w:val="24"/>
        </w:rPr>
        <w:t xml:space="preserve"> capital punishment. It had some intriguing purposes of segregation that may be helpful in </w:t>
      </w:r>
      <w:r w:rsidR="006341D1">
        <w:rPr>
          <w:sz w:val="24"/>
          <w:szCs w:val="24"/>
        </w:rPr>
        <w:t>the</w:t>
      </w:r>
      <w:r w:rsidRPr="005D7E4C">
        <w:rPr>
          <w:sz w:val="24"/>
          <w:szCs w:val="24"/>
        </w:rPr>
        <w:t xml:space="preserve"> paper. </w:t>
      </w:r>
    </w:p>
    <w:p w14:paraId="7C9897CF" w14:textId="77777777" w:rsidR="007B053D" w:rsidRPr="005D7E4C" w:rsidRDefault="007B053D" w:rsidP="007B053D">
      <w:pPr>
        <w:spacing w:line="480" w:lineRule="auto"/>
        <w:rPr>
          <w:sz w:val="24"/>
          <w:szCs w:val="24"/>
        </w:rPr>
      </w:pPr>
      <w:r>
        <w:rPr>
          <w:sz w:val="24"/>
          <w:szCs w:val="24"/>
        </w:rPr>
        <w:tab/>
      </w:r>
      <w:r w:rsidRPr="005D7E4C">
        <w:rPr>
          <w:sz w:val="24"/>
          <w:szCs w:val="24"/>
        </w:rPr>
        <w:t>The eighth article is ‘</w:t>
      </w:r>
      <w:r w:rsidRPr="005D7E4C">
        <w:rPr>
          <w:sz w:val="24"/>
          <w:szCs w:val="24"/>
          <w:lang w:val="en-GB" w:eastAsia="en-GB"/>
        </w:rPr>
        <w:t xml:space="preserve">Duty &amp; the Death Penalty’ authored by </w:t>
      </w:r>
      <w:proofErr w:type="spellStart"/>
      <w:r w:rsidRPr="005D7E4C">
        <w:rPr>
          <w:sz w:val="24"/>
          <w:szCs w:val="24"/>
          <w:lang w:val="en-GB" w:eastAsia="en-GB"/>
        </w:rPr>
        <w:t>Strine</w:t>
      </w:r>
      <w:proofErr w:type="spellEnd"/>
      <w:r w:rsidRPr="005D7E4C">
        <w:rPr>
          <w:sz w:val="24"/>
          <w:szCs w:val="24"/>
          <w:lang w:val="en-GB" w:eastAsia="en-GB"/>
        </w:rPr>
        <w:t xml:space="preserve"> Jr, Leo</w:t>
      </w:r>
      <w:r>
        <w:rPr>
          <w:sz w:val="24"/>
          <w:szCs w:val="24"/>
          <w:lang w:val="en-GB" w:eastAsia="en-GB"/>
        </w:rPr>
        <w:t xml:space="preserve"> i</w:t>
      </w:r>
      <w:r w:rsidRPr="005D7E4C">
        <w:rPr>
          <w:sz w:val="24"/>
          <w:szCs w:val="24"/>
          <w:lang w:val="en-GB" w:eastAsia="en-GB"/>
        </w:rPr>
        <w:t xml:space="preserve">n 2012. </w:t>
      </w:r>
      <w:r w:rsidRPr="005D7E4C">
        <w:rPr>
          <w:sz w:val="24"/>
          <w:szCs w:val="24"/>
        </w:rPr>
        <w:t xml:space="preserve">This is a survey of </w:t>
      </w:r>
      <w:r w:rsidR="006341D1">
        <w:rPr>
          <w:sz w:val="24"/>
          <w:szCs w:val="24"/>
        </w:rPr>
        <w:t>court cases from 2004 to 2009. The</w:t>
      </w:r>
      <w:r w:rsidRPr="005D7E4C">
        <w:rPr>
          <w:sz w:val="24"/>
          <w:szCs w:val="24"/>
        </w:rPr>
        <w:t xml:space="preserve"> audit is of </w:t>
      </w:r>
      <w:r w:rsidR="00402BF7">
        <w:rPr>
          <w:sz w:val="24"/>
          <w:szCs w:val="24"/>
        </w:rPr>
        <w:t xml:space="preserve">the </w:t>
      </w:r>
      <w:r w:rsidRPr="00402BF7">
        <w:rPr>
          <w:noProof/>
          <w:sz w:val="24"/>
          <w:szCs w:val="24"/>
        </w:rPr>
        <w:t>topography</w:t>
      </w:r>
      <w:r w:rsidRPr="005D7E4C">
        <w:rPr>
          <w:sz w:val="24"/>
          <w:szCs w:val="24"/>
        </w:rPr>
        <w:t xml:space="preserve"> of capital punishment cases to test the mediatio</w:t>
      </w:r>
      <w:r w:rsidR="006341D1">
        <w:rPr>
          <w:sz w:val="24"/>
          <w:szCs w:val="24"/>
        </w:rPr>
        <w:t>n of capital punishment cases. Five</w:t>
      </w:r>
      <w:r w:rsidRPr="005D7E4C">
        <w:rPr>
          <w:sz w:val="24"/>
          <w:szCs w:val="24"/>
        </w:rPr>
        <w:t xml:space="preserve"> states represent </w:t>
      </w:r>
      <w:r w:rsidR="006341D1">
        <w:rPr>
          <w:sz w:val="24"/>
          <w:szCs w:val="24"/>
        </w:rPr>
        <w:t>two thirds</w:t>
      </w:r>
      <w:r w:rsidRPr="005D7E4C">
        <w:rPr>
          <w:sz w:val="24"/>
          <w:szCs w:val="24"/>
        </w:rPr>
        <w:t xml:space="preserve"> of capital punishment cases: Alabama</w:t>
      </w:r>
      <w:r w:rsidR="009F1063">
        <w:rPr>
          <w:sz w:val="24"/>
          <w:szCs w:val="24"/>
        </w:rPr>
        <w:t xml:space="preserve"> </w:t>
      </w:r>
      <w:r w:rsidR="00526872">
        <w:rPr>
          <w:sz w:val="24"/>
          <w:szCs w:val="24"/>
        </w:rPr>
        <w:t>State</w:t>
      </w:r>
      <w:r w:rsidRPr="005D7E4C">
        <w:rPr>
          <w:sz w:val="24"/>
          <w:szCs w:val="24"/>
        </w:rPr>
        <w:t>, California</w:t>
      </w:r>
      <w:r w:rsidR="009F1063">
        <w:rPr>
          <w:sz w:val="24"/>
          <w:szCs w:val="24"/>
        </w:rPr>
        <w:t xml:space="preserve"> </w:t>
      </w:r>
      <w:r w:rsidR="00526872">
        <w:rPr>
          <w:sz w:val="24"/>
          <w:szCs w:val="24"/>
        </w:rPr>
        <w:t>State</w:t>
      </w:r>
      <w:r w:rsidRPr="005D7E4C">
        <w:rPr>
          <w:sz w:val="24"/>
          <w:szCs w:val="24"/>
        </w:rPr>
        <w:t>,</w:t>
      </w:r>
      <w:r w:rsidR="006341D1" w:rsidRPr="006341D1">
        <w:t xml:space="preserve"> </w:t>
      </w:r>
      <w:r w:rsidR="006341D1" w:rsidRPr="006341D1">
        <w:rPr>
          <w:sz w:val="24"/>
          <w:szCs w:val="24"/>
        </w:rPr>
        <w:t>Arizona</w:t>
      </w:r>
      <w:r w:rsidR="00526872">
        <w:rPr>
          <w:sz w:val="24"/>
          <w:szCs w:val="24"/>
        </w:rPr>
        <w:t xml:space="preserve"> State</w:t>
      </w:r>
      <w:r w:rsidR="006341D1" w:rsidRPr="006341D1">
        <w:rPr>
          <w:sz w:val="24"/>
          <w:szCs w:val="24"/>
        </w:rPr>
        <w:t>,</w:t>
      </w:r>
      <w:r w:rsidRPr="005D7E4C">
        <w:rPr>
          <w:sz w:val="24"/>
          <w:szCs w:val="24"/>
        </w:rPr>
        <w:t xml:space="preserve"> Florida</w:t>
      </w:r>
      <w:r w:rsidR="00526872">
        <w:rPr>
          <w:sz w:val="24"/>
          <w:szCs w:val="24"/>
        </w:rPr>
        <w:t xml:space="preserve"> state</w:t>
      </w:r>
      <w:r w:rsidR="00402BF7">
        <w:rPr>
          <w:sz w:val="24"/>
          <w:szCs w:val="24"/>
        </w:rPr>
        <w:t>,</w:t>
      </w:r>
      <w:r w:rsidRPr="005D7E4C">
        <w:rPr>
          <w:sz w:val="24"/>
          <w:szCs w:val="24"/>
        </w:rPr>
        <w:t xml:space="preserve"> </w:t>
      </w:r>
      <w:r w:rsidRPr="00402BF7">
        <w:rPr>
          <w:noProof/>
          <w:sz w:val="24"/>
          <w:szCs w:val="24"/>
        </w:rPr>
        <w:t>and</w:t>
      </w:r>
      <w:r w:rsidR="006341D1">
        <w:rPr>
          <w:noProof/>
          <w:sz w:val="24"/>
          <w:szCs w:val="24"/>
        </w:rPr>
        <w:t xml:space="preserve"> also</w:t>
      </w:r>
      <w:r w:rsidRPr="005D7E4C">
        <w:rPr>
          <w:sz w:val="24"/>
          <w:szCs w:val="24"/>
        </w:rPr>
        <w:t xml:space="preserve"> Texas</w:t>
      </w:r>
      <w:r w:rsidR="00526872">
        <w:rPr>
          <w:sz w:val="24"/>
          <w:szCs w:val="24"/>
        </w:rPr>
        <w:t xml:space="preserve"> State</w:t>
      </w:r>
      <w:r w:rsidRPr="005D7E4C">
        <w:rPr>
          <w:sz w:val="24"/>
          <w:szCs w:val="24"/>
        </w:rPr>
        <w:t xml:space="preserve">. Eight states incorporating the above with </w:t>
      </w:r>
      <w:r w:rsidR="006341D1" w:rsidRPr="006341D1">
        <w:rPr>
          <w:sz w:val="24"/>
          <w:szCs w:val="24"/>
        </w:rPr>
        <w:t>Pennsylvania</w:t>
      </w:r>
      <w:r w:rsidR="00526872">
        <w:rPr>
          <w:sz w:val="24"/>
          <w:szCs w:val="24"/>
        </w:rPr>
        <w:t xml:space="preserve"> State,</w:t>
      </w:r>
      <w:r w:rsidRPr="005D7E4C">
        <w:rPr>
          <w:sz w:val="24"/>
          <w:szCs w:val="24"/>
        </w:rPr>
        <w:t xml:space="preserve"> Missouri</w:t>
      </w:r>
      <w:r w:rsidR="00526872">
        <w:rPr>
          <w:sz w:val="24"/>
          <w:szCs w:val="24"/>
        </w:rPr>
        <w:t xml:space="preserve"> State</w:t>
      </w:r>
      <w:r w:rsidR="00402BF7">
        <w:rPr>
          <w:sz w:val="24"/>
          <w:szCs w:val="24"/>
        </w:rPr>
        <w:t>,</w:t>
      </w:r>
      <w:r w:rsidRPr="005D7E4C">
        <w:rPr>
          <w:sz w:val="24"/>
          <w:szCs w:val="24"/>
        </w:rPr>
        <w:t xml:space="preserve"> </w:t>
      </w:r>
      <w:r w:rsidRPr="00402BF7">
        <w:rPr>
          <w:noProof/>
          <w:sz w:val="24"/>
          <w:szCs w:val="24"/>
        </w:rPr>
        <w:t>and</w:t>
      </w:r>
      <w:r w:rsidR="006341D1" w:rsidRPr="006341D1">
        <w:t xml:space="preserve"> </w:t>
      </w:r>
      <w:r w:rsidR="006341D1">
        <w:rPr>
          <w:noProof/>
          <w:sz w:val="24"/>
          <w:szCs w:val="24"/>
        </w:rPr>
        <w:t>Oklahoma</w:t>
      </w:r>
      <w:r w:rsidR="00526872">
        <w:rPr>
          <w:noProof/>
          <w:sz w:val="24"/>
          <w:szCs w:val="24"/>
        </w:rPr>
        <w:t xml:space="preserve"> state</w:t>
      </w:r>
      <w:r w:rsidR="006341D1">
        <w:rPr>
          <w:noProof/>
          <w:sz w:val="24"/>
          <w:szCs w:val="24"/>
        </w:rPr>
        <w:t>,</w:t>
      </w:r>
      <w:r w:rsidRPr="005D7E4C">
        <w:rPr>
          <w:sz w:val="24"/>
          <w:szCs w:val="24"/>
        </w:rPr>
        <w:t xml:space="preserve"> represent </w:t>
      </w:r>
      <w:r w:rsidR="006341D1">
        <w:rPr>
          <w:sz w:val="24"/>
          <w:szCs w:val="24"/>
        </w:rPr>
        <w:t>two</w:t>
      </w:r>
      <w:r w:rsidRPr="005D7E4C">
        <w:rPr>
          <w:sz w:val="24"/>
          <w:szCs w:val="24"/>
        </w:rPr>
        <w:t xml:space="preserve"> out of each three </w:t>
      </w:r>
      <w:r w:rsidR="006341D1" w:rsidRPr="005D7E4C">
        <w:rPr>
          <w:sz w:val="24"/>
          <w:szCs w:val="24"/>
        </w:rPr>
        <w:t>rulings</w:t>
      </w:r>
      <w:r w:rsidRPr="005D7E4C">
        <w:rPr>
          <w:sz w:val="24"/>
          <w:szCs w:val="24"/>
        </w:rPr>
        <w:t>. "</w:t>
      </w:r>
      <w:r w:rsidR="00526872" w:rsidRPr="005D7E4C">
        <w:rPr>
          <w:sz w:val="24"/>
          <w:szCs w:val="24"/>
        </w:rPr>
        <w:t>Capital</w:t>
      </w:r>
      <w:r w:rsidRPr="005D7E4C">
        <w:rPr>
          <w:sz w:val="24"/>
          <w:szCs w:val="24"/>
        </w:rPr>
        <w:t xml:space="preserve"> punishment cases cost altogether more than </w:t>
      </w:r>
      <w:r w:rsidRPr="005D7E4C">
        <w:rPr>
          <w:sz w:val="24"/>
          <w:szCs w:val="24"/>
        </w:rPr>
        <w:lastRenderedPageBreak/>
        <w:t>non-capital cases" (P. 276). A solitary capital c</w:t>
      </w:r>
      <w:r w:rsidR="00526872">
        <w:rPr>
          <w:sz w:val="24"/>
          <w:szCs w:val="24"/>
        </w:rPr>
        <w:t>ase costs the province around one</w:t>
      </w:r>
      <w:r w:rsidRPr="005D7E4C">
        <w:rPr>
          <w:sz w:val="24"/>
          <w:szCs w:val="24"/>
        </w:rPr>
        <w:t xml:space="preserve"> million</w:t>
      </w:r>
      <w:r w:rsidR="00526872">
        <w:rPr>
          <w:sz w:val="24"/>
          <w:szCs w:val="24"/>
        </w:rPr>
        <w:t xml:space="preserve"> dollars</w:t>
      </w:r>
      <w:r w:rsidRPr="005D7E4C">
        <w:rPr>
          <w:sz w:val="24"/>
          <w:szCs w:val="24"/>
        </w:rPr>
        <w:t xml:space="preserve">. </w:t>
      </w:r>
      <w:r w:rsidR="006341D1">
        <w:rPr>
          <w:sz w:val="24"/>
          <w:szCs w:val="24"/>
        </w:rPr>
        <w:t>During the year</w:t>
      </w:r>
      <w:r w:rsidRPr="005D7E4C">
        <w:rPr>
          <w:sz w:val="24"/>
          <w:szCs w:val="24"/>
        </w:rPr>
        <w:t xml:space="preserve"> </w:t>
      </w:r>
      <w:r w:rsidR="006341D1" w:rsidRPr="005D7E4C">
        <w:rPr>
          <w:sz w:val="24"/>
          <w:szCs w:val="24"/>
        </w:rPr>
        <w:t>2009</w:t>
      </w:r>
      <w:r w:rsidR="00526872">
        <w:rPr>
          <w:sz w:val="24"/>
          <w:szCs w:val="24"/>
        </w:rPr>
        <w:t xml:space="preserve"> the</w:t>
      </w:r>
      <w:r w:rsidR="006341D1">
        <w:rPr>
          <w:sz w:val="24"/>
          <w:szCs w:val="24"/>
        </w:rPr>
        <w:t xml:space="preserve"> </w:t>
      </w:r>
      <w:r w:rsidR="006341D1" w:rsidRPr="006341D1">
        <w:t>Life</w:t>
      </w:r>
      <w:r w:rsidR="00526872">
        <w:rPr>
          <w:sz w:val="24"/>
          <w:szCs w:val="24"/>
        </w:rPr>
        <w:t xml:space="preserve"> verdicts</w:t>
      </w:r>
      <w:r w:rsidR="006341D1">
        <w:rPr>
          <w:sz w:val="24"/>
          <w:szCs w:val="24"/>
        </w:rPr>
        <w:t xml:space="preserve"> in 13 cases could have spared the country of thirteen</w:t>
      </w:r>
      <w:r w:rsidRPr="005D7E4C">
        <w:rPr>
          <w:sz w:val="24"/>
          <w:szCs w:val="24"/>
        </w:rPr>
        <w:t xml:space="preserve"> million</w:t>
      </w:r>
      <w:r w:rsidR="006341D1">
        <w:rPr>
          <w:sz w:val="24"/>
          <w:szCs w:val="24"/>
        </w:rPr>
        <w:t xml:space="preserve"> dollars. The report gives</w:t>
      </w:r>
      <w:r w:rsidRPr="005D7E4C">
        <w:rPr>
          <w:sz w:val="24"/>
          <w:szCs w:val="24"/>
        </w:rPr>
        <w:t xml:space="preserve"> the </w:t>
      </w:r>
      <w:r w:rsidR="006341D1" w:rsidRPr="005D7E4C">
        <w:rPr>
          <w:sz w:val="24"/>
          <w:szCs w:val="24"/>
        </w:rPr>
        <w:t>figures</w:t>
      </w:r>
      <w:r w:rsidRPr="005D7E4C">
        <w:rPr>
          <w:sz w:val="24"/>
          <w:szCs w:val="24"/>
        </w:rPr>
        <w:t xml:space="preserve"> to </w:t>
      </w:r>
      <w:r w:rsidR="006341D1">
        <w:rPr>
          <w:sz w:val="24"/>
          <w:szCs w:val="24"/>
        </w:rPr>
        <w:t>support</w:t>
      </w:r>
      <w:r w:rsidRPr="005D7E4C">
        <w:rPr>
          <w:sz w:val="24"/>
          <w:szCs w:val="24"/>
        </w:rPr>
        <w:t xml:space="preserve"> the progressions need </w:t>
      </w:r>
      <w:r w:rsidR="006341D1">
        <w:rPr>
          <w:sz w:val="24"/>
          <w:szCs w:val="24"/>
        </w:rPr>
        <w:t>for</w:t>
      </w:r>
      <w:r w:rsidRPr="005D7E4C">
        <w:rPr>
          <w:sz w:val="24"/>
          <w:szCs w:val="24"/>
        </w:rPr>
        <w:t xml:space="preserve"> capital punishment cases in </w:t>
      </w:r>
      <w:r w:rsidR="006341D1">
        <w:rPr>
          <w:sz w:val="24"/>
          <w:szCs w:val="24"/>
        </w:rPr>
        <w:t>money</w:t>
      </w:r>
      <w:r w:rsidRPr="005D7E4C">
        <w:rPr>
          <w:sz w:val="24"/>
          <w:szCs w:val="24"/>
        </w:rPr>
        <w:t xml:space="preserve">. Having the capacity to demonstrate the cost is vital for most citizens. </w:t>
      </w:r>
    </w:p>
    <w:p w14:paraId="0504DCF5" w14:textId="77777777" w:rsidR="007B053D" w:rsidRPr="005D7E4C" w:rsidRDefault="007B053D" w:rsidP="007B053D">
      <w:pPr>
        <w:spacing w:line="480" w:lineRule="auto"/>
        <w:rPr>
          <w:sz w:val="24"/>
          <w:szCs w:val="24"/>
        </w:rPr>
      </w:pPr>
      <w:r>
        <w:rPr>
          <w:sz w:val="24"/>
          <w:szCs w:val="24"/>
        </w:rPr>
        <w:tab/>
      </w:r>
      <w:r w:rsidRPr="005D7E4C">
        <w:rPr>
          <w:sz w:val="24"/>
          <w:szCs w:val="24"/>
        </w:rPr>
        <w:t>The ninth article is ‘Not-So-Harmless Error: A Higher Standard for Mitigation Errors on Capital Habeas Review’ written by Thomas, Ryan</w:t>
      </w:r>
      <w:r>
        <w:rPr>
          <w:sz w:val="24"/>
          <w:szCs w:val="24"/>
        </w:rPr>
        <w:t xml:space="preserve"> i</w:t>
      </w:r>
      <w:r w:rsidRPr="005D7E4C">
        <w:rPr>
          <w:sz w:val="24"/>
          <w:szCs w:val="24"/>
        </w:rPr>
        <w:t xml:space="preserve">n 2014. This report is on alleviation mistakes </w:t>
      </w:r>
      <w:r w:rsidR="00402BF7">
        <w:rPr>
          <w:noProof/>
          <w:sz w:val="24"/>
          <w:szCs w:val="24"/>
        </w:rPr>
        <w:t>during</w:t>
      </w:r>
      <w:r w:rsidRPr="005D7E4C">
        <w:rPr>
          <w:sz w:val="24"/>
          <w:szCs w:val="24"/>
        </w:rPr>
        <w:t xml:space="preserve"> the punishment period of the death penalty cases. There are two different ways an audit of mistakes are given Chapman "innocuous past a sensible uncertainty" or Brecht "generous and harmful impact". The courts still can't seem to choose which ought to be in a</w:t>
      </w:r>
      <w:r w:rsidR="005824CB">
        <w:rPr>
          <w:sz w:val="24"/>
          <w:szCs w:val="24"/>
        </w:rPr>
        <w:t xml:space="preserve">ctuality. The report </w:t>
      </w:r>
      <w:r w:rsidR="00281002">
        <w:rPr>
          <w:sz w:val="24"/>
          <w:szCs w:val="24"/>
        </w:rPr>
        <w:t>inclinatio</w:t>
      </w:r>
      <w:r w:rsidR="00281002" w:rsidRPr="005D7E4C">
        <w:rPr>
          <w:sz w:val="24"/>
          <w:szCs w:val="24"/>
        </w:rPr>
        <w:t>n</w:t>
      </w:r>
      <w:r w:rsidRPr="005D7E4C">
        <w:rPr>
          <w:sz w:val="24"/>
          <w:szCs w:val="24"/>
        </w:rPr>
        <w:t xml:space="preserve"> for capital </w:t>
      </w:r>
      <w:r w:rsidR="00281002">
        <w:rPr>
          <w:sz w:val="24"/>
          <w:szCs w:val="24"/>
        </w:rPr>
        <w:t xml:space="preserve">court </w:t>
      </w:r>
      <w:r w:rsidRPr="005D7E4C">
        <w:rPr>
          <w:sz w:val="24"/>
          <w:szCs w:val="24"/>
        </w:rPr>
        <w:t xml:space="preserve">cases </w:t>
      </w:r>
      <w:r w:rsidR="00281002">
        <w:rPr>
          <w:sz w:val="24"/>
          <w:szCs w:val="24"/>
        </w:rPr>
        <w:t xml:space="preserve">is </w:t>
      </w:r>
      <w:r w:rsidRPr="005D7E4C">
        <w:rPr>
          <w:sz w:val="24"/>
          <w:szCs w:val="24"/>
        </w:rPr>
        <w:t>to use the Chapman</w:t>
      </w:r>
      <w:r w:rsidR="00281002">
        <w:rPr>
          <w:sz w:val="24"/>
          <w:szCs w:val="24"/>
        </w:rPr>
        <w:t>’s</w:t>
      </w:r>
      <w:r w:rsidRPr="005D7E4C">
        <w:rPr>
          <w:sz w:val="24"/>
          <w:szCs w:val="24"/>
        </w:rPr>
        <w:t xml:space="preserve"> standard of "safe past a sensible uncertainty". The distinction amongst life and demise ought</w:t>
      </w:r>
      <w:r w:rsidR="00281002">
        <w:rPr>
          <w:sz w:val="24"/>
          <w:szCs w:val="24"/>
        </w:rPr>
        <w:t xml:space="preserve"> to have be different. The</w:t>
      </w:r>
      <w:r w:rsidRPr="005D7E4C">
        <w:rPr>
          <w:sz w:val="24"/>
          <w:szCs w:val="24"/>
        </w:rPr>
        <w:t xml:space="preserve"> report again requests the progressions t</w:t>
      </w:r>
      <w:r w:rsidR="00281002">
        <w:rPr>
          <w:sz w:val="24"/>
          <w:szCs w:val="24"/>
        </w:rPr>
        <w:t xml:space="preserve">hat should </w:t>
      </w:r>
      <w:r w:rsidRPr="005D7E4C">
        <w:rPr>
          <w:sz w:val="24"/>
          <w:szCs w:val="24"/>
        </w:rPr>
        <w:t xml:space="preserve">be </w:t>
      </w:r>
      <w:r w:rsidR="00281002">
        <w:rPr>
          <w:sz w:val="24"/>
          <w:szCs w:val="24"/>
        </w:rPr>
        <w:t>followed in regard</w:t>
      </w:r>
      <w:r w:rsidRPr="005D7E4C">
        <w:rPr>
          <w:sz w:val="24"/>
          <w:szCs w:val="24"/>
        </w:rPr>
        <w:t xml:space="preserve"> to capital cases. </w:t>
      </w:r>
    </w:p>
    <w:p w14:paraId="7F89A1A4" w14:textId="54E13357" w:rsidR="00BA60B1" w:rsidRPr="002F7A93" w:rsidRDefault="007B053D" w:rsidP="002F7A93">
      <w:pPr>
        <w:spacing w:line="480" w:lineRule="auto"/>
        <w:rPr>
          <w:sz w:val="24"/>
          <w:szCs w:val="24"/>
        </w:rPr>
        <w:sectPr w:rsidR="00BA60B1" w:rsidRPr="002F7A93">
          <w:headerReference w:type="default" r:id="rId6"/>
          <w:pgSz w:w="12240" w:h="15840"/>
          <w:pgMar w:top="980" w:right="1320" w:bottom="280" w:left="1340" w:header="730" w:footer="0" w:gutter="0"/>
          <w:cols w:space="720"/>
        </w:sectPr>
      </w:pPr>
      <w:r>
        <w:rPr>
          <w:sz w:val="24"/>
          <w:szCs w:val="24"/>
        </w:rPr>
        <w:tab/>
      </w:r>
      <w:r w:rsidRPr="005D7E4C">
        <w:rPr>
          <w:sz w:val="24"/>
          <w:szCs w:val="24"/>
        </w:rPr>
        <w:t>The tenth and the last source is the article ‘</w:t>
      </w:r>
      <w:proofErr w:type="spellStart"/>
      <w:r w:rsidRPr="005D7E4C">
        <w:rPr>
          <w:sz w:val="24"/>
          <w:szCs w:val="24"/>
          <w:lang w:val="en-GB" w:eastAsia="en-GB"/>
        </w:rPr>
        <w:t>Omnes</w:t>
      </w:r>
      <w:proofErr w:type="spellEnd"/>
      <w:r w:rsidRPr="005D7E4C">
        <w:rPr>
          <w:sz w:val="24"/>
          <w:szCs w:val="24"/>
          <w:lang w:val="en-GB" w:eastAsia="en-GB"/>
        </w:rPr>
        <w:t xml:space="preserve"> </w:t>
      </w:r>
      <w:proofErr w:type="spellStart"/>
      <w:r w:rsidRPr="005D7E4C">
        <w:rPr>
          <w:sz w:val="24"/>
          <w:szCs w:val="24"/>
          <w:lang w:val="en-GB" w:eastAsia="en-GB"/>
        </w:rPr>
        <w:t>Vulnerant</w:t>
      </w:r>
      <w:proofErr w:type="spellEnd"/>
      <w:r w:rsidRPr="005D7E4C">
        <w:rPr>
          <w:sz w:val="24"/>
          <w:szCs w:val="24"/>
          <w:lang w:val="en-GB" w:eastAsia="en-GB"/>
        </w:rPr>
        <w:t xml:space="preserve">, </w:t>
      </w:r>
      <w:proofErr w:type="spellStart"/>
      <w:r w:rsidRPr="005D7E4C">
        <w:rPr>
          <w:sz w:val="24"/>
          <w:szCs w:val="24"/>
          <w:lang w:val="en-GB" w:eastAsia="en-GB"/>
        </w:rPr>
        <w:t>Postuma</w:t>
      </w:r>
      <w:proofErr w:type="spellEnd"/>
      <w:r w:rsidRPr="005D7E4C">
        <w:rPr>
          <w:sz w:val="24"/>
          <w:szCs w:val="24"/>
          <w:lang w:val="en-GB" w:eastAsia="en-GB"/>
        </w:rPr>
        <w:t xml:space="preserve"> </w:t>
      </w:r>
      <w:proofErr w:type="spellStart"/>
      <w:r w:rsidRPr="005D7E4C">
        <w:rPr>
          <w:sz w:val="24"/>
          <w:szCs w:val="24"/>
          <w:lang w:val="en-GB" w:eastAsia="en-GB"/>
        </w:rPr>
        <w:t>Necat</w:t>
      </w:r>
      <w:proofErr w:type="spellEnd"/>
      <w:r w:rsidRPr="005D7E4C">
        <w:rPr>
          <w:sz w:val="24"/>
          <w:szCs w:val="24"/>
          <w:lang w:val="en-GB" w:eastAsia="en-GB"/>
        </w:rPr>
        <w:t xml:space="preserve">; All the Hours Wound, the </w:t>
      </w:r>
      <w:r w:rsidRPr="005D7E4C">
        <w:rPr>
          <w:sz w:val="24"/>
          <w:szCs w:val="24"/>
          <w:lang w:val="en-GB" w:eastAsia="en-GB"/>
        </w:rPr>
        <w:tab/>
        <w:t xml:space="preserve">Last One </w:t>
      </w:r>
      <w:r w:rsidRPr="00402BF7">
        <w:rPr>
          <w:noProof/>
          <w:sz w:val="24"/>
          <w:szCs w:val="24"/>
          <w:lang w:val="en-GB" w:eastAsia="en-GB"/>
        </w:rPr>
        <w:t>Kills</w:t>
      </w:r>
      <w:r w:rsidRPr="005D7E4C">
        <w:rPr>
          <w:sz w:val="24"/>
          <w:szCs w:val="24"/>
          <w:lang w:val="en-GB" w:eastAsia="en-GB"/>
        </w:rPr>
        <w:t xml:space="preserve"> The Lengthy Stay on Death Row in America’ authored by Tongue, Megan Elizabeth in the year 2015</w:t>
      </w:r>
      <w:r w:rsidR="00281002">
        <w:rPr>
          <w:sz w:val="24"/>
          <w:szCs w:val="24"/>
        </w:rPr>
        <w:t>. The</w:t>
      </w:r>
      <w:r w:rsidRPr="005D7E4C">
        <w:rPr>
          <w:sz w:val="24"/>
          <w:szCs w:val="24"/>
        </w:rPr>
        <w:t xml:space="preserve"> article </w:t>
      </w:r>
      <w:r w:rsidR="00281002">
        <w:rPr>
          <w:sz w:val="24"/>
          <w:szCs w:val="24"/>
        </w:rPr>
        <w:t>talks about</w:t>
      </w:r>
      <w:r w:rsidRPr="005D7E4C">
        <w:rPr>
          <w:sz w:val="24"/>
          <w:szCs w:val="24"/>
        </w:rPr>
        <w:t xml:space="preserve"> the measure of time a detainee spends waiting for capital punishment. This has expanded consistently in the previous 30 years. The normal remain </w:t>
      </w:r>
      <w:r w:rsidR="00402BF7">
        <w:rPr>
          <w:noProof/>
          <w:sz w:val="24"/>
          <w:szCs w:val="24"/>
        </w:rPr>
        <w:t>from</w:t>
      </w:r>
      <w:r w:rsidRPr="005D7E4C">
        <w:rPr>
          <w:sz w:val="24"/>
          <w:szCs w:val="24"/>
        </w:rPr>
        <w:t xml:space="preserve"> 1989 to 2014 </w:t>
      </w:r>
      <w:r w:rsidR="00281002">
        <w:rPr>
          <w:sz w:val="24"/>
          <w:szCs w:val="24"/>
        </w:rPr>
        <w:t>was twelve</w:t>
      </w:r>
      <w:r w:rsidRPr="005D7E4C">
        <w:rPr>
          <w:sz w:val="24"/>
          <w:szCs w:val="24"/>
        </w:rPr>
        <w:t xml:space="preserve"> years. Somewhere in the range of 2013 </w:t>
      </w:r>
      <w:r w:rsidR="00281002">
        <w:rPr>
          <w:sz w:val="24"/>
          <w:szCs w:val="24"/>
        </w:rPr>
        <w:t>to</w:t>
      </w:r>
      <w:r w:rsidRPr="005D7E4C">
        <w:rPr>
          <w:sz w:val="24"/>
          <w:szCs w:val="24"/>
        </w:rPr>
        <w:t xml:space="preserve"> </w:t>
      </w:r>
      <w:r w:rsidRPr="00402BF7">
        <w:rPr>
          <w:noProof/>
          <w:sz w:val="24"/>
          <w:szCs w:val="24"/>
        </w:rPr>
        <w:t>2014</w:t>
      </w:r>
      <w:r w:rsidR="00402BF7">
        <w:rPr>
          <w:noProof/>
          <w:sz w:val="24"/>
          <w:szCs w:val="24"/>
        </w:rPr>
        <w:t>,</w:t>
      </w:r>
      <w:r w:rsidRPr="005D7E4C">
        <w:rPr>
          <w:sz w:val="24"/>
          <w:szCs w:val="24"/>
        </w:rPr>
        <w:t xml:space="preserve"> the normal stay was </w:t>
      </w:r>
      <w:r w:rsidR="00281002">
        <w:rPr>
          <w:sz w:val="24"/>
          <w:szCs w:val="24"/>
        </w:rPr>
        <w:t>twenty</w:t>
      </w:r>
      <w:r w:rsidRPr="005D7E4C">
        <w:rPr>
          <w:sz w:val="24"/>
          <w:szCs w:val="24"/>
        </w:rPr>
        <w:t xml:space="preserve"> years. The redrafting procedure is the explanation behind this deferral. There is an </w:t>
      </w:r>
      <w:r w:rsidR="00402BF7" w:rsidRPr="005D7E4C">
        <w:rPr>
          <w:sz w:val="24"/>
          <w:szCs w:val="24"/>
        </w:rPr>
        <w:t>interest’s</w:t>
      </w:r>
      <w:r w:rsidRPr="005D7E4C">
        <w:rPr>
          <w:sz w:val="24"/>
          <w:szCs w:val="24"/>
        </w:rPr>
        <w:t xml:space="preserve"> procedure after the underlying preliminary and condemning preliminary. The interests procedure in the state can be to</w:t>
      </w:r>
      <w:r w:rsidR="00281002">
        <w:rPr>
          <w:sz w:val="24"/>
          <w:szCs w:val="24"/>
        </w:rPr>
        <w:t>wards</w:t>
      </w:r>
      <w:r w:rsidRPr="005D7E4C">
        <w:rPr>
          <w:sz w:val="24"/>
          <w:szCs w:val="24"/>
        </w:rPr>
        <w:t xml:space="preserve"> the preliminary court judge, at that point to the states moderate </w:t>
      </w:r>
      <w:r w:rsidR="00281002">
        <w:rPr>
          <w:sz w:val="24"/>
          <w:szCs w:val="24"/>
        </w:rPr>
        <w:t>re-appraising court,</w:t>
      </w:r>
      <w:r w:rsidRPr="005D7E4C">
        <w:rPr>
          <w:sz w:val="24"/>
          <w:szCs w:val="24"/>
        </w:rPr>
        <w:t xml:space="preserve"> after </w:t>
      </w:r>
      <w:r w:rsidRPr="00402BF7">
        <w:rPr>
          <w:noProof/>
          <w:sz w:val="24"/>
          <w:szCs w:val="24"/>
        </w:rPr>
        <w:t>that</w:t>
      </w:r>
      <w:r w:rsidR="00402BF7">
        <w:rPr>
          <w:noProof/>
          <w:sz w:val="24"/>
          <w:szCs w:val="24"/>
        </w:rPr>
        <w:t>,</w:t>
      </w:r>
      <w:r w:rsidRPr="005D7E4C">
        <w:rPr>
          <w:sz w:val="24"/>
          <w:szCs w:val="24"/>
        </w:rPr>
        <w:t xml:space="preserve"> the state's most astounding </w:t>
      </w:r>
      <w:r w:rsidR="00281002" w:rsidRPr="005D7E4C">
        <w:rPr>
          <w:sz w:val="24"/>
          <w:szCs w:val="24"/>
        </w:rPr>
        <w:t>court last</w:t>
      </w:r>
      <w:r w:rsidRPr="005D7E4C">
        <w:rPr>
          <w:sz w:val="24"/>
          <w:szCs w:val="24"/>
        </w:rPr>
        <w:t xml:space="preserve"> interest can be to the Incomparable </w:t>
      </w:r>
      <w:r w:rsidR="00281002" w:rsidRPr="005D7E4C">
        <w:rPr>
          <w:sz w:val="24"/>
          <w:szCs w:val="24"/>
        </w:rPr>
        <w:t>Law court</w:t>
      </w:r>
      <w:r w:rsidRPr="005D7E4C">
        <w:rPr>
          <w:sz w:val="24"/>
          <w:szCs w:val="24"/>
        </w:rPr>
        <w:t xml:space="preserve">. Right now the litigant can interest the government offers with </w:t>
      </w:r>
      <w:r w:rsidRPr="00402BF7">
        <w:rPr>
          <w:noProof/>
          <w:sz w:val="24"/>
          <w:szCs w:val="24"/>
        </w:rPr>
        <w:t>habeas</w:t>
      </w:r>
      <w:r w:rsidRPr="005D7E4C">
        <w:rPr>
          <w:sz w:val="24"/>
          <w:szCs w:val="24"/>
        </w:rPr>
        <w:t xml:space="preserve"> corpus request of then to the</w:t>
      </w:r>
      <w:r w:rsidR="00281002">
        <w:rPr>
          <w:sz w:val="24"/>
          <w:szCs w:val="24"/>
        </w:rPr>
        <w:t xml:space="preserve"> offers of</w:t>
      </w:r>
      <w:r w:rsidRPr="005D7E4C">
        <w:rPr>
          <w:sz w:val="24"/>
          <w:szCs w:val="24"/>
        </w:rPr>
        <w:t xml:space="preserve"> U</w:t>
      </w:r>
      <w:r w:rsidR="00281002">
        <w:rPr>
          <w:sz w:val="24"/>
          <w:szCs w:val="24"/>
        </w:rPr>
        <w:t xml:space="preserve">nited </w:t>
      </w:r>
      <w:r w:rsidRPr="005D7E4C">
        <w:rPr>
          <w:sz w:val="24"/>
          <w:szCs w:val="24"/>
        </w:rPr>
        <w:t>S</w:t>
      </w:r>
      <w:r w:rsidR="00281002">
        <w:rPr>
          <w:sz w:val="24"/>
          <w:szCs w:val="24"/>
        </w:rPr>
        <w:t>tates Court</w:t>
      </w:r>
      <w:r w:rsidRPr="005D7E4C">
        <w:rPr>
          <w:sz w:val="24"/>
          <w:szCs w:val="24"/>
        </w:rPr>
        <w:t>. I</w:t>
      </w:r>
      <w:r w:rsidR="005824CB">
        <w:rPr>
          <w:sz w:val="24"/>
          <w:szCs w:val="24"/>
        </w:rPr>
        <w:t xml:space="preserve">n the event that the US Court </w:t>
      </w:r>
      <w:r w:rsidR="005824CB" w:rsidRPr="005D7E4C">
        <w:rPr>
          <w:sz w:val="24"/>
          <w:szCs w:val="24"/>
        </w:rPr>
        <w:t>Offers</w:t>
      </w:r>
      <w:r w:rsidRPr="005D7E4C">
        <w:rPr>
          <w:sz w:val="24"/>
          <w:szCs w:val="24"/>
        </w:rPr>
        <w:t xml:space="preserve"> </w:t>
      </w:r>
      <w:r w:rsidR="005824CB" w:rsidRPr="005D7E4C">
        <w:rPr>
          <w:sz w:val="24"/>
          <w:szCs w:val="24"/>
        </w:rPr>
        <w:t>defeats</w:t>
      </w:r>
      <w:r w:rsidRPr="005D7E4C">
        <w:rPr>
          <w:sz w:val="24"/>
          <w:szCs w:val="24"/>
        </w:rPr>
        <w:t xml:space="preserve"> the</w:t>
      </w:r>
      <w:r w:rsidR="005824CB">
        <w:rPr>
          <w:sz w:val="24"/>
          <w:szCs w:val="24"/>
        </w:rPr>
        <w:t>n</w:t>
      </w:r>
      <w:r w:rsidRPr="005D7E4C">
        <w:rPr>
          <w:sz w:val="24"/>
          <w:szCs w:val="24"/>
        </w:rPr>
        <w:t xml:space="preserve"> </w:t>
      </w:r>
      <w:r w:rsidR="005824CB">
        <w:rPr>
          <w:sz w:val="24"/>
          <w:szCs w:val="24"/>
        </w:rPr>
        <w:t xml:space="preserve">the </w:t>
      </w:r>
      <w:r w:rsidRPr="005D7E4C">
        <w:rPr>
          <w:sz w:val="24"/>
          <w:szCs w:val="24"/>
        </w:rPr>
        <w:t xml:space="preserve">conviction </w:t>
      </w:r>
      <w:r w:rsidR="005824CB">
        <w:rPr>
          <w:sz w:val="24"/>
          <w:szCs w:val="24"/>
        </w:rPr>
        <w:t xml:space="preserve">of </w:t>
      </w:r>
      <w:r w:rsidRPr="005D7E4C">
        <w:rPr>
          <w:sz w:val="24"/>
          <w:szCs w:val="24"/>
        </w:rPr>
        <w:t xml:space="preserve">the case can be </w:t>
      </w:r>
      <w:r w:rsidR="005824CB" w:rsidRPr="005D7E4C">
        <w:rPr>
          <w:sz w:val="24"/>
          <w:szCs w:val="24"/>
        </w:rPr>
        <w:t>repeated</w:t>
      </w:r>
      <w:r w:rsidRPr="005D7E4C">
        <w:rPr>
          <w:sz w:val="24"/>
          <w:szCs w:val="24"/>
        </w:rPr>
        <w:t xml:space="preserve"> and </w:t>
      </w:r>
      <w:r w:rsidR="005824CB">
        <w:rPr>
          <w:sz w:val="24"/>
          <w:szCs w:val="24"/>
        </w:rPr>
        <w:t>the start of the</w:t>
      </w:r>
      <w:r w:rsidRPr="005D7E4C">
        <w:rPr>
          <w:sz w:val="24"/>
          <w:szCs w:val="24"/>
        </w:rPr>
        <w:t xml:space="preserve"> redrafting procedure </w:t>
      </w:r>
      <w:r w:rsidR="005824CB">
        <w:rPr>
          <w:sz w:val="24"/>
          <w:szCs w:val="24"/>
        </w:rPr>
        <w:t xml:space="preserve">begins </w:t>
      </w:r>
      <w:r w:rsidRPr="005D7E4C">
        <w:rPr>
          <w:sz w:val="24"/>
          <w:szCs w:val="24"/>
        </w:rPr>
        <w:t>once again. Now if all comes up short they can record forgiveness with the rep</w:t>
      </w:r>
      <w:r w:rsidR="005824CB">
        <w:rPr>
          <w:sz w:val="24"/>
          <w:szCs w:val="24"/>
        </w:rPr>
        <w:t xml:space="preserve">resentative. These interests </w:t>
      </w:r>
      <w:r w:rsidR="005824CB" w:rsidRPr="005D7E4C">
        <w:rPr>
          <w:sz w:val="24"/>
          <w:szCs w:val="24"/>
        </w:rPr>
        <w:t>take</w:t>
      </w:r>
      <w:r w:rsidRPr="005D7E4C">
        <w:rPr>
          <w:sz w:val="24"/>
          <w:szCs w:val="24"/>
        </w:rPr>
        <w:t xml:space="preserve"> </w:t>
      </w:r>
      <w:r w:rsidR="005824CB">
        <w:rPr>
          <w:sz w:val="24"/>
          <w:szCs w:val="24"/>
        </w:rPr>
        <w:t xml:space="preserve">several </w:t>
      </w:r>
      <w:r w:rsidR="005824CB" w:rsidRPr="005D7E4C">
        <w:rPr>
          <w:sz w:val="24"/>
          <w:szCs w:val="24"/>
        </w:rPr>
        <w:t>centuries</w:t>
      </w:r>
      <w:r w:rsidRPr="005D7E4C">
        <w:rPr>
          <w:sz w:val="24"/>
          <w:szCs w:val="24"/>
        </w:rPr>
        <w:t>. This</w:t>
      </w:r>
      <w:r w:rsidR="005824CB">
        <w:rPr>
          <w:sz w:val="24"/>
          <w:szCs w:val="24"/>
        </w:rPr>
        <w:t xml:space="preserve"> represents </w:t>
      </w:r>
      <w:r w:rsidR="005824CB" w:rsidRPr="005D7E4C">
        <w:rPr>
          <w:sz w:val="24"/>
          <w:szCs w:val="24"/>
        </w:rPr>
        <w:t>is</w:t>
      </w:r>
      <w:r w:rsidRPr="005D7E4C">
        <w:rPr>
          <w:sz w:val="24"/>
          <w:szCs w:val="24"/>
        </w:rPr>
        <w:t xml:space="preserve"> </w:t>
      </w:r>
      <w:r w:rsidR="005824CB" w:rsidRPr="005D7E4C">
        <w:rPr>
          <w:sz w:val="24"/>
          <w:szCs w:val="24"/>
        </w:rPr>
        <w:t>evidence</w:t>
      </w:r>
      <w:r w:rsidRPr="005D7E4C">
        <w:rPr>
          <w:sz w:val="24"/>
          <w:szCs w:val="24"/>
        </w:rPr>
        <w:t xml:space="preserve"> </w:t>
      </w:r>
      <w:r w:rsidR="005824CB">
        <w:rPr>
          <w:sz w:val="24"/>
          <w:szCs w:val="24"/>
        </w:rPr>
        <w:t>the way</w:t>
      </w:r>
      <w:r w:rsidRPr="005D7E4C">
        <w:rPr>
          <w:sz w:val="24"/>
          <w:szCs w:val="24"/>
        </w:rPr>
        <w:t xml:space="preserve"> our </w:t>
      </w:r>
      <w:r w:rsidR="005824CB" w:rsidRPr="005D7E4C">
        <w:rPr>
          <w:sz w:val="24"/>
          <w:szCs w:val="24"/>
        </w:rPr>
        <w:t>interest’s</w:t>
      </w:r>
      <w:r w:rsidRPr="005D7E4C">
        <w:rPr>
          <w:sz w:val="24"/>
          <w:szCs w:val="24"/>
        </w:rPr>
        <w:t xml:space="preserve"> procedure </w:t>
      </w:r>
      <w:r w:rsidR="002F7A93">
        <w:rPr>
          <w:sz w:val="24"/>
          <w:szCs w:val="24"/>
        </w:rPr>
        <w:lastRenderedPageBreak/>
        <w:t>needs to change</w:t>
      </w:r>
      <w:bookmarkStart w:id="0" w:name="_GoBack"/>
      <w:bookmarkEnd w:id="0"/>
    </w:p>
    <w:p w14:paraId="44B0879F" w14:textId="77777777" w:rsidR="00BA60B1" w:rsidRDefault="00BA60B1" w:rsidP="00242057">
      <w:pPr>
        <w:pStyle w:val="BodyText"/>
        <w:spacing w:before="214" w:line="480" w:lineRule="auto"/>
        <w:ind w:left="0" w:right="133"/>
      </w:pPr>
    </w:p>
    <w:sectPr w:rsidR="00BA60B1" w:rsidSect="008A75F0">
      <w:headerReference w:type="default" r:id="rId7"/>
      <w:pgSz w:w="12240" w:h="15840"/>
      <w:pgMar w:top="1360" w:right="1340" w:bottom="280" w:left="1340" w:header="73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910C5" w14:textId="77777777" w:rsidR="00A06711" w:rsidRDefault="00A06711" w:rsidP="00BA60B1">
      <w:r>
        <w:separator/>
      </w:r>
    </w:p>
  </w:endnote>
  <w:endnote w:type="continuationSeparator" w:id="0">
    <w:p w14:paraId="7EFC3C60" w14:textId="77777777" w:rsidR="00A06711" w:rsidRDefault="00A06711" w:rsidP="00BA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7A666" w14:textId="77777777" w:rsidR="00A06711" w:rsidRDefault="00A06711" w:rsidP="00BA60B1">
      <w:r>
        <w:separator/>
      </w:r>
    </w:p>
  </w:footnote>
  <w:footnote w:type="continuationSeparator" w:id="0">
    <w:p w14:paraId="04AB5786" w14:textId="77777777" w:rsidR="00A06711" w:rsidRDefault="00A06711" w:rsidP="00BA60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06324" w14:textId="77777777" w:rsidR="007B053D" w:rsidRPr="007B053D" w:rsidRDefault="0033237A">
    <w:pPr>
      <w:pStyle w:val="Header"/>
      <w:jc w:val="right"/>
      <w:rPr>
        <w:sz w:val="24"/>
        <w:szCs w:val="24"/>
      </w:rPr>
    </w:pPr>
    <w:r>
      <w:rPr>
        <w:sz w:val="24"/>
        <w:szCs w:val="24"/>
      </w:rPr>
      <w:t>Alajmi</w:t>
    </w:r>
    <w:r w:rsidR="007B053D" w:rsidRPr="007B053D">
      <w:rPr>
        <w:sz w:val="24"/>
        <w:szCs w:val="24"/>
      </w:rPr>
      <w:t xml:space="preserve"> </w:t>
    </w:r>
    <w:sdt>
      <w:sdtPr>
        <w:rPr>
          <w:sz w:val="24"/>
          <w:szCs w:val="24"/>
        </w:rPr>
        <w:id w:val="1084753"/>
        <w:docPartObj>
          <w:docPartGallery w:val="Page Numbers (Top of Page)"/>
          <w:docPartUnique/>
        </w:docPartObj>
      </w:sdtPr>
      <w:sdtEndPr/>
      <w:sdtContent>
        <w:r w:rsidR="007B053D" w:rsidRPr="007B053D">
          <w:rPr>
            <w:sz w:val="24"/>
            <w:szCs w:val="24"/>
          </w:rPr>
          <w:fldChar w:fldCharType="begin"/>
        </w:r>
        <w:r w:rsidR="007B053D" w:rsidRPr="007B053D">
          <w:rPr>
            <w:sz w:val="24"/>
            <w:szCs w:val="24"/>
          </w:rPr>
          <w:instrText xml:space="preserve"> PAGE   \* MERGEFORMAT </w:instrText>
        </w:r>
        <w:r w:rsidR="007B053D" w:rsidRPr="007B053D">
          <w:rPr>
            <w:sz w:val="24"/>
            <w:szCs w:val="24"/>
          </w:rPr>
          <w:fldChar w:fldCharType="separate"/>
        </w:r>
        <w:r w:rsidR="002F7A93">
          <w:rPr>
            <w:noProof/>
            <w:sz w:val="24"/>
            <w:szCs w:val="24"/>
          </w:rPr>
          <w:t>2</w:t>
        </w:r>
        <w:r w:rsidR="007B053D" w:rsidRPr="007B053D">
          <w:rPr>
            <w:sz w:val="24"/>
            <w:szCs w:val="24"/>
          </w:rPr>
          <w:fldChar w:fldCharType="end"/>
        </w:r>
      </w:sdtContent>
    </w:sdt>
  </w:p>
  <w:p w14:paraId="19780B5C" w14:textId="77777777" w:rsidR="00BA60B1" w:rsidRDefault="00BA60B1">
    <w:pPr>
      <w:pStyle w:val="BodyText"/>
      <w:spacing w:line="14" w:lineRule="auto"/>
      <w:ind w:left="0"/>
      <w:rPr>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F6F7D" w14:textId="77777777" w:rsidR="008A75F0" w:rsidRDefault="00A06711" w:rsidP="00E17DD7">
    <w:pPr>
      <w:pStyle w:val="BodyText"/>
      <w:spacing w:line="14" w:lineRule="auto"/>
      <w:ind w:left="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A3NzCxNDQyN7cwtTBU0lEKTi0uzszPAykwrAUAUSgzcywAAAA="/>
  </w:docVars>
  <w:rsids>
    <w:rsidRoot w:val="00BA60B1"/>
    <w:rsid w:val="00010A1B"/>
    <w:rsid w:val="00242057"/>
    <w:rsid w:val="00281002"/>
    <w:rsid w:val="002E6B03"/>
    <w:rsid w:val="002F7A93"/>
    <w:rsid w:val="0033237A"/>
    <w:rsid w:val="003E7AC3"/>
    <w:rsid w:val="00402BF7"/>
    <w:rsid w:val="00442E44"/>
    <w:rsid w:val="004C723A"/>
    <w:rsid w:val="004D3F4D"/>
    <w:rsid w:val="00526872"/>
    <w:rsid w:val="005824CB"/>
    <w:rsid w:val="006341D1"/>
    <w:rsid w:val="006D3CD3"/>
    <w:rsid w:val="007B053D"/>
    <w:rsid w:val="007B6117"/>
    <w:rsid w:val="007E02D6"/>
    <w:rsid w:val="00857861"/>
    <w:rsid w:val="008D5D47"/>
    <w:rsid w:val="009D3AC2"/>
    <w:rsid w:val="009F1063"/>
    <w:rsid w:val="00A06711"/>
    <w:rsid w:val="00AE0EC9"/>
    <w:rsid w:val="00BA60B1"/>
    <w:rsid w:val="00BB7744"/>
    <w:rsid w:val="00BD03F4"/>
    <w:rsid w:val="00C32C97"/>
    <w:rsid w:val="00CA3395"/>
    <w:rsid w:val="00CB6448"/>
    <w:rsid w:val="00D96FB7"/>
    <w:rsid w:val="00F71E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BE4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BA60B1"/>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60B1"/>
    <w:pPr>
      <w:ind w:left="821"/>
    </w:pPr>
    <w:rPr>
      <w:sz w:val="24"/>
      <w:szCs w:val="24"/>
    </w:rPr>
  </w:style>
  <w:style w:type="paragraph" w:styleId="ListParagraph">
    <w:name w:val="List Paragraph"/>
    <w:basedOn w:val="Normal"/>
    <w:uiPriority w:val="1"/>
    <w:qFormat/>
    <w:rsid w:val="00BA60B1"/>
  </w:style>
  <w:style w:type="paragraph" w:customStyle="1" w:styleId="TableParagraph">
    <w:name w:val="Table Paragraph"/>
    <w:basedOn w:val="Normal"/>
    <w:uiPriority w:val="1"/>
    <w:qFormat/>
    <w:rsid w:val="00BA60B1"/>
  </w:style>
  <w:style w:type="paragraph" w:styleId="Header">
    <w:name w:val="header"/>
    <w:basedOn w:val="Normal"/>
    <w:link w:val="HeaderChar"/>
    <w:uiPriority w:val="99"/>
    <w:unhideWhenUsed/>
    <w:rsid w:val="00010A1B"/>
    <w:pPr>
      <w:tabs>
        <w:tab w:val="center" w:pos="4513"/>
        <w:tab w:val="right" w:pos="9026"/>
      </w:tabs>
    </w:pPr>
  </w:style>
  <w:style w:type="character" w:customStyle="1" w:styleId="HeaderChar">
    <w:name w:val="Header Char"/>
    <w:basedOn w:val="DefaultParagraphFont"/>
    <w:link w:val="Header"/>
    <w:uiPriority w:val="99"/>
    <w:rsid w:val="00010A1B"/>
    <w:rPr>
      <w:rFonts w:ascii="Times New Roman" w:eastAsia="Times New Roman" w:hAnsi="Times New Roman" w:cs="Times New Roman"/>
      <w:lang w:bidi="en-US"/>
    </w:rPr>
  </w:style>
  <w:style w:type="paragraph" w:styleId="Footer">
    <w:name w:val="footer"/>
    <w:basedOn w:val="Normal"/>
    <w:link w:val="FooterChar"/>
    <w:uiPriority w:val="99"/>
    <w:unhideWhenUsed/>
    <w:rsid w:val="00010A1B"/>
    <w:pPr>
      <w:tabs>
        <w:tab w:val="center" w:pos="4513"/>
        <w:tab w:val="right" w:pos="9026"/>
      </w:tabs>
    </w:pPr>
  </w:style>
  <w:style w:type="character" w:customStyle="1" w:styleId="FooterChar">
    <w:name w:val="Footer Char"/>
    <w:basedOn w:val="DefaultParagraphFont"/>
    <w:link w:val="Footer"/>
    <w:uiPriority w:val="99"/>
    <w:rsid w:val="00010A1B"/>
    <w:rPr>
      <w:rFonts w:ascii="Times New Roman" w:eastAsia="Times New Roman" w:hAnsi="Times New Roman" w:cs="Times New Roman"/>
      <w:lang w:bidi="en-US"/>
    </w:rPr>
  </w:style>
  <w:style w:type="character" w:styleId="Hyperlink">
    <w:name w:val="Hyperlink"/>
    <w:basedOn w:val="DefaultParagraphFont"/>
    <w:uiPriority w:val="99"/>
    <w:unhideWhenUsed/>
    <w:rsid w:val="002420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1464</Words>
  <Characters>8348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terrieleeb</dc:creator>
  <cp:lastModifiedBy>A Alajmi</cp:lastModifiedBy>
  <cp:revision>3</cp:revision>
  <dcterms:created xsi:type="dcterms:W3CDTF">2018-09-07T13:44:00Z</dcterms:created>
  <dcterms:modified xsi:type="dcterms:W3CDTF">2018-09-07T13:51:00Z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Writer</vt:lpwstr>
  </property>
  <property fmtid="{D5CDD505-2E9C-101B-9397-08002B2CF9AE}" pid="4" name="LastSaved">
    <vt:filetime>2016-06-08T00:00:00Z</vt:filetime>
  </property>
</Properties>
</file>