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76" w:rsidRDefault="007136C1" w:rsidP="00295794">
      <w:pPr>
        <w:pStyle w:val="Heading1"/>
        <w:spacing w:before="0"/>
        <w:jc w:val="center"/>
        <w:rPr>
          <w:b w:val="0"/>
          <w:sz w:val="44"/>
          <w:szCs w:val="44"/>
        </w:rPr>
      </w:pPr>
      <w:r>
        <w:rPr>
          <w:b w:val="0"/>
          <w:sz w:val="44"/>
          <w:szCs w:val="44"/>
        </w:rPr>
        <w:t>Week 3</w:t>
      </w:r>
      <w:r w:rsidR="006813F6">
        <w:rPr>
          <w:b w:val="0"/>
          <w:sz w:val="44"/>
          <w:szCs w:val="44"/>
        </w:rPr>
        <w:t xml:space="preserve"> Case Study</w:t>
      </w:r>
      <w:r w:rsidR="004A2250">
        <w:rPr>
          <w:b w:val="0"/>
          <w:sz w:val="44"/>
          <w:szCs w:val="44"/>
        </w:rPr>
        <w:t>: Dementia</w:t>
      </w:r>
    </w:p>
    <w:p w:rsidR="00F15CA8" w:rsidRPr="00F15CA8" w:rsidRDefault="00F15CA8" w:rsidP="00F15CA8"/>
    <w:p w:rsidR="006E04B0" w:rsidRPr="00B951DB" w:rsidRDefault="00414201" w:rsidP="00653E12">
      <w:r w:rsidRPr="00414201">
        <w:t>This case study provides you with an opportunity to immerse yourself in the role of a community health nurse</w:t>
      </w:r>
      <w:r w:rsidR="00653E12">
        <w:t xml:space="preserve"> and </w:t>
      </w:r>
      <w:r w:rsidR="00755717">
        <w:t xml:space="preserve">examine </w:t>
      </w:r>
      <w:r w:rsidR="004C273F">
        <w:t>primary,</w:t>
      </w:r>
      <w:r w:rsidR="00755717">
        <w:t>secondary</w:t>
      </w:r>
      <w:r w:rsidR="00852F4E">
        <w:t>, or tertiaryprevention</w:t>
      </w:r>
      <w:r w:rsidR="00755717">
        <w:t xml:space="preserve"> strateg</w:t>
      </w:r>
      <w:r w:rsidR="007776D3">
        <w:t>ies</w:t>
      </w:r>
      <w:r w:rsidR="004C273F">
        <w:t xml:space="preserve"> related to a population health problem</w:t>
      </w:r>
      <w:r w:rsidRPr="00414201">
        <w:t xml:space="preserve">. As you work through the case, reflect on what you have learned </w:t>
      </w:r>
      <w:r w:rsidR="00852F4E">
        <w:t xml:space="preserve">from </w:t>
      </w:r>
      <w:r w:rsidR="00367574">
        <w:t>this course</w:t>
      </w:r>
      <w:r w:rsidR="00852F4E">
        <w:t xml:space="preserve"> about</w:t>
      </w:r>
      <w:r w:rsidR="002118AE">
        <w:t xml:space="preserve"> community health nursing</w:t>
      </w:r>
      <w:r w:rsidRPr="00414201">
        <w:t xml:space="preserve"> and apply it to this </w:t>
      </w:r>
      <w:r w:rsidR="00367574" w:rsidRPr="00B951DB">
        <w:t>scenario</w:t>
      </w:r>
      <w:r w:rsidRPr="00B951DB">
        <w:t>.</w:t>
      </w:r>
    </w:p>
    <w:p w:rsidR="00357322" w:rsidRDefault="00EE45C2" w:rsidP="00A4575A">
      <w:pPr>
        <w:spacing w:after="0"/>
      </w:pPr>
      <w:r>
        <w:rPr>
          <w:noProof/>
        </w:rPr>
        <w:drawing>
          <wp:anchor distT="0" distB="0" distL="114300" distR="114300" simplePos="0" relativeHeight="251658240" behindDoc="1" locked="0" layoutInCell="1" allowOverlap="1">
            <wp:simplePos x="0" y="0"/>
            <wp:positionH relativeFrom="page">
              <wp:posOffset>5267325</wp:posOffset>
            </wp:positionH>
            <wp:positionV relativeFrom="paragraph">
              <wp:posOffset>247015</wp:posOffset>
            </wp:positionV>
            <wp:extent cx="2113280" cy="1413510"/>
            <wp:effectExtent l="0" t="0" r="1270" b="0"/>
            <wp:wrapTight wrapText="bothSides">
              <wp:wrapPolygon edited="0">
                <wp:start x="0" y="0"/>
                <wp:lineTo x="0" y="21251"/>
                <wp:lineTo x="21418" y="21251"/>
                <wp:lineTo x="21418" y="0"/>
                <wp:lineTo x="0" y="0"/>
              </wp:wrapPolygon>
            </wp:wrapTight>
            <wp:docPr id="4" name="Picture 4" descr="Team royalty-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m royalty-free stock photo"/>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3280" cy="1413510"/>
                    </a:xfrm>
                    <a:prstGeom prst="rect">
                      <a:avLst/>
                    </a:prstGeom>
                    <a:noFill/>
                    <a:ln>
                      <a:noFill/>
                    </a:ln>
                  </pic:spPr>
                </pic:pic>
              </a:graphicData>
            </a:graphic>
          </wp:anchor>
        </w:drawing>
      </w:r>
      <w:r w:rsidR="00A4575A" w:rsidRPr="00414201">
        <w:rPr>
          <w:b/>
        </w:rPr>
        <w:t xml:space="preserve">Your </w:t>
      </w:r>
      <w:r w:rsidR="00357322">
        <w:rPr>
          <w:b/>
        </w:rPr>
        <w:t>Role</w:t>
      </w:r>
    </w:p>
    <w:p w:rsidR="00A4575A" w:rsidRDefault="00A4575A" w:rsidP="00A4575A">
      <w:pPr>
        <w:spacing w:after="0"/>
      </w:pPr>
      <w:r w:rsidRPr="00414201">
        <w:t xml:space="preserve">You are working as a </w:t>
      </w:r>
      <w:r w:rsidR="004A2250">
        <w:t>home health nurse in your local community. As part of your case management role, y</w:t>
      </w:r>
      <w:r w:rsidRPr="00414201">
        <w:t>ou</w:t>
      </w:r>
      <w:r>
        <w:t xml:space="preserve"> continue to </w:t>
      </w:r>
      <w:r w:rsidRPr="00414201">
        <w:t xml:space="preserve">work with an </w:t>
      </w:r>
      <w:r>
        <w:t xml:space="preserve">interdisciplinary team both within and outside the agency. </w:t>
      </w:r>
    </w:p>
    <w:p w:rsidR="00A4575A" w:rsidRDefault="00A4575A" w:rsidP="00A4575A">
      <w:pPr>
        <w:spacing w:after="0"/>
      </w:pPr>
      <w:bookmarkStart w:id="0" w:name="_GoBack"/>
      <w:bookmarkEnd w:id="0"/>
    </w:p>
    <w:p w:rsidR="00A4575A" w:rsidRDefault="00357322" w:rsidP="00A4575A">
      <w:pPr>
        <w:spacing w:after="0"/>
        <w:rPr>
          <w:b/>
        </w:rPr>
      </w:pPr>
      <w:r>
        <w:rPr>
          <w:b/>
        </w:rPr>
        <w:t>Team Members</w:t>
      </w:r>
    </w:p>
    <w:p w:rsidR="00D70FB2" w:rsidRDefault="00D70FB2" w:rsidP="00A4575A">
      <w:pPr>
        <w:spacing w:after="0"/>
        <w:rPr>
          <w:b/>
        </w:rPr>
      </w:pPr>
    </w:p>
    <w:p w:rsidR="004A2250" w:rsidRDefault="00357322" w:rsidP="00D70FB2">
      <w:pPr>
        <w:numPr>
          <w:ilvl w:val="0"/>
          <w:numId w:val="4"/>
        </w:numPr>
        <w:spacing w:after="0"/>
      </w:pPr>
      <w:r>
        <w:t xml:space="preserve">Diana is </w:t>
      </w:r>
      <w:r w:rsidR="004A2250">
        <w:t>a</w:t>
      </w:r>
      <w:r w:rsidR="00B951DB">
        <w:t>n</w:t>
      </w:r>
      <w:r w:rsidR="004A2250">
        <w:t xml:space="preserve"> LPN with the home health agency</w:t>
      </w:r>
      <w:r>
        <w:t>.</w:t>
      </w:r>
    </w:p>
    <w:p w:rsidR="00A4575A" w:rsidRPr="00414201" w:rsidRDefault="00357322" w:rsidP="00D70FB2">
      <w:pPr>
        <w:numPr>
          <w:ilvl w:val="0"/>
          <w:numId w:val="4"/>
        </w:numPr>
        <w:spacing w:after="0"/>
      </w:pPr>
      <w:r>
        <w:t>Christina is</w:t>
      </w:r>
      <w:r w:rsidR="00A4575A" w:rsidRPr="00414201">
        <w:t xml:space="preserve"> a social worker </w:t>
      </w:r>
      <w:r w:rsidR="00A4575A">
        <w:t>with</w:t>
      </w:r>
      <w:r w:rsidR="004A2250">
        <w:t xml:space="preserve"> the home health agency</w:t>
      </w:r>
      <w:r>
        <w:t>.</w:t>
      </w:r>
    </w:p>
    <w:p w:rsidR="00F60D0C" w:rsidRDefault="00357322" w:rsidP="00D70FB2">
      <w:pPr>
        <w:pStyle w:val="ListParagraph"/>
        <w:numPr>
          <w:ilvl w:val="0"/>
          <w:numId w:val="4"/>
        </w:numPr>
        <w:spacing w:after="0"/>
      </w:pPr>
      <w:r>
        <w:t>Mark is</w:t>
      </w:r>
      <w:r w:rsidR="00A4575A">
        <w:t xml:space="preserve"> a dietician with the </w:t>
      </w:r>
      <w:r w:rsidR="004A2250">
        <w:t>home health agency</w:t>
      </w:r>
      <w:r>
        <w:t>.</w:t>
      </w:r>
    </w:p>
    <w:p w:rsidR="004A2250" w:rsidRDefault="00357322" w:rsidP="00D70FB2">
      <w:pPr>
        <w:pStyle w:val="ListParagraph"/>
        <w:numPr>
          <w:ilvl w:val="0"/>
          <w:numId w:val="4"/>
        </w:numPr>
        <w:spacing w:after="0"/>
      </w:pPr>
      <w:r>
        <w:t>Pam is</w:t>
      </w:r>
      <w:r w:rsidR="004A2250">
        <w:t xml:space="preserve"> an FNP who oversees care for clients from the home health agency</w:t>
      </w:r>
      <w:r>
        <w:t>.</w:t>
      </w:r>
    </w:p>
    <w:p w:rsidR="00D70FB2" w:rsidRPr="00A4575A" w:rsidRDefault="00D70FB2" w:rsidP="00D70FB2">
      <w:pPr>
        <w:pStyle w:val="ListParagraph"/>
        <w:spacing w:after="0"/>
      </w:pPr>
    </w:p>
    <w:p w:rsidR="000E0407" w:rsidRDefault="00F60D0C" w:rsidP="00414201">
      <w:r>
        <w:rPr>
          <w:b/>
        </w:rPr>
        <w:t xml:space="preserve">The </w:t>
      </w:r>
      <w:r w:rsidR="00357322">
        <w:rPr>
          <w:b/>
        </w:rPr>
        <w:t>C</w:t>
      </w:r>
      <w:r>
        <w:rPr>
          <w:b/>
        </w:rPr>
        <w:t>ase</w:t>
      </w:r>
    </w:p>
    <w:p w:rsidR="004A2250" w:rsidRDefault="00F60D0C" w:rsidP="004A2250">
      <w:r>
        <w:t xml:space="preserve">You are assigned to a new case, </w:t>
      </w:r>
      <w:r w:rsidR="004A2250">
        <w:t xml:space="preserve">Mr. Johnson, who is 72 years old with a recent diagnosis of dementia. Diana has been </w:t>
      </w:r>
      <w:r w:rsidR="00B951DB">
        <w:t>making</w:t>
      </w:r>
      <w:r w:rsidR="00F058C9">
        <w:t xml:space="preserve"> intermittent home care visits to provide care</w:t>
      </w:r>
      <w:r w:rsidR="004A2250">
        <w:t xml:space="preserve"> for Mr. Johnson</w:t>
      </w:r>
      <w:r w:rsidR="00B951DB">
        <w:t>. Diana</w:t>
      </w:r>
      <w:r w:rsidR="004A2250">
        <w:t xml:space="preserve"> shared with you that he seems to be deteriorating, making it difficult for his wife to care for him by herself. </w:t>
      </w:r>
      <w:r w:rsidR="00B951DB">
        <w:t>During</w:t>
      </w:r>
      <w:r w:rsidR="004A2250">
        <w:t xml:space="preserve"> your first visit with Mr. Johnson, you talk with his wife and learn she is considering finding a </w:t>
      </w:r>
      <w:r w:rsidR="00F058C9">
        <w:t>nursing home for placement</w:t>
      </w:r>
      <w:r w:rsidR="004A2250">
        <w:t>. She sha</w:t>
      </w:r>
      <w:r w:rsidR="00357322">
        <w:t>res that she does not want this</w:t>
      </w:r>
      <w:r w:rsidR="004A2250">
        <w:t xml:space="preserve"> but doesn’t know what else to do as both of their grown children live out of state so there is no one else to help care for him.</w:t>
      </w:r>
    </w:p>
    <w:p w:rsidR="004A2250" w:rsidRDefault="004A2250" w:rsidP="004A2250">
      <w:r>
        <w:t xml:space="preserve">You take this information back to your interdisciplinary team. Mark shares he is visiting with Mr. Johnson next week and will discuss nutrition and its impact on </w:t>
      </w:r>
      <w:r w:rsidR="00357322">
        <w:t xml:space="preserve">his </w:t>
      </w:r>
      <w:r>
        <w:t xml:space="preserve">health, including his mental status. </w:t>
      </w:r>
      <w:r w:rsidR="00B951DB">
        <w:t xml:space="preserve">Pam is slated </w:t>
      </w:r>
      <w:r w:rsidR="00527655">
        <w:t xml:space="preserve">to review his medications </w:t>
      </w:r>
      <w:r w:rsidR="00357322">
        <w:t>to</w:t>
      </w:r>
      <w:r w:rsidR="00527655">
        <w:t xml:space="preserve"> see if adjustments can be made that will improve his cognitive state. Christina shares that many families do not understand the expense of nursing homes and has seen many families fall into financial distress. It is clear that </w:t>
      </w:r>
      <w:r w:rsidR="00754A35">
        <w:t xml:space="preserve">both </w:t>
      </w:r>
      <w:r w:rsidR="00527655">
        <w:t xml:space="preserve">Mr. and Mrs. Johnson need support from </w:t>
      </w:r>
      <w:r w:rsidR="00754A35">
        <w:t xml:space="preserve">a variety of </w:t>
      </w:r>
      <w:r w:rsidR="00527655">
        <w:t xml:space="preserve">community resources. </w:t>
      </w:r>
    </w:p>
    <w:p w:rsidR="005E62CF" w:rsidRPr="005E62CF" w:rsidRDefault="00394C6C" w:rsidP="0050464A">
      <w:r>
        <w:t xml:space="preserve">Next, please go into the Week 3 </w:t>
      </w:r>
      <w:r w:rsidR="00357322">
        <w:t>D</w:t>
      </w:r>
      <w:r>
        <w:t xml:space="preserve">iscussion and answer the prompts. </w:t>
      </w:r>
    </w:p>
    <w:sectPr w:rsidR="005E62CF" w:rsidRPr="005E62CF" w:rsidSect="00676555">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CA7" w:rsidRDefault="005A4CA7" w:rsidP="0024190E">
      <w:pPr>
        <w:spacing w:after="0" w:line="240" w:lineRule="auto"/>
      </w:pPr>
      <w:r>
        <w:separator/>
      </w:r>
    </w:p>
  </w:endnote>
  <w:endnote w:type="continuationSeparator" w:id="1">
    <w:p w:rsidR="005A4CA7" w:rsidRDefault="005A4CA7" w:rsidP="00241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351C8B" w:rsidRPr="00351C8B" w:rsidTr="004270A3">
      <w:tc>
        <w:tcPr>
          <w:tcW w:w="4500" w:type="pct"/>
          <w:tcBorders>
            <w:top w:val="single" w:sz="12" w:space="0" w:color="365F91" w:themeColor="accent1" w:themeShade="BF"/>
          </w:tcBorders>
          <w:shd w:val="clear" w:color="auto" w:fill="FFFFFF" w:themeFill="background1"/>
        </w:tcPr>
        <w:p w:rsidR="00351C8B" w:rsidRPr="00BD009C" w:rsidRDefault="000714ED" w:rsidP="007136C1">
          <w:pPr>
            <w:pStyle w:val="Footer"/>
            <w:rPr>
              <w:rFonts w:ascii="Times New Roman" w:hAnsi="Times New Roman" w:cs="Times New Roman"/>
            </w:rPr>
          </w:pPr>
          <w:r>
            <w:rPr>
              <w:rFonts w:ascii="Times New Roman" w:hAnsi="Times New Roman" w:cs="Times New Roman"/>
            </w:rPr>
            <w:t>NR</w:t>
          </w:r>
          <w:r w:rsidR="007136C1">
            <w:rPr>
              <w:rFonts w:ascii="Times New Roman" w:hAnsi="Times New Roman" w:cs="Times New Roman"/>
            </w:rPr>
            <w:t xml:space="preserve"> 443/</w:t>
          </w:r>
          <w:r>
            <w:rPr>
              <w:rFonts w:ascii="Times New Roman" w:hAnsi="Times New Roman" w:cs="Times New Roman"/>
            </w:rPr>
            <w:t>435</w:t>
          </w:r>
          <w:r w:rsidR="00393219">
            <w:rPr>
              <w:rFonts w:ascii="Times New Roman" w:hAnsi="Times New Roman" w:cs="Times New Roman"/>
            </w:rPr>
            <w:t>/436</w:t>
          </w:r>
          <w:r w:rsidR="005423F4">
            <w:rPr>
              <w:rFonts w:ascii="Times New Roman" w:hAnsi="Times New Roman" w:cs="Times New Roman"/>
            </w:rPr>
            <w:t xml:space="preserve">Week </w:t>
          </w:r>
          <w:r w:rsidR="007136C1">
            <w:rPr>
              <w:rFonts w:ascii="Times New Roman" w:hAnsi="Times New Roman" w:cs="Times New Roman"/>
            </w:rPr>
            <w:t>3</w:t>
          </w:r>
          <w:r w:rsidR="005423F4">
            <w:rPr>
              <w:rFonts w:ascii="Times New Roman" w:hAnsi="Times New Roman" w:cs="Times New Roman"/>
            </w:rPr>
            <w:t xml:space="preserve"> Case </w:t>
          </w:r>
          <w:r w:rsidR="00393219">
            <w:rPr>
              <w:rFonts w:ascii="Times New Roman" w:hAnsi="Times New Roman" w:cs="Times New Roman"/>
            </w:rPr>
            <w:t xml:space="preserve">                           1/2018  </w:t>
          </w:r>
          <w:r w:rsidR="007136C1">
            <w:rPr>
              <w:rFonts w:ascii="Times New Roman" w:hAnsi="Times New Roman" w:cs="Times New Roman"/>
            </w:rPr>
            <w:t>MM</w:t>
          </w:r>
          <w:r w:rsidR="00393219">
            <w:rPr>
              <w:rFonts w:ascii="Times New Roman" w:hAnsi="Times New Roman" w:cs="Times New Roman"/>
            </w:rPr>
            <w:t xml:space="preserve"> LS</w:t>
          </w:r>
        </w:p>
      </w:tc>
      <w:tc>
        <w:tcPr>
          <w:tcW w:w="500" w:type="pct"/>
          <w:tcBorders>
            <w:top w:val="single" w:sz="4" w:space="0" w:color="C0504D" w:themeColor="accent2"/>
          </w:tcBorders>
          <w:shd w:val="clear" w:color="auto" w:fill="17365D" w:themeFill="text2" w:themeFillShade="BF"/>
        </w:tcPr>
        <w:p w:rsidR="00351C8B" w:rsidRPr="00351C8B" w:rsidRDefault="00D52569" w:rsidP="004270A3">
          <w:pPr>
            <w:pStyle w:val="Header"/>
            <w:rPr>
              <w:rFonts w:ascii="Garamond" w:hAnsi="Garamond"/>
              <w:color w:val="FFFFFF" w:themeColor="background1"/>
            </w:rPr>
          </w:pPr>
          <w:r w:rsidRPr="00D52569">
            <w:rPr>
              <w:rFonts w:ascii="Garamond" w:hAnsi="Garamond"/>
            </w:rPr>
            <w:fldChar w:fldCharType="begin"/>
          </w:r>
          <w:r w:rsidR="00351C8B" w:rsidRPr="00351C8B">
            <w:rPr>
              <w:rFonts w:ascii="Garamond" w:hAnsi="Garamond"/>
            </w:rPr>
            <w:instrText xml:space="preserve"> PAGE   \* MERGEFORMAT </w:instrText>
          </w:r>
          <w:r w:rsidRPr="00D52569">
            <w:rPr>
              <w:rFonts w:ascii="Garamond" w:hAnsi="Garamond"/>
            </w:rPr>
            <w:fldChar w:fldCharType="separate"/>
          </w:r>
          <w:r w:rsidR="00357322" w:rsidRPr="00357322">
            <w:rPr>
              <w:rFonts w:ascii="Garamond" w:hAnsi="Garamond"/>
              <w:noProof/>
              <w:color w:val="FFFFFF" w:themeColor="background1"/>
            </w:rPr>
            <w:t>1</w:t>
          </w:r>
          <w:r w:rsidRPr="00351C8B">
            <w:rPr>
              <w:rFonts w:ascii="Garamond" w:hAnsi="Garamond"/>
              <w:noProof/>
              <w:color w:val="FFFFFF" w:themeColor="background1"/>
            </w:rPr>
            <w:fldChar w:fldCharType="end"/>
          </w:r>
        </w:p>
      </w:tc>
    </w:tr>
  </w:tbl>
  <w:p w:rsidR="00351C8B" w:rsidRDefault="00351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CA7" w:rsidRDefault="005A4CA7" w:rsidP="0024190E">
      <w:pPr>
        <w:spacing w:after="0" w:line="240" w:lineRule="auto"/>
      </w:pPr>
      <w:r>
        <w:separator/>
      </w:r>
    </w:p>
  </w:footnote>
  <w:footnote w:type="continuationSeparator" w:id="1">
    <w:p w:rsidR="005A4CA7" w:rsidRDefault="005A4CA7" w:rsidP="00241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0E" w:rsidRPr="0024190E" w:rsidRDefault="00D52569" w:rsidP="0024190E">
    <w:pPr>
      <w:pStyle w:val="ChamberlainHeader"/>
      <w:tabs>
        <w:tab w:val="right" w:pos="9180"/>
        <w:tab w:val="right" w:pos="13392"/>
      </w:tabs>
      <w:rPr>
        <w:color w:val="002060"/>
      </w:rPr>
    </w:pPr>
    <w:r w:rsidRPr="00D52569">
      <w:rPr>
        <w:smallCaps w:val="0"/>
        <w:noProof/>
        <w:color w:val="002060"/>
        <w:sz w:val="32"/>
      </w:rPr>
      <w:pict>
        <v:shapetype id="_x0000_t32" coordsize="21600,21600" o:spt="32" o:oned="t" path="m,l21600,21600e" filled="f">
          <v:path arrowok="t" fillok="f" o:connecttype="none"/>
          <o:lock v:ext="edit" shapetype="t"/>
        </v:shapetype>
        <v:shape id="Straight Arrow Connector 1" o:spid="_x0000_s4097" type="#_x0000_t32" style="position:absolute;margin-left:-2.25pt;margin-top:21pt;width:468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" strokecolor="#002060" strokeweight="1.5pt"/>
      </w:pict>
    </w:r>
    <w:r w:rsidR="0024190E" w:rsidRPr="00005DF6">
      <w:rPr>
        <w:smallCaps w:val="0"/>
        <w:color w:val="002060"/>
        <w:sz w:val="32"/>
      </w:rPr>
      <w:t>Chamberlain College of Nursing</w:t>
    </w:r>
    <w:r w:rsidR="0024190E" w:rsidRPr="00005DF6">
      <w:rPr>
        <w:smallCaps w:val="0"/>
        <w:color w:val="002060"/>
      </w:rPr>
      <w:tab/>
    </w:r>
    <w:r w:rsidR="0024190E" w:rsidRPr="00005DF6">
      <w:rPr>
        <w:smallCaps w:val="0"/>
        <w:color w:val="002060"/>
        <w:sz w:val="28"/>
        <w:szCs w:val="28"/>
      </w:rPr>
      <w:t>NR</w:t>
    </w:r>
    <w:r w:rsidR="007136C1">
      <w:rPr>
        <w:smallCaps w:val="0"/>
        <w:color w:val="002060"/>
        <w:sz w:val="28"/>
        <w:szCs w:val="28"/>
      </w:rPr>
      <w:t>443/</w:t>
    </w:r>
    <w:r w:rsidR="000714ED">
      <w:rPr>
        <w:smallCaps w:val="0"/>
        <w:color w:val="002060"/>
        <w:sz w:val="28"/>
        <w:szCs w:val="28"/>
      </w:rPr>
      <w:t>435</w:t>
    </w:r>
    <w:r w:rsidR="00393219">
      <w:rPr>
        <w:smallCaps w:val="0"/>
        <w:color w:val="002060"/>
        <w:sz w:val="28"/>
        <w:szCs w:val="28"/>
      </w:rPr>
      <w:t>/436</w:t>
    </w:r>
    <w:r w:rsidR="005423F4">
      <w:rPr>
        <w:smallCaps w:val="0"/>
        <w:color w:val="002060"/>
        <w:sz w:val="28"/>
        <w:szCs w:val="28"/>
      </w:rPr>
      <w:t xml:space="preserve">: Week </w:t>
    </w:r>
    <w:r w:rsidR="007136C1">
      <w:rPr>
        <w:smallCaps w:val="0"/>
        <w:color w:val="002060"/>
        <w:sz w:val="28"/>
        <w:szCs w:val="28"/>
      </w:rPr>
      <w:t>3</w:t>
    </w:r>
    <w:r w:rsidR="006813F6">
      <w:rPr>
        <w:smallCaps w:val="0"/>
        <w:color w:val="002060"/>
        <w:sz w:val="28"/>
        <w:szCs w:val="28"/>
      </w:rPr>
      <w:t xml:space="preserve"> Case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4EE2"/>
    <w:multiLevelType w:val="hybridMultilevel"/>
    <w:tmpl w:val="165AF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06814"/>
    <w:multiLevelType w:val="hybridMultilevel"/>
    <w:tmpl w:val="4B902F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4B3B4A95"/>
    <w:multiLevelType w:val="hybridMultilevel"/>
    <w:tmpl w:val="079AF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AF521E"/>
    <w:multiLevelType w:val="hybridMultilevel"/>
    <w:tmpl w:val="D5EE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D5E2E"/>
    <w:multiLevelType w:val="hybridMultilevel"/>
    <w:tmpl w:val="CB8A2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C1A74"/>
    <w:multiLevelType w:val="hybridMultilevel"/>
    <w:tmpl w:val="23E2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hdrShapeDefaults>
    <o:shapedefaults v:ext="edit" spidmax="7170"/>
    <o:shapelayout v:ext="edit">
      <o:idmap v:ext="edit" data="4"/>
      <o:rules v:ext="edit">
        <o:r id="V:Rule2" type="connector" idref="#Straight Arrow Connector 1"/>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A3MDc0N7QwtjA3MTJV0lEKTi0uzszPAykwrAUAaviySSwAAAA="/>
  </w:docVars>
  <w:rsids>
    <w:rsidRoot w:val="0024190E"/>
    <w:rsid w:val="00005E4E"/>
    <w:rsid w:val="00020E9A"/>
    <w:rsid w:val="00026986"/>
    <w:rsid w:val="000417B2"/>
    <w:rsid w:val="0004287C"/>
    <w:rsid w:val="000714ED"/>
    <w:rsid w:val="000722ED"/>
    <w:rsid w:val="000C19AE"/>
    <w:rsid w:val="000E0407"/>
    <w:rsid w:val="0011033A"/>
    <w:rsid w:val="00140EDB"/>
    <w:rsid w:val="001719C2"/>
    <w:rsid w:val="00185233"/>
    <w:rsid w:val="00195D05"/>
    <w:rsid w:val="00203574"/>
    <w:rsid w:val="002118AE"/>
    <w:rsid w:val="00212A8F"/>
    <w:rsid w:val="002274E7"/>
    <w:rsid w:val="0024190E"/>
    <w:rsid w:val="00263D8A"/>
    <w:rsid w:val="00265E75"/>
    <w:rsid w:val="002730BF"/>
    <w:rsid w:val="002932EA"/>
    <w:rsid w:val="00295794"/>
    <w:rsid w:val="002A41F1"/>
    <w:rsid w:val="002D2248"/>
    <w:rsid w:val="002D6DFD"/>
    <w:rsid w:val="00336596"/>
    <w:rsid w:val="003477C9"/>
    <w:rsid w:val="00351C8B"/>
    <w:rsid w:val="0035656C"/>
    <w:rsid w:val="00357322"/>
    <w:rsid w:val="00367574"/>
    <w:rsid w:val="00393219"/>
    <w:rsid w:val="00394C6C"/>
    <w:rsid w:val="00414201"/>
    <w:rsid w:val="0044384D"/>
    <w:rsid w:val="00454697"/>
    <w:rsid w:val="0045589C"/>
    <w:rsid w:val="004607AB"/>
    <w:rsid w:val="004621B7"/>
    <w:rsid w:val="00492B56"/>
    <w:rsid w:val="004A2250"/>
    <w:rsid w:val="004C273F"/>
    <w:rsid w:val="004E1CEA"/>
    <w:rsid w:val="004E3D33"/>
    <w:rsid w:val="0050464A"/>
    <w:rsid w:val="00520B99"/>
    <w:rsid w:val="00527655"/>
    <w:rsid w:val="005423F4"/>
    <w:rsid w:val="00550883"/>
    <w:rsid w:val="0055391E"/>
    <w:rsid w:val="005555EF"/>
    <w:rsid w:val="005855CB"/>
    <w:rsid w:val="005A4CA7"/>
    <w:rsid w:val="005C1955"/>
    <w:rsid w:val="005E03C3"/>
    <w:rsid w:val="005E1C3B"/>
    <w:rsid w:val="005E62CF"/>
    <w:rsid w:val="005F209C"/>
    <w:rsid w:val="00630EAB"/>
    <w:rsid w:val="00653E12"/>
    <w:rsid w:val="006542D2"/>
    <w:rsid w:val="00656822"/>
    <w:rsid w:val="00664F54"/>
    <w:rsid w:val="00670996"/>
    <w:rsid w:val="00670B5F"/>
    <w:rsid w:val="00674AFD"/>
    <w:rsid w:val="00675494"/>
    <w:rsid w:val="00676555"/>
    <w:rsid w:val="006813F6"/>
    <w:rsid w:val="0068599C"/>
    <w:rsid w:val="006A3944"/>
    <w:rsid w:val="006B5D17"/>
    <w:rsid w:val="006E04B0"/>
    <w:rsid w:val="00706BA3"/>
    <w:rsid w:val="007136C1"/>
    <w:rsid w:val="0072008F"/>
    <w:rsid w:val="00754A35"/>
    <w:rsid w:val="00755717"/>
    <w:rsid w:val="00755C42"/>
    <w:rsid w:val="00776166"/>
    <w:rsid w:val="00777450"/>
    <w:rsid w:val="007776D3"/>
    <w:rsid w:val="007923B2"/>
    <w:rsid w:val="007C2C02"/>
    <w:rsid w:val="007C6C0D"/>
    <w:rsid w:val="007F34B3"/>
    <w:rsid w:val="008105D2"/>
    <w:rsid w:val="00824329"/>
    <w:rsid w:val="008511EE"/>
    <w:rsid w:val="00852F4E"/>
    <w:rsid w:val="00870CF6"/>
    <w:rsid w:val="00887563"/>
    <w:rsid w:val="0089164E"/>
    <w:rsid w:val="00894C48"/>
    <w:rsid w:val="008B0A45"/>
    <w:rsid w:val="008B5F0F"/>
    <w:rsid w:val="008E707E"/>
    <w:rsid w:val="008F2196"/>
    <w:rsid w:val="00915F5B"/>
    <w:rsid w:val="0093051B"/>
    <w:rsid w:val="009829EE"/>
    <w:rsid w:val="00993C13"/>
    <w:rsid w:val="009B4722"/>
    <w:rsid w:val="009E733B"/>
    <w:rsid w:val="00A135EE"/>
    <w:rsid w:val="00A2162D"/>
    <w:rsid w:val="00A21C78"/>
    <w:rsid w:val="00A4575A"/>
    <w:rsid w:val="00A70096"/>
    <w:rsid w:val="00A9708C"/>
    <w:rsid w:val="00AA2A3C"/>
    <w:rsid w:val="00AB23F3"/>
    <w:rsid w:val="00AC7003"/>
    <w:rsid w:val="00AF12B6"/>
    <w:rsid w:val="00B26F7E"/>
    <w:rsid w:val="00B35740"/>
    <w:rsid w:val="00B753D6"/>
    <w:rsid w:val="00B93D85"/>
    <w:rsid w:val="00B951DB"/>
    <w:rsid w:val="00B97A2F"/>
    <w:rsid w:val="00BC5ECF"/>
    <w:rsid w:val="00BD009C"/>
    <w:rsid w:val="00BD2E70"/>
    <w:rsid w:val="00BD2ED6"/>
    <w:rsid w:val="00BE2830"/>
    <w:rsid w:val="00C114BB"/>
    <w:rsid w:val="00C13958"/>
    <w:rsid w:val="00C17FED"/>
    <w:rsid w:val="00C20EFC"/>
    <w:rsid w:val="00C5260F"/>
    <w:rsid w:val="00C60B3B"/>
    <w:rsid w:val="00C62302"/>
    <w:rsid w:val="00C71810"/>
    <w:rsid w:val="00C844DC"/>
    <w:rsid w:val="00C876A0"/>
    <w:rsid w:val="00D00648"/>
    <w:rsid w:val="00D00677"/>
    <w:rsid w:val="00D23ECF"/>
    <w:rsid w:val="00D42648"/>
    <w:rsid w:val="00D52569"/>
    <w:rsid w:val="00D70FB2"/>
    <w:rsid w:val="00DB103A"/>
    <w:rsid w:val="00DF464A"/>
    <w:rsid w:val="00E01D3B"/>
    <w:rsid w:val="00E324FC"/>
    <w:rsid w:val="00E57BC9"/>
    <w:rsid w:val="00E71455"/>
    <w:rsid w:val="00E75D7E"/>
    <w:rsid w:val="00E80231"/>
    <w:rsid w:val="00E87F76"/>
    <w:rsid w:val="00EB0605"/>
    <w:rsid w:val="00EB1D5F"/>
    <w:rsid w:val="00ED08CF"/>
    <w:rsid w:val="00ED5976"/>
    <w:rsid w:val="00EE25DD"/>
    <w:rsid w:val="00EE45C2"/>
    <w:rsid w:val="00EF3EAF"/>
    <w:rsid w:val="00F058C9"/>
    <w:rsid w:val="00F14B71"/>
    <w:rsid w:val="00F15CA8"/>
    <w:rsid w:val="00F25E5F"/>
    <w:rsid w:val="00F270BE"/>
    <w:rsid w:val="00F418F6"/>
    <w:rsid w:val="00F53E42"/>
    <w:rsid w:val="00F60D0C"/>
    <w:rsid w:val="00F810F0"/>
    <w:rsid w:val="00F93EF5"/>
    <w:rsid w:val="00FB1F31"/>
    <w:rsid w:val="00FB3601"/>
    <w:rsid w:val="00FB4F41"/>
    <w:rsid w:val="00FB751D"/>
    <w:rsid w:val="00FE7CC3"/>
    <w:rsid w:val="00FE7EAD"/>
    <w:rsid w:val="00FE7F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D0C"/>
  </w:style>
  <w:style w:type="paragraph" w:styleId="Heading1">
    <w:name w:val="heading 1"/>
    <w:basedOn w:val="Normal"/>
    <w:next w:val="Normal"/>
    <w:link w:val="Heading1Char"/>
    <w:uiPriority w:val="9"/>
    <w:qFormat/>
    <w:rsid w:val="00542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23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0E"/>
  </w:style>
  <w:style w:type="paragraph" w:styleId="Footer">
    <w:name w:val="footer"/>
    <w:basedOn w:val="Normal"/>
    <w:link w:val="FooterChar"/>
    <w:uiPriority w:val="99"/>
    <w:unhideWhenUsed/>
    <w:rsid w:val="00241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0E"/>
  </w:style>
  <w:style w:type="paragraph" w:customStyle="1" w:styleId="ChamberlainHeader">
    <w:name w:val="Chamberlain Header"/>
    <w:basedOn w:val="Normal"/>
    <w:next w:val="Normal"/>
    <w:qFormat/>
    <w:rsid w:val="0024190E"/>
    <w:rPr>
      <w:rFonts w:ascii="Garamond" w:eastAsia="Calibri" w:hAnsi="Garamond" w:cs="Times New Roman"/>
      <w:smallCaps/>
    </w:rPr>
  </w:style>
  <w:style w:type="paragraph" w:styleId="ListParagraph">
    <w:name w:val="List Paragraph"/>
    <w:basedOn w:val="Normal"/>
    <w:uiPriority w:val="34"/>
    <w:qFormat/>
    <w:rsid w:val="0024190E"/>
    <w:pPr>
      <w:ind w:left="720"/>
      <w:contextualSpacing/>
    </w:pPr>
  </w:style>
  <w:style w:type="character" w:styleId="CommentReference">
    <w:name w:val="annotation reference"/>
    <w:basedOn w:val="DefaultParagraphFont"/>
    <w:uiPriority w:val="99"/>
    <w:semiHidden/>
    <w:unhideWhenUsed/>
    <w:rsid w:val="00C20EFC"/>
    <w:rPr>
      <w:sz w:val="16"/>
      <w:szCs w:val="16"/>
    </w:rPr>
  </w:style>
  <w:style w:type="paragraph" w:styleId="CommentText">
    <w:name w:val="annotation text"/>
    <w:basedOn w:val="Normal"/>
    <w:link w:val="CommentTextChar"/>
    <w:uiPriority w:val="99"/>
    <w:semiHidden/>
    <w:unhideWhenUsed/>
    <w:rsid w:val="00C20EFC"/>
    <w:pPr>
      <w:spacing w:line="240" w:lineRule="auto"/>
    </w:pPr>
    <w:rPr>
      <w:sz w:val="20"/>
      <w:szCs w:val="20"/>
    </w:rPr>
  </w:style>
  <w:style w:type="character" w:customStyle="1" w:styleId="CommentTextChar">
    <w:name w:val="Comment Text Char"/>
    <w:basedOn w:val="DefaultParagraphFont"/>
    <w:link w:val="CommentText"/>
    <w:uiPriority w:val="99"/>
    <w:semiHidden/>
    <w:rsid w:val="00C20EFC"/>
    <w:rPr>
      <w:sz w:val="20"/>
      <w:szCs w:val="20"/>
    </w:rPr>
  </w:style>
  <w:style w:type="paragraph" w:styleId="CommentSubject">
    <w:name w:val="annotation subject"/>
    <w:basedOn w:val="CommentText"/>
    <w:next w:val="CommentText"/>
    <w:link w:val="CommentSubjectChar"/>
    <w:uiPriority w:val="99"/>
    <w:semiHidden/>
    <w:unhideWhenUsed/>
    <w:rsid w:val="00C20EFC"/>
    <w:rPr>
      <w:b/>
      <w:bCs/>
    </w:rPr>
  </w:style>
  <w:style w:type="character" w:customStyle="1" w:styleId="CommentSubjectChar">
    <w:name w:val="Comment Subject Char"/>
    <w:basedOn w:val="CommentTextChar"/>
    <w:link w:val="CommentSubject"/>
    <w:uiPriority w:val="99"/>
    <w:semiHidden/>
    <w:rsid w:val="00C20EFC"/>
    <w:rPr>
      <w:b/>
      <w:bCs/>
      <w:sz w:val="20"/>
      <w:szCs w:val="20"/>
    </w:rPr>
  </w:style>
  <w:style w:type="paragraph" w:styleId="BalloonText">
    <w:name w:val="Balloon Text"/>
    <w:basedOn w:val="Normal"/>
    <w:link w:val="BalloonTextChar"/>
    <w:uiPriority w:val="99"/>
    <w:semiHidden/>
    <w:unhideWhenUsed/>
    <w:rsid w:val="00C2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FC"/>
    <w:rPr>
      <w:rFonts w:ascii="Tahoma" w:hAnsi="Tahoma" w:cs="Tahoma"/>
      <w:sz w:val="16"/>
      <w:szCs w:val="16"/>
    </w:rPr>
  </w:style>
  <w:style w:type="table" w:styleId="TableGrid">
    <w:name w:val="Table Grid"/>
    <w:basedOn w:val="TableNormal"/>
    <w:uiPriority w:val="59"/>
    <w:rsid w:val="00140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423F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42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23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42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23F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423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E0407"/>
    <w:rPr>
      <w:color w:val="0000FF" w:themeColor="hyperlink"/>
      <w:u w:val="single"/>
    </w:rPr>
  </w:style>
  <w:style w:type="character" w:styleId="FollowedHyperlink">
    <w:name w:val="FollowedHyperlink"/>
    <w:basedOn w:val="DefaultParagraphFont"/>
    <w:uiPriority w:val="99"/>
    <w:semiHidden/>
    <w:unhideWhenUsed/>
    <w:rsid w:val="00F60D0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RSF</dc:creator>
  <cp:lastModifiedBy>klish</cp:lastModifiedBy>
  <cp:revision>2</cp:revision>
  <dcterms:created xsi:type="dcterms:W3CDTF">2020-01-31T05:27:00Z</dcterms:created>
  <dcterms:modified xsi:type="dcterms:W3CDTF">2020-01-31T05:27:00Z</dcterms:modified>
</cp:coreProperties>
</file>