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55" w:rsidRDefault="00296C74" w:rsidP="00D25C55">
      <w:pPr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775723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line id="Straight Connector 1" o:spid="_x0000_s1026" style="position:absolute;left:0;text-align:left;z-index:251660288;visibility:visibl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<v:stroke joinstyle="miter"/>
          </v:line>
        </w:pict>
      </w:r>
    </w:p>
    <w:p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:rsidR="00E46972" w:rsidRPr="00470CBB" w:rsidRDefault="00775723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line id="Straight Connector 2" o:spid="_x0000_s1028" style="position:absolute;left:0;text-align:left;z-index:251662336;visibility:visibl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<v:stroke joinstyle="miter"/>
          </v:line>
        </w:pic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743E7E"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C01CDB">
        <w:rPr>
          <w:rFonts w:asciiTheme="majorBidi" w:hAnsiTheme="majorBidi" w:cstheme="majorBidi"/>
          <w:b/>
          <w:bCs/>
          <w:sz w:val="36"/>
          <w:szCs w:val="36"/>
        </w:rPr>
        <w:t>line: 2/10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/2019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C01CDB">
              <w:rPr>
                <w:rFonts w:asciiTheme="majorBidi" w:hAnsiTheme="majorBidi" w:cstheme="majorBidi"/>
                <w:sz w:val="28"/>
                <w:szCs w:val="28"/>
              </w:rPr>
              <w:t xml:space="preserve"> Macroeconomics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C01CDB">
              <w:rPr>
                <w:rFonts w:asciiTheme="majorBidi" w:hAnsiTheme="majorBidi" w:cstheme="majorBidi"/>
                <w:sz w:val="28"/>
                <w:szCs w:val="28"/>
              </w:rPr>
              <w:t xml:space="preserve"> ECON201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/>
      </w:tblPr>
      <w:tblGrid>
        <w:gridCol w:w="4680"/>
        <w:gridCol w:w="5241"/>
      </w:tblGrid>
      <w:tr w:rsidR="00FA489A" w:rsidTr="00F86764">
        <w:tc>
          <w:tcPr>
            <w:tcW w:w="992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FA489A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</w:t>
            </w:r>
            <w:r w:rsidR="00C01CDB">
              <w:rPr>
                <w:rFonts w:asciiTheme="majorBidi" w:hAnsiTheme="majorBidi" w:cstheme="majorBidi"/>
                <w:sz w:val="26"/>
                <w:szCs w:val="26"/>
              </w:rPr>
              <w:t>s’ Grade:                              /30</w:t>
            </w:r>
          </w:p>
        </w:tc>
        <w:tc>
          <w:tcPr>
            <w:tcW w:w="5241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77572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Rectangle 3" o:spid="_x0000_s1027" style="position:absolute;margin-left:-4.5pt;margin-top:21.35pt;width:489.6pt;height:16.8pt;z-index:-251658241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</w:pic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E46972" w:rsidRPr="008D4C03" w:rsidRDefault="00E46972" w:rsidP="00B83C8F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Assignment Question</w:t>
      </w:r>
      <w:r w:rsid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(s)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  <w:t>(</w:t>
      </w:r>
      <w:r w:rsidR="00717158" w:rsidRPr="008D4C03">
        <w:rPr>
          <w:rFonts w:asciiTheme="majorBidi" w:hAnsiTheme="majorBidi" w:cstheme="majorBidi"/>
          <w:b/>
          <w:bCs/>
          <w:sz w:val="32"/>
          <w:szCs w:val="32"/>
        </w:rPr>
        <w:t>Marks</w:t>
      </w:r>
      <w:r w:rsidR="00C01CDB">
        <w:rPr>
          <w:rFonts w:asciiTheme="majorBidi" w:hAnsiTheme="majorBidi" w:cstheme="majorBidi"/>
          <w:b/>
          <w:bCs/>
          <w:sz w:val="32"/>
          <w:szCs w:val="32"/>
        </w:rPr>
        <w:t>:30</w:t>
      </w:r>
      <w:r w:rsidR="00717158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C01CDB" w:rsidRPr="003245E6" w:rsidRDefault="00C01CDB" w:rsidP="00C01C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5E6">
        <w:rPr>
          <w:rFonts w:ascii="Times New Roman" w:hAnsi="Times New Roman" w:cs="Times New Roman"/>
          <w:b/>
          <w:bCs/>
          <w:sz w:val="24"/>
          <w:szCs w:val="24"/>
        </w:rPr>
        <w:t>Q. 1. During the Second World War, Germany’s factories were decimated. It also suffered many human casualties, both soldiers and civilians. How did the war affect Germany’s production possibilities curve? [10 Marks]</w:t>
      </w:r>
    </w:p>
    <w:p w:rsidR="00C01CDB" w:rsidRPr="003245E6" w:rsidRDefault="00C01CDB" w:rsidP="00C01C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5E6">
        <w:rPr>
          <w:rFonts w:ascii="Times New Roman" w:hAnsi="Times New Roman" w:cs="Times New Roman"/>
          <w:b/>
          <w:bCs/>
          <w:sz w:val="24"/>
          <w:szCs w:val="24"/>
        </w:rPr>
        <w:t>Q. 2. What assumptions about the economy must be true for the invisible hand to work? To what extent are those assumptions valid in the real world? [10 Marks]</w:t>
      </w:r>
    </w:p>
    <w:p w:rsidR="00E46972" w:rsidRPr="00C01CDB" w:rsidRDefault="00C01CDB" w:rsidP="00C01C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45E6">
        <w:rPr>
          <w:rFonts w:ascii="Times New Roman" w:hAnsi="Times New Roman" w:cs="Times New Roman"/>
          <w:b/>
          <w:bCs/>
          <w:sz w:val="24"/>
          <w:szCs w:val="24"/>
        </w:rPr>
        <w:t xml:space="preserve">Q. 3. </w:t>
      </w:r>
      <w:r w:rsidRPr="00324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 differences in geography behind the differences in absolute advantages? [10 Marks]</w:t>
      </w:r>
    </w:p>
    <w:p w:rsidR="00E46972" w:rsidRPr="00EE6431" w:rsidRDefault="00E46972" w:rsidP="00E46972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6972"/>
    <w:rsid w:val="001000E6"/>
    <w:rsid w:val="00146815"/>
    <w:rsid w:val="001E653B"/>
    <w:rsid w:val="00296C74"/>
    <w:rsid w:val="00470CBB"/>
    <w:rsid w:val="005C5F40"/>
    <w:rsid w:val="005E7DCA"/>
    <w:rsid w:val="006A303C"/>
    <w:rsid w:val="00717158"/>
    <w:rsid w:val="00743E7E"/>
    <w:rsid w:val="00764349"/>
    <w:rsid w:val="00775723"/>
    <w:rsid w:val="007A724C"/>
    <w:rsid w:val="007D38FB"/>
    <w:rsid w:val="008011D1"/>
    <w:rsid w:val="008D4C03"/>
    <w:rsid w:val="009D49C8"/>
    <w:rsid w:val="00A32F4C"/>
    <w:rsid w:val="00AF0124"/>
    <w:rsid w:val="00B16C36"/>
    <w:rsid w:val="00B67B0A"/>
    <w:rsid w:val="00B83C8F"/>
    <w:rsid w:val="00BA2283"/>
    <w:rsid w:val="00C01CDB"/>
    <w:rsid w:val="00C7135A"/>
    <w:rsid w:val="00D25C55"/>
    <w:rsid w:val="00D81239"/>
    <w:rsid w:val="00DA307D"/>
    <w:rsid w:val="00E46972"/>
    <w:rsid w:val="00EE6431"/>
    <w:rsid w:val="00FA489A"/>
    <w:rsid w:val="00FA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klish</cp:lastModifiedBy>
  <cp:revision>2</cp:revision>
  <dcterms:created xsi:type="dcterms:W3CDTF">2020-02-04T08:49:00Z</dcterms:created>
  <dcterms:modified xsi:type="dcterms:W3CDTF">2020-02-04T08:49:00Z</dcterms:modified>
</cp:coreProperties>
</file>