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6A2" w:rsidRPr="00701D41" w:rsidRDefault="004B06A2">
      <w:pPr>
        <w:rPr>
          <w:szCs w:val="24"/>
        </w:rPr>
      </w:pPr>
      <w:bookmarkStart w:id="0" w:name="_GoBack"/>
      <w:bookmarkEnd w:id="0"/>
    </w:p>
    <w:p w:rsidR="00541015" w:rsidRPr="00701D41" w:rsidRDefault="00541015">
      <w:pPr>
        <w:rPr>
          <w:szCs w:val="24"/>
        </w:rPr>
      </w:pPr>
    </w:p>
    <w:p w:rsidR="00541015" w:rsidRPr="00701D41" w:rsidRDefault="00541015">
      <w:pPr>
        <w:rPr>
          <w:szCs w:val="24"/>
        </w:rPr>
      </w:pPr>
    </w:p>
    <w:p w:rsidR="00541015" w:rsidRPr="00701D41" w:rsidRDefault="00541015">
      <w:pPr>
        <w:rPr>
          <w:szCs w:val="24"/>
        </w:rPr>
      </w:pPr>
    </w:p>
    <w:p w:rsidR="00541015" w:rsidRPr="00701D41" w:rsidRDefault="00541015">
      <w:pPr>
        <w:rPr>
          <w:szCs w:val="24"/>
        </w:rPr>
      </w:pPr>
    </w:p>
    <w:p w:rsidR="00541015" w:rsidRPr="00701D41" w:rsidRDefault="00541015">
      <w:pPr>
        <w:rPr>
          <w:szCs w:val="24"/>
        </w:rPr>
      </w:pPr>
    </w:p>
    <w:p w:rsidR="00541015" w:rsidRPr="00701D41" w:rsidRDefault="00541015">
      <w:pPr>
        <w:rPr>
          <w:szCs w:val="24"/>
        </w:rPr>
      </w:pPr>
    </w:p>
    <w:p w:rsidR="00541015" w:rsidRPr="00701D41" w:rsidRDefault="00541015">
      <w:pPr>
        <w:rPr>
          <w:szCs w:val="24"/>
        </w:rPr>
      </w:pPr>
    </w:p>
    <w:p w:rsidR="00541015" w:rsidRPr="00701D41" w:rsidRDefault="00541015">
      <w:pPr>
        <w:rPr>
          <w:szCs w:val="24"/>
        </w:rPr>
      </w:pPr>
    </w:p>
    <w:p w:rsidR="00541015" w:rsidRPr="00701D41" w:rsidRDefault="00541015">
      <w:pPr>
        <w:rPr>
          <w:szCs w:val="24"/>
        </w:rPr>
      </w:pPr>
    </w:p>
    <w:p w:rsidR="00541015" w:rsidRPr="00701D41" w:rsidRDefault="00541015">
      <w:pPr>
        <w:rPr>
          <w:szCs w:val="24"/>
        </w:rPr>
      </w:pPr>
      <w:r w:rsidRPr="00701D41">
        <w:rPr>
          <w:szCs w:val="24"/>
        </w:rPr>
        <w:t>Team 5 Business Plan</w:t>
      </w:r>
    </w:p>
    <w:p w:rsidR="00541015" w:rsidRPr="00701D41" w:rsidRDefault="00541015">
      <w:pPr>
        <w:rPr>
          <w:szCs w:val="24"/>
        </w:rPr>
      </w:pPr>
      <w:r w:rsidRPr="00701D41">
        <w:rPr>
          <w:szCs w:val="24"/>
        </w:rPr>
        <w:t>HSA 3170- Health Human Services Finance</w:t>
      </w:r>
    </w:p>
    <w:p w:rsidR="00541015" w:rsidRPr="00701D41" w:rsidRDefault="00541015">
      <w:pPr>
        <w:rPr>
          <w:szCs w:val="24"/>
        </w:rPr>
      </w:pPr>
      <w:r w:rsidRPr="00701D41">
        <w:rPr>
          <w:szCs w:val="24"/>
        </w:rPr>
        <w:t>Jeremy Castano</w:t>
      </w:r>
    </w:p>
    <w:p w:rsidR="00541015" w:rsidRPr="00701D41" w:rsidRDefault="00541015">
      <w:pPr>
        <w:rPr>
          <w:szCs w:val="24"/>
        </w:rPr>
      </w:pPr>
      <w:r w:rsidRPr="00701D41">
        <w:rPr>
          <w:szCs w:val="24"/>
        </w:rPr>
        <w:t>Dawn Fitzgerald</w:t>
      </w:r>
    </w:p>
    <w:p w:rsidR="00541015" w:rsidRPr="00701D41" w:rsidRDefault="00541015">
      <w:pPr>
        <w:rPr>
          <w:szCs w:val="24"/>
        </w:rPr>
      </w:pPr>
      <w:r w:rsidRPr="00701D41">
        <w:rPr>
          <w:szCs w:val="24"/>
        </w:rPr>
        <w:t xml:space="preserve">Yesenia Williams </w:t>
      </w:r>
    </w:p>
    <w:p w:rsidR="00541015" w:rsidRPr="00701D41" w:rsidRDefault="00541015">
      <w:pPr>
        <w:rPr>
          <w:szCs w:val="24"/>
        </w:rPr>
      </w:pPr>
      <w:r w:rsidRPr="00701D41">
        <w:rPr>
          <w:szCs w:val="24"/>
        </w:rPr>
        <w:t>Kadine Brown</w:t>
      </w:r>
    </w:p>
    <w:p w:rsidR="00541015" w:rsidRPr="00701D41" w:rsidRDefault="0094689F">
      <w:pPr>
        <w:rPr>
          <w:szCs w:val="24"/>
        </w:rPr>
      </w:pPr>
      <w:r w:rsidRPr="00701D41">
        <w:rPr>
          <w:szCs w:val="24"/>
        </w:rPr>
        <w:fldChar w:fldCharType="begin"/>
      </w:r>
      <w:r w:rsidR="00541015" w:rsidRPr="00701D41">
        <w:rPr>
          <w:szCs w:val="24"/>
        </w:rPr>
        <w:instrText xml:space="preserve"> DATE \@ "MMMM d, yyyy" </w:instrText>
      </w:r>
      <w:r w:rsidRPr="00701D41">
        <w:rPr>
          <w:szCs w:val="24"/>
        </w:rPr>
        <w:fldChar w:fldCharType="separate"/>
      </w:r>
      <w:r w:rsidR="00273A71">
        <w:rPr>
          <w:noProof/>
          <w:szCs w:val="24"/>
        </w:rPr>
        <w:t>February 4, 2020</w:t>
      </w:r>
      <w:r w:rsidRPr="00701D41">
        <w:rPr>
          <w:szCs w:val="24"/>
        </w:rPr>
        <w:fldChar w:fldCharType="end"/>
      </w:r>
    </w:p>
    <w:p w:rsidR="00541015" w:rsidRPr="00701D41" w:rsidRDefault="00541015">
      <w:pPr>
        <w:rPr>
          <w:szCs w:val="24"/>
        </w:rPr>
      </w:pPr>
      <w:r w:rsidRPr="00701D41">
        <w:rPr>
          <w:szCs w:val="24"/>
        </w:rPr>
        <w:t>St. Petersburg College</w:t>
      </w:r>
    </w:p>
    <w:p w:rsidR="00541015" w:rsidRPr="00701D41" w:rsidRDefault="00541015">
      <w:pPr>
        <w:rPr>
          <w:szCs w:val="24"/>
        </w:rPr>
      </w:pPr>
      <w:r w:rsidRPr="00701D41">
        <w:rPr>
          <w:szCs w:val="24"/>
        </w:rPr>
        <w:br w:type="page"/>
      </w:r>
    </w:p>
    <w:p w:rsidR="00541015" w:rsidRPr="00701D41" w:rsidRDefault="00541015">
      <w:pPr>
        <w:rPr>
          <w:szCs w:val="24"/>
        </w:rPr>
      </w:pPr>
      <w:r w:rsidRPr="00701D41">
        <w:rPr>
          <w:szCs w:val="24"/>
        </w:rPr>
        <w:lastRenderedPageBreak/>
        <w:t>Table of Contents</w:t>
      </w:r>
    </w:p>
    <w:p w:rsidR="00F40E2C" w:rsidRPr="00701D41" w:rsidRDefault="00037DAF" w:rsidP="00BB2F9E">
      <w:pPr>
        <w:pStyle w:val="TOC3"/>
        <w:tabs>
          <w:tab w:val="right" w:leader="dot" w:pos="9360"/>
        </w:tabs>
        <w:spacing w:line="480" w:lineRule="auto"/>
        <w:ind w:left="0"/>
        <w:rPr>
          <w:rFonts w:ascii="Times New Roman" w:hAnsi="Times New Roman"/>
          <w:sz w:val="24"/>
          <w:szCs w:val="24"/>
        </w:rPr>
      </w:pPr>
      <w:r w:rsidRPr="00701D41">
        <w:rPr>
          <w:rFonts w:ascii="Times New Roman" w:hAnsi="Times New Roman"/>
          <w:sz w:val="24"/>
          <w:szCs w:val="24"/>
        </w:rPr>
        <w:t>Executive Summary</w:t>
      </w:r>
      <w:r w:rsidR="005A4473" w:rsidRPr="00701D41">
        <w:rPr>
          <w:rFonts w:ascii="Times New Roman" w:hAnsi="Times New Roman"/>
          <w:sz w:val="24"/>
          <w:szCs w:val="24"/>
        </w:rPr>
        <w:tab/>
        <w:t>3</w:t>
      </w:r>
      <w:r w:rsidR="00701D41">
        <w:rPr>
          <w:rFonts w:ascii="Times New Roman" w:hAnsi="Times New Roman"/>
          <w:sz w:val="24"/>
          <w:szCs w:val="24"/>
        </w:rPr>
        <w:t>-3</w:t>
      </w:r>
    </w:p>
    <w:p w:rsidR="00BB2F9E" w:rsidRPr="00701D41" w:rsidRDefault="005A4473" w:rsidP="00BB2F9E">
      <w:pPr>
        <w:tabs>
          <w:tab w:val="right" w:leader="dot" w:pos="9360"/>
        </w:tabs>
        <w:jc w:val="left"/>
        <w:rPr>
          <w:szCs w:val="24"/>
        </w:rPr>
      </w:pPr>
      <w:r w:rsidRPr="00701D41">
        <w:rPr>
          <w:szCs w:val="24"/>
        </w:rPr>
        <w:t>Organizational Plan</w:t>
      </w:r>
      <w:r w:rsidRPr="00701D41">
        <w:rPr>
          <w:szCs w:val="24"/>
        </w:rPr>
        <w:tab/>
      </w:r>
      <w:r w:rsidR="00701D41">
        <w:rPr>
          <w:szCs w:val="24"/>
        </w:rPr>
        <w:t>4-5</w:t>
      </w:r>
    </w:p>
    <w:p w:rsidR="00BB2F9E" w:rsidRPr="00701D41" w:rsidRDefault="00BB2F9E" w:rsidP="00BB2F9E">
      <w:pPr>
        <w:tabs>
          <w:tab w:val="right" w:leader="dot" w:pos="9360"/>
        </w:tabs>
        <w:jc w:val="left"/>
        <w:rPr>
          <w:szCs w:val="24"/>
        </w:rPr>
      </w:pPr>
      <w:r w:rsidRPr="00701D41">
        <w:rPr>
          <w:szCs w:val="24"/>
        </w:rPr>
        <w:t>Marketing Segment</w:t>
      </w:r>
      <w:r w:rsidRPr="00701D41">
        <w:rPr>
          <w:szCs w:val="24"/>
        </w:rPr>
        <w:tab/>
      </w:r>
      <w:r w:rsidR="00701D41">
        <w:rPr>
          <w:szCs w:val="24"/>
        </w:rPr>
        <w:t>5-</w:t>
      </w:r>
      <w:r w:rsidR="00701D41" w:rsidRPr="00701D41">
        <w:rPr>
          <w:szCs w:val="24"/>
        </w:rPr>
        <w:t>6</w:t>
      </w:r>
    </w:p>
    <w:p w:rsidR="002F159B" w:rsidRPr="00701D41" w:rsidRDefault="002F159B" w:rsidP="00BB2F9E">
      <w:pPr>
        <w:tabs>
          <w:tab w:val="right" w:leader="dot" w:pos="9360"/>
        </w:tabs>
        <w:jc w:val="left"/>
        <w:rPr>
          <w:szCs w:val="24"/>
        </w:rPr>
      </w:pPr>
      <w:r w:rsidRPr="00701D41">
        <w:rPr>
          <w:szCs w:val="24"/>
        </w:rPr>
        <w:t>Financial Segment</w:t>
      </w:r>
      <w:r w:rsidRPr="00701D41">
        <w:rPr>
          <w:szCs w:val="24"/>
        </w:rPr>
        <w:tab/>
      </w:r>
      <w:r w:rsidR="00701D41">
        <w:rPr>
          <w:szCs w:val="24"/>
        </w:rPr>
        <w:t>6-7</w:t>
      </w:r>
    </w:p>
    <w:p w:rsidR="007376D5" w:rsidRPr="00701D41" w:rsidRDefault="007376D5" w:rsidP="00BB2F9E">
      <w:pPr>
        <w:tabs>
          <w:tab w:val="right" w:leader="dot" w:pos="9360"/>
        </w:tabs>
        <w:jc w:val="left"/>
        <w:rPr>
          <w:szCs w:val="24"/>
        </w:rPr>
      </w:pPr>
      <w:r w:rsidRPr="00701D41">
        <w:rPr>
          <w:szCs w:val="24"/>
        </w:rPr>
        <w:t>Conclusion</w:t>
      </w:r>
      <w:r w:rsidRPr="00701D41">
        <w:rPr>
          <w:szCs w:val="24"/>
        </w:rPr>
        <w:tab/>
      </w:r>
      <w:r w:rsidR="00701D41">
        <w:rPr>
          <w:szCs w:val="24"/>
        </w:rPr>
        <w:t>8-8</w:t>
      </w:r>
    </w:p>
    <w:p w:rsidR="007376D5" w:rsidRPr="00701D41" w:rsidRDefault="007376D5" w:rsidP="00BB2F9E">
      <w:pPr>
        <w:tabs>
          <w:tab w:val="right" w:leader="dot" w:pos="9360"/>
        </w:tabs>
        <w:jc w:val="left"/>
        <w:rPr>
          <w:szCs w:val="24"/>
        </w:rPr>
      </w:pPr>
      <w:r w:rsidRPr="00701D41">
        <w:rPr>
          <w:szCs w:val="24"/>
        </w:rPr>
        <w:t>References</w:t>
      </w:r>
      <w:r w:rsidRPr="00701D41">
        <w:rPr>
          <w:szCs w:val="24"/>
        </w:rPr>
        <w:tab/>
      </w:r>
      <w:r w:rsidR="00701D41">
        <w:rPr>
          <w:szCs w:val="24"/>
        </w:rPr>
        <w:t>9-9</w:t>
      </w:r>
    </w:p>
    <w:p w:rsidR="00C46DA3" w:rsidRPr="00701D41" w:rsidRDefault="00C46DA3" w:rsidP="00ED5D09">
      <w:pPr>
        <w:rPr>
          <w:szCs w:val="24"/>
        </w:rPr>
      </w:pPr>
      <w:r w:rsidRPr="00701D41">
        <w:rPr>
          <w:szCs w:val="24"/>
        </w:rPr>
        <w:br w:type="page"/>
      </w:r>
      <w:r w:rsidR="007E0135" w:rsidRPr="00701D41">
        <w:rPr>
          <w:b/>
          <w:bCs/>
          <w:szCs w:val="24"/>
        </w:rPr>
        <w:lastRenderedPageBreak/>
        <w:t>Executive Summary</w:t>
      </w:r>
    </w:p>
    <w:p w:rsidR="007C4444" w:rsidRPr="00701D41" w:rsidRDefault="00983D5B" w:rsidP="007C4444">
      <w:pPr>
        <w:ind w:firstLine="720"/>
        <w:jc w:val="left"/>
        <w:rPr>
          <w:szCs w:val="24"/>
        </w:rPr>
      </w:pPr>
      <w:r w:rsidRPr="00701D41">
        <w:rPr>
          <w:szCs w:val="24"/>
        </w:rPr>
        <w:t xml:space="preserve">The following business plan is </w:t>
      </w:r>
      <w:r w:rsidR="00493F97" w:rsidRPr="00701D41">
        <w:rPr>
          <w:szCs w:val="24"/>
        </w:rPr>
        <w:t>discussing the addition of</w:t>
      </w:r>
      <w:r w:rsidR="005D3C5F" w:rsidRPr="00701D41">
        <w:rPr>
          <w:szCs w:val="24"/>
        </w:rPr>
        <w:t xml:space="preserve"> an outpatient lab on the Local Hospital campus</w:t>
      </w:r>
      <w:r w:rsidR="007239A5" w:rsidRPr="00701D41">
        <w:rPr>
          <w:szCs w:val="24"/>
        </w:rPr>
        <w:t>. The addition of th</w:t>
      </w:r>
      <w:r w:rsidR="00690A98" w:rsidRPr="00701D41">
        <w:rPr>
          <w:szCs w:val="24"/>
        </w:rPr>
        <w:t xml:space="preserve">is lab can be a great benefit to the community as well as the health care professionals that are a part of the </w:t>
      </w:r>
      <w:r w:rsidR="001A335E" w:rsidRPr="00701D41">
        <w:rPr>
          <w:szCs w:val="24"/>
        </w:rPr>
        <w:t>hospital with 70% of all clinical decisions coming from clinical lab tests from this outpatient facility</w:t>
      </w:r>
      <w:r w:rsidR="00480C5D" w:rsidRPr="00701D41">
        <w:rPr>
          <w:szCs w:val="24"/>
        </w:rPr>
        <w:t xml:space="preserve"> (Scott, 2017). </w:t>
      </w:r>
      <w:r w:rsidR="00E67283" w:rsidRPr="00701D41">
        <w:rPr>
          <w:szCs w:val="24"/>
        </w:rPr>
        <w:t xml:space="preserve">The organizational plan for this </w:t>
      </w:r>
      <w:r w:rsidR="006C05AF" w:rsidRPr="00701D41">
        <w:rPr>
          <w:szCs w:val="24"/>
        </w:rPr>
        <w:t>facility will be expansive and supportive involving the CEO, Director of Operations, Lab Operations Managers, Lab Personnel</w:t>
      </w:r>
      <w:r w:rsidR="00CF1E04" w:rsidRPr="00701D41">
        <w:rPr>
          <w:szCs w:val="24"/>
        </w:rPr>
        <w:t xml:space="preserve"> and Referring Physicians. Each of these individuals will report</w:t>
      </w:r>
      <w:r w:rsidR="00F92C80" w:rsidRPr="00701D41">
        <w:rPr>
          <w:szCs w:val="24"/>
        </w:rPr>
        <w:t xml:space="preserve"> to their corresponding supervisors when certain aspects of the outpatient from </w:t>
      </w:r>
      <w:r w:rsidR="00B403C3" w:rsidRPr="00701D41">
        <w:rPr>
          <w:szCs w:val="24"/>
        </w:rPr>
        <w:t xml:space="preserve">growth and profitability to the </w:t>
      </w:r>
      <w:r w:rsidR="00701D03" w:rsidRPr="00701D41">
        <w:rPr>
          <w:szCs w:val="24"/>
        </w:rPr>
        <w:t>customer experience and quality.</w:t>
      </w:r>
      <w:r w:rsidR="00FC613B" w:rsidRPr="00701D41">
        <w:rPr>
          <w:szCs w:val="24"/>
        </w:rPr>
        <w:t xml:space="preserve">This will create a </w:t>
      </w:r>
      <w:r w:rsidR="007C4444" w:rsidRPr="00701D41">
        <w:rPr>
          <w:szCs w:val="24"/>
        </w:rPr>
        <w:t>support system for lab personnel to provide the best health care to the community.</w:t>
      </w:r>
    </w:p>
    <w:p w:rsidR="00A422E1" w:rsidRPr="00701D41" w:rsidRDefault="007C4444" w:rsidP="00983D5B">
      <w:pPr>
        <w:jc w:val="left"/>
        <w:rPr>
          <w:szCs w:val="24"/>
        </w:rPr>
      </w:pPr>
      <w:r w:rsidRPr="00701D41">
        <w:rPr>
          <w:szCs w:val="24"/>
        </w:rPr>
        <w:tab/>
      </w:r>
      <w:r w:rsidR="00040A2B" w:rsidRPr="00701D41">
        <w:rPr>
          <w:szCs w:val="24"/>
        </w:rPr>
        <w:t>The marketing</w:t>
      </w:r>
      <w:r w:rsidR="00987828" w:rsidRPr="00701D41">
        <w:rPr>
          <w:szCs w:val="24"/>
        </w:rPr>
        <w:t xml:space="preserve"> segment</w:t>
      </w:r>
      <w:r w:rsidR="00040A2B" w:rsidRPr="00701D41">
        <w:rPr>
          <w:szCs w:val="24"/>
        </w:rPr>
        <w:t xml:space="preserve"> of this business plan </w:t>
      </w:r>
      <w:r w:rsidR="00940E99" w:rsidRPr="00701D41">
        <w:rPr>
          <w:szCs w:val="24"/>
        </w:rPr>
        <w:t xml:space="preserve">discusses </w:t>
      </w:r>
      <w:r w:rsidR="00987828" w:rsidRPr="00701D41">
        <w:rPr>
          <w:szCs w:val="24"/>
        </w:rPr>
        <w:t xml:space="preserve">the many different </w:t>
      </w:r>
      <w:r w:rsidR="004B3F26" w:rsidRPr="00701D41">
        <w:rPr>
          <w:szCs w:val="24"/>
        </w:rPr>
        <w:t xml:space="preserve">diagnostic tests and </w:t>
      </w:r>
      <w:r w:rsidR="001B0DAB" w:rsidRPr="00701D41">
        <w:rPr>
          <w:szCs w:val="24"/>
        </w:rPr>
        <w:t>therapeutic</w:t>
      </w:r>
      <w:r w:rsidR="001C4A3A" w:rsidRPr="00701D41">
        <w:rPr>
          <w:szCs w:val="24"/>
        </w:rPr>
        <w:t xml:space="preserve"> treatments</w:t>
      </w:r>
      <w:r w:rsidR="002B143C" w:rsidRPr="00701D41">
        <w:rPr>
          <w:szCs w:val="24"/>
        </w:rPr>
        <w:t xml:space="preserve"> performed, the competition that </w:t>
      </w:r>
      <w:r w:rsidR="00275240" w:rsidRPr="00701D41">
        <w:rPr>
          <w:szCs w:val="24"/>
        </w:rPr>
        <w:t xml:space="preserve">Local Hospital will have to face and the method by which the lab will separate itself from this </w:t>
      </w:r>
      <w:r w:rsidR="00F12376" w:rsidRPr="00701D41">
        <w:rPr>
          <w:szCs w:val="24"/>
        </w:rPr>
        <w:t>competition.</w:t>
      </w:r>
      <w:r w:rsidR="00FD2BAC" w:rsidRPr="00701D41">
        <w:rPr>
          <w:szCs w:val="24"/>
        </w:rPr>
        <w:t xml:space="preserve">The services provided that the lab will </w:t>
      </w:r>
      <w:r w:rsidR="00CE61E9" w:rsidRPr="00701D41">
        <w:rPr>
          <w:szCs w:val="24"/>
        </w:rPr>
        <w:t xml:space="preserve">includeclinical pathology, </w:t>
      </w:r>
      <w:r w:rsidR="00814430" w:rsidRPr="00701D41">
        <w:rPr>
          <w:szCs w:val="24"/>
        </w:rPr>
        <w:t xml:space="preserve">imaging services like CT scans and Ultrasounds, blood analysis, chemotherapy and more. </w:t>
      </w:r>
      <w:r w:rsidR="009024CC" w:rsidRPr="00701D41">
        <w:rPr>
          <w:szCs w:val="24"/>
        </w:rPr>
        <w:t xml:space="preserve">The competition </w:t>
      </w:r>
      <w:r w:rsidR="00793AB3" w:rsidRPr="00701D41">
        <w:rPr>
          <w:szCs w:val="24"/>
        </w:rPr>
        <w:t xml:space="preserve">from these services </w:t>
      </w:r>
      <w:r w:rsidR="001B0DAB" w:rsidRPr="00701D41">
        <w:rPr>
          <w:szCs w:val="24"/>
        </w:rPr>
        <w:t>isdiverse</w:t>
      </w:r>
      <w:r w:rsidR="00793AB3" w:rsidRPr="00701D41">
        <w:rPr>
          <w:szCs w:val="24"/>
        </w:rPr>
        <w:t xml:space="preserve"> and fierce with the</w:t>
      </w:r>
      <w:r w:rsidR="003C3899" w:rsidRPr="00701D41">
        <w:rPr>
          <w:szCs w:val="24"/>
        </w:rPr>
        <w:t xml:space="preserve"> nearby</w:t>
      </w:r>
      <w:r w:rsidR="00793AB3" w:rsidRPr="00701D41">
        <w:rPr>
          <w:szCs w:val="24"/>
        </w:rPr>
        <w:t xml:space="preserve"> diagnostic centers that Local Hospital originally </w:t>
      </w:r>
      <w:r w:rsidR="003C3899" w:rsidRPr="00701D41">
        <w:rPr>
          <w:szCs w:val="24"/>
        </w:rPr>
        <w:t>used for services. Th</w:t>
      </w:r>
      <w:r w:rsidR="008163DF" w:rsidRPr="00701D41">
        <w:rPr>
          <w:szCs w:val="24"/>
        </w:rPr>
        <w:t xml:space="preserve">e methods to separate Local Hospital from this competition </w:t>
      </w:r>
      <w:r w:rsidR="00094F6B" w:rsidRPr="00701D41">
        <w:rPr>
          <w:szCs w:val="24"/>
        </w:rPr>
        <w:t xml:space="preserve">is to </w:t>
      </w:r>
      <w:r w:rsidR="00933662" w:rsidRPr="00701D41">
        <w:rPr>
          <w:szCs w:val="24"/>
        </w:rPr>
        <w:t xml:space="preserve">provide the </w:t>
      </w:r>
      <w:r w:rsidR="00484A35" w:rsidRPr="00701D41">
        <w:rPr>
          <w:szCs w:val="24"/>
        </w:rPr>
        <w:t xml:space="preserve">best quality service, </w:t>
      </w:r>
      <w:r w:rsidR="00C63730" w:rsidRPr="00701D41">
        <w:rPr>
          <w:szCs w:val="24"/>
        </w:rPr>
        <w:t xml:space="preserve">include the best equipment available and </w:t>
      </w:r>
      <w:r w:rsidR="00A422E1" w:rsidRPr="00701D41">
        <w:rPr>
          <w:szCs w:val="24"/>
        </w:rPr>
        <w:t xml:space="preserve">have the best prices for the patients. </w:t>
      </w:r>
    </w:p>
    <w:p w:rsidR="002F47A0" w:rsidRPr="00701D41" w:rsidRDefault="002F47A0" w:rsidP="00983D5B">
      <w:pPr>
        <w:jc w:val="left"/>
        <w:rPr>
          <w:szCs w:val="24"/>
        </w:rPr>
      </w:pPr>
      <w:r w:rsidRPr="00701D41">
        <w:rPr>
          <w:szCs w:val="24"/>
        </w:rPr>
        <w:tab/>
      </w:r>
      <w:r w:rsidR="008D1C73" w:rsidRPr="00701D41">
        <w:rPr>
          <w:szCs w:val="24"/>
        </w:rPr>
        <w:t xml:space="preserve">The finances for this project will </w:t>
      </w:r>
      <w:r w:rsidR="00E26CCC" w:rsidRPr="00701D41">
        <w:rPr>
          <w:szCs w:val="24"/>
        </w:rPr>
        <w:t xml:space="preserve">include the </w:t>
      </w:r>
      <w:r w:rsidR="00424E20" w:rsidRPr="00701D41">
        <w:rPr>
          <w:szCs w:val="24"/>
        </w:rPr>
        <w:t xml:space="preserve">start-up capital for the expensive equipment purchased, leasing the </w:t>
      </w:r>
      <w:r w:rsidR="000E3641" w:rsidRPr="00701D41">
        <w:rPr>
          <w:szCs w:val="24"/>
        </w:rPr>
        <w:t>facility and paying the employee salaries</w:t>
      </w:r>
      <w:r w:rsidR="001B0DAB" w:rsidRPr="00701D41">
        <w:rPr>
          <w:szCs w:val="24"/>
        </w:rPr>
        <w:t>,and so forth</w:t>
      </w:r>
      <w:r w:rsidR="0058093D" w:rsidRPr="00701D41">
        <w:rPr>
          <w:szCs w:val="24"/>
        </w:rPr>
        <w:t xml:space="preserve">. The </w:t>
      </w:r>
      <w:r w:rsidR="001E6EDA" w:rsidRPr="00701D41">
        <w:rPr>
          <w:szCs w:val="24"/>
        </w:rPr>
        <w:t>total cost for this project is projected to be $1.2 million</w:t>
      </w:r>
      <w:r w:rsidR="00F36D30" w:rsidRPr="00701D41">
        <w:rPr>
          <w:szCs w:val="24"/>
        </w:rPr>
        <w:t>.T</w:t>
      </w:r>
      <w:r w:rsidR="005862A2" w:rsidRPr="00701D41">
        <w:rPr>
          <w:szCs w:val="24"/>
        </w:rPr>
        <w:t xml:space="preserve">he </w:t>
      </w:r>
      <w:r w:rsidR="005862A2" w:rsidRPr="00701D41">
        <w:rPr>
          <w:rFonts w:eastAsia="Times New Roman"/>
          <w:szCs w:val="24"/>
        </w:rPr>
        <w:t xml:space="preserve">NPV variance discounted at a rate of 6% </w:t>
      </w:r>
      <w:r w:rsidR="00F36D30" w:rsidRPr="00701D41">
        <w:rPr>
          <w:rFonts w:eastAsia="Times New Roman"/>
          <w:szCs w:val="24"/>
        </w:rPr>
        <w:t>is</w:t>
      </w:r>
      <w:r w:rsidR="005862A2" w:rsidRPr="00701D41">
        <w:rPr>
          <w:rFonts w:eastAsia="Times New Roman"/>
          <w:szCs w:val="24"/>
        </w:rPr>
        <w:t xml:space="preserve"> $72, </w:t>
      </w:r>
      <w:r w:rsidR="00101FB7" w:rsidRPr="00701D41">
        <w:rPr>
          <w:rFonts w:eastAsia="Times New Roman"/>
          <w:szCs w:val="24"/>
        </w:rPr>
        <w:t>547,</w:t>
      </w:r>
      <w:r w:rsidR="005862A2" w:rsidRPr="00701D41">
        <w:rPr>
          <w:rFonts w:eastAsia="Times New Roman"/>
          <w:szCs w:val="24"/>
        </w:rPr>
        <w:t xml:space="preserve">and </w:t>
      </w:r>
      <w:r w:rsidR="00F36D30" w:rsidRPr="00701D41">
        <w:rPr>
          <w:rFonts w:eastAsia="Times New Roman"/>
          <w:szCs w:val="24"/>
        </w:rPr>
        <w:t>the</w:t>
      </w:r>
      <w:r w:rsidR="005862A2" w:rsidRPr="00701D41">
        <w:rPr>
          <w:rFonts w:eastAsia="Times New Roman"/>
          <w:szCs w:val="24"/>
        </w:rPr>
        <w:t xml:space="preserve"> internal rate of return by year 5 </w:t>
      </w:r>
      <w:r w:rsidR="00F36D30" w:rsidRPr="00701D41">
        <w:rPr>
          <w:rFonts w:eastAsia="Times New Roman"/>
          <w:szCs w:val="24"/>
        </w:rPr>
        <w:t>is</w:t>
      </w:r>
      <w:r w:rsidR="005862A2" w:rsidRPr="00701D41">
        <w:rPr>
          <w:rFonts w:eastAsia="Times New Roman"/>
          <w:szCs w:val="24"/>
        </w:rPr>
        <w:t xml:space="preserve"> $206, 571.</w:t>
      </w:r>
    </w:p>
    <w:p w:rsidR="007E0135" w:rsidRPr="00701D41" w:rsidRDefault="00A422E1" w:rsidP="00983D5B">
      <w:pPr>
        <w:jc w:val="left"/>
        <w:rPr>
          <w:b/>
          <w:bCs/>
          <w:szCs w:val="24"/>
        </w:rPr>
      </w:pPr>
      <w:r w:rsidRPr="00701D41">
        <w:rPr>
          <w:szCs w:val="24"/>
        </w:rPr>
        <w:tab/>
      </w:r>
      <w:r w:rsidR="007E0135" w:rsidRPr="00701D41">
        <w:rPr>
          <w:b/>
          <w:bCs/>
          <w:szCs w:val="24"/>
        </w:rPr>
        <w:br w:type="page"/>
      </w:r>
    </w:p>
    <w:p w:rsidR="007E0135" w:rsidRPr="00701D41" w:rsidRDefault="007E0135" w:rsidP="00C46DA3">
      <w:pPr>
        <w:rPr>
          <w:b/>
          <w:bCs/>
          <w:szCs w:val="24"/>
        </w:rPr>
      </w:pPr>
      <w:r w:rsidRPr="00701D41">
        <w:rPr>
          <w:b/>
          <w:bCs/>
          <w:szCs w:val="24"/>
        </w:rPr>
        <w:lastRenderedPageBreak/>
        <w:t>Organizational Plan</w:t>
      </w:r>
    </w:p>
    <w:p w:rsidR="00A96F15" w:rsidRPr="00701D41" w:rsidRDefault="00A96F15" w:rsidP="00A96F15">
      <w:pPr>
        <w:ind w:firstLine="720"/>
        <w:jc w:val="left"/>
        <w:rPr>
          <w:rFonts w:eastAsia="Arial"/>
          <w:szCs w:val="24"/>
        </w:rPr>
      </w:pPr>
      <w:r w:rsidRPr="00701D41">
        <w:rPr>
          <w:rFonts w:eastAsia="Arial"/>
          <w:szCs w:val="24"/>
        </w:rPr>
        <w:t>The addition of an ambulatory lab on our hospital campus will help meet the needs of our consumers and support our hospital</w:t>
      </w:r>
      <w:r w:rsidR="001B0DAB" w:rsidRPr="00701D41">
        <w:rPr>
          <w:rFonts w:eastAsia="Arial"/>
          <w:szCs w:val="24"/>
        </w:rPr>
        <w:t>’</w:t>
      </w:r>
      <w:r w:rsidRPr="00701D41">
        <w:rPr>
          <w:rFonts w:eastAsia="Arial"/>
          <w:szCs w:val="24"/>
        </w:rPr>
        <w:t>s mission to be our communities’ trusted choice for exceptional care with each interaction.  Clinical lab tests provide a crucial piece of the diagnostic picture by guiding up to 70 % of all medical decisions (Scott, 2</w:t>
      </w:r>
      <w:r w:rsidR="00480C5D" w:rsidRPr="00701D41">
        <w:rPr>
          <w:rFonts w:eastAsia="Arial"/>
          <w:szCs w:val="24"/>
        </w:rPr>
        <w:t>01</w:t>
      </w:r>
      <w:r w:rsidRPr="00701D41">
        <w:rPr>
          <w:rFonts w:eastAsia="Arial"/>
          <w:szCs w:val="24"/>
        </w:rPr>
        <w:t>7).  By providing high quality, testing that is cost</w:t>
      </w:r>
      <w:r w:rsidR="00BA202D" w:rsidRPr="00701D41">
        <w:rPr>
          <w:rFonts w:eastAsia="Arial"/>
          <w:szCs w:val="24"/>
        </w:rPr>
        <w:t>-</w:t>
      </w:r>
      <w:r w:rsidRPr="00701D41">
        <w:rPr>
          <w:rFonts w:eastAsia="Arial"/>
          <w:szCs w:val="24"/>
        </w:rPr>
        <w:t>effective, we can promote clinical continuity between our laboratory, the clinical decision makers and the patients while delivering value-add services to the community.  Local Hospital’s new ambulatory lab will improve access to advanced diagnostic testing services and provide interpretive consultation through its extensive medical and scientific staff.  Our organizational plan for the new ambulatory lab will be expansive and supportive.  At the top of the organizational chart will be the current CEO of Local Hospital.  Reporting to the CEO will be the existing Director of Operations. The Director of Operations will be responsible for</w:t>
      </w:r>
      <w:r w:rsidR="00BA202D" w:rsidRPr="00701D41">
        <w:rPr>
          <w:rFonts w:eastAsia="Arial"/>
          <w:szCs w:val="24"/>
        </w:rPr>
        <w:t xml:space="preserve"> the</w:t>
      </w:r>
      <w:r w:rsidRPr="00701D41">
        <w:rPr>
          <w:rFonts w:eastAsia="Arial"/>
          <w:szCs w:val="24"/>
        </w:rPr>
        <w:t xml:space="preserve"> growth and profitability of the new lab.  They will have oversight of the quality of operations, customer experience, expanding the company's footprint and strengthen its reputation in the market.  The next level of leadership will be the Lab Operations Manager, who will report directly to the Director of Operations.  The Lab Operations Manager will be responsible for day-to-day administrative operations of the lab.  He or she will manage all lab personnel, which will include two receptionists and three clinical lab technologists.  As a part of this role, the Lab Operations Manager will have direct oversight of daily schedules, equipment, supply management, quality control, and all regulatory compliance requirements. The operations manager is also a liaison to the referring physicians, which will help support</w:t>
      </w:r>
      <w:r w:rsidR="00BA202D" w:rsidRPr="00701D41">
        <w:rPr>
          <w:rFonts w:eastAsia="Arial"/>
          <w:szCs w:val="24"/>
        </w:rPr>
        <w:t xml:space="preserve"> the</w:t>
      </w:r>
      <w:r w:rsidRPr="00701D41">
        <w:rPr>
          <w:rFonts w:eastAsia="Arial"/>
          <w:szCs w:val="24"/>
        </w:rPr>
        <w:t xml:space="preserve"> growth and marketing of the lab.  The receptionists and clinical lab technologists will be an integral part of our strategic plan by providing high quality, compassionate care to each patient and provider.  </w:t>
      </w:r>
      <w:r w:rsidRPr="00701D41">
        <w:rPr>
          <w:rFonts w:eastAsia="Arial"/>
          <w:szCs w:val="24"/>
        </w:rPr>
        <w:lastRenderedPageBreak/>
        <w:t xml:space="preserve">These team members will help support Local Hospital’s mission to be our communities’ trusted choice for exceptional care with each interaction.  At the end of the day, those closest to the patient are the best ambassadors and the future of the health system. </w:t>
      </w:r>
    </w:p>
    <w:p w:rsidR="007E0135" w:rsidRPr="00701D41" w:rsidRDefault="000848C9" w:rsidP="00701D41">
      <w:pPr>
        <w:rPr>
          <w:b/>
          <w:bCs/>
          <w:szCs w:val="24"/>
        </w:rPr>
      </w:pPr>
      <w:r w:rsidRPr="00701D41">
        <w:rPr>
          <w:b/>
          <w:bCs/>
          <w:szCs w:val="24"/>
        </w:rPr>
        <w:t>Marketing Segment</w:t>
      </w:r>
    </w:p>
    <w:p w:rsidR="007C0216" w:rsidRPr="00701D41" w:rsidRDefault="007C4444" w:rsidP="007C0216">
      <w:pPr>
        <w:pStyle w:val="NormalWeb"/>
        <w:spacing w:before="0" w:beforeAutospacing="0" w:after="0" w:afterAutospacing="0" w:line="440" w:lineRule="atLeast"/>
        <w:ind w:firstLine="720"/>
        <w:rPr>
          <w:spacing w:val="3"/>
        </w:rPr>
      </w:pPr>
      <w:r w:rsidRPr="00701D41">
        <w:rPr>
          <w:spacing w:val="3"/>
          <w:bdr w:val="none" w:sz="0" w:space="0" w:color="auto" w:frame="1"/>
        </w:rPr>
        <w:t xml:space="preserve">Local Hospital </w:t>
      </w:r>
      <w:r w:rsidR="007C0216" w:rsidRPr="00701D41">
        <w:rPr>
          <w:spacing w:val="3"/>
          <w:bdr w:val="none" w:sz="0" w:space="0" w:color="auto" w:frame="1"/>
        </w:rPr>
        <w:t xml:space="preserve">Diagnostics Laboratory will be instrumental in aiding the diagnosis and therapy of patients. Our services will include clinical pathology, CT scan, blood count, urinalysis, transfusion medicine, diagnostic testing, immunology, therapeutic drug observation, ultrasound, chemotherapy, hematology, cholesterol tests, spinal fluid analysis, and biochemistry. We will as well offer additional services to our clients like consultancy and medical aid services. As a leading medical laboratory, we plan to provide these services to our clients from our location at </w:t>
      </w:r>
      <w:r w:rsidR="00477F09" w:rsidRPr="00701D41">
        <w:rPr>
          <w:spacing w:val="3"/>
          <w:bdr w:val="none" w:sz="0" w:space="0" w:color="auto" w:frame="1"/>
        </w:rPr>
        <w:t>LocalH</w:t>
      </w:r>
      <w:r w:rsidR="007C0216" w:rsidRPr="00701D41">
        <w:rPr>
          <w:spacing w:val="3"/>
          <w:bdr w:val="none" w:sz="0" w:space="0" w:color="auto" w:frame="1"/>
        </w:rPr>
        <w:t>ospital campus. Our vision is to make sure that we will be able to serve our local physicians and patients with a diagnosis that is not just efficient and accurate, but additionally confidential, trustworthy, and reasonably priced. We would like not just to meet but rather exceed the expectations of our clients, thus becoming the most preferred diagnostics laboratory in this area.  </w:t>
      </w:r>
    </w:p>
    <w:p w:rsidR="007C0216" w:rsidRPr="00701D41" w:rsidRDefault="007C0216" w:rsidP="007C0216">
      <w:pPr>
        <w:pStyle w:val="NormalWeb"/>
        <w:spacing w:before="0" w:beforeAutospacing="0" w:after="0" w:afterAutospacing="0" w:line="440" w:lineRule="atLeast"/>
        <w:ind w:firstLine="720"/>
        <w:rPr>
          <w:spacing w:val="3"/>
        </w:rPr>
      </w:pPr>
      <w:r w:rsidRPr="00701D41">
        <w:rPr>
          <w:spacing w:val="3"/>
          <w:bdr w:val="none" w:sz="0" w:space="0" w:color="auto" w:frame="1"/>
        </w:rPr>
        <w:t xml:space="preserve">We are aware that the competition is rife in this area, given that the local hospitals have been seeking service from the nearby diagnostics centers, which are our primary competitors. In </w:t>
      </w:r>
      <w:r w:rsidR="00793AB3" w:rsidRPr="00701D41">
        <w:rPr>
          <w:spacing w:val="3"/>
          <w:bdr w:val="none" w:sz="0" w:space="0" w:color="auto" w:frame="1"/>
        </w:rPr>
        <w:t>an</w:t>
      </w:r>
      <w:r w:rsidRPr="00701D41">
        <w:rPr>
          <w:spacing w:val="3"/>
          <w:bdr w:val="none" w:sz="0" w:space="0" w:color="auto" w:frame="1"/>
        </w:rPr>
        <w:t xml:space="preserve"> attempt to achieve our vision and become the most preferred diagnostics laboratory, we plan to get the right and most sophisticated equipment that will enable us to carry out even the most demanding tests accurately. We have also gone a mile extra to offer laboratory services that are not available in the local laboratories like chemotherapy and hematology. Our prices are also discounted to the advantage of our customers who we highly value and look towards giving them the ideal services and being part of their recovery journeys. To reach a wider clientele, we intend to hold a roadshow and finish it with a medical camp where we will engage physicians from the local hospitals. During the camp, we will offer services to our customers free of charge and invite them to our center. This will ensure that people get to know of us and our services. </w:t>
      </w:r>
    </w:p>
    <w:p w:rsidR="007C0216" w:rsidRPr="00701D41" w:rsidRDefault="007C0216" w:rsidP="007C0216">
      <w:pPr>
        <w:pStyle w:val="NormalWeb"/>
        <w:spacing w:before="0" w:beforeAutospacing="0" w:after="0" w:afterAutospacing="0" w:line="440" w:lineRule="atLeast"/>
        <w:ind w:firstLine="720"/>
        <w:rPr>
          <w:spacing w:val="3"/>
        </w:rPr>
      </w:pPr>
      <w:r w:rsidRPr="00701D41">
        <w:rPr>
          <w:spacing w:val="3"/>
          <w:bdr w:val="none" w:sz="0" w:space="0" w:color="auto" w:frame="1"/>
        </w:rPr>
        <w:lastRenderedPageBreak/>
        <w:t> We intend to have a solid business structure that will enable us to get the right professionals who will share will us our vision and help us realize it. Our staff will be very experienced in dealing with different patients, and they will operate under the guidance of our code of conduct. The welfare of our team will be well taken care of to ensure that they remain motivated and dedicated to serving our clients. Through these strategies, we will soon rise from an unknown start-up to a force to be reckoned with nationally.</w:t>
      </w:r>
    </w:p>
    <w:p w:rsidR="00701D41" w:rsidRDefault="00701D41" w:rsidP="00701D41">
      <w:pPr>
        <w:jc w:val="left"/>
        <w:rPr>
          <w:b/>
          <w:bCs/>
          <w:szCs w:val="24"/>
        </w:rPr>
      </w:pPr>
    </w:p>
    <w:p w:rsidR="000848C9" w:rsidRPr="00701D41" w:rsidRDefault="000848C9" w:rsidP="00701D41">
      <w:pPr>
        <w:rPr>
          <w:b/>
          <w:bCs/>
          <w:szCs w:val="24"/>
        </w:rPr>
      </w:pPr>
      <w:r w:rsidRPr="00701D41">
        <w:rPr>
          <w:b/>
          <w:bCs/>
          <w:szCs w:val="24"/>
        </w:rPr>
        <w:t>Financial Segment</w:t>
      </w:r>
    </w:p>
    <w:p w:rsidR="00771DAB" w:rsidRPr="00701D41" w:rsidRDefault="00771DAB" w:rsidP="00771DAB">
      <w:pPr>
        <w:shd w:val="clear" w:color="auto" w:fill="FFFFFF"/>
        <w:spacing w:after="150"/>
        <w:ind w:firstLine="720"/>
        <w:jc w:val="left"/>
        <w:rPr>
          <w:rFonts w:eastAsia="Times New Roman"/>
          <w:szCs w:val="24"/>
        </w:rPr>
      </w:pPr>
      <w:r w:rsidRPr="00701D41">
        <w:rPr>
          <w:rFonts w:eastAsia="Times New Roman"/>
          <w:szCs w:val="24"/>
        </w:rPr>
        <w:t>Local Hospital is a leading and standard medical diagnostic business that will be in Main Street – St. Petersburg and will offer diagnostics services to medical personnel as well as non-medical personnel. Even though we will be offering major diagnostic services such as clinical pathology, hematology, ultrasound, CT scan, x-ray services, microbiology, and biochemistry; we will also be offering additional services such as outpatient laboratory services as well as medical support services to generate more revenue and boost the bottom line of our business. Our vision is to ensure that we can serve our local physicians as well as other clients with</w:t>
      </w:r>
      <w:r w:rsidR="00BA202D" w:rsidRPr="00701D41">
        <w:rPr>
          <w:rFonts w:eastAsia="Times New Roman"/>
          <w:szCs w:val="24"/>
        </w:rPr>
        <w:t xml:space="preserve"> a</w:t>
      </w:r>
      <w:r w:rsidRPr="00701D41">
        <w:rPr>
          <w:rFonts w:eastAsia="Times New Roman"/>
          <w:szCs w:val="24"/>
        </w:rPr>
        <w:t xml:space="preserve"> diagnosis that is not only fast and accurate but reasonably priced. We intend to ensure that we not only meet but exceed the expectation of our customers and become the preferred diagnostics center here in Florida (Haag, 2013).</w:t>
      </w:r>
    </w:p>
    <w:p w:rsidR="00771DAB" w:rsidRPr="00701D41" w:rsidRDefault="00771DAB" w:rsidP="00771DAB">
      <w:pPr>
        <w:shd w:val="clear" w:color="auto" w:fill="FFFFFF"/>
        <w:spacing w:after="150"/>
        <w:ind w:firstLine="720"/>
        <w:jc w:val="left"/>
        <w:rPr>
          <w:rFonts w:eastAsia="Times New Roman"/>
          <w:szCs w:val="24"/>
        </w:rPr>
      </w:pPr>
      <w:r w:rsidRPr="00701D41">
        <w:rPr>
          <w:rFonts w:eastAsia="Times New Roman"/>
          <w:szCs w:val="24"/>
        </w:rPr>
        <w:t>In our bid to achieve the above vision, we intend to ensure that we get the right equipment that will be able to run difficult tests accurately. We will also employ a solid business structure that will allow us to employ the right number of professionals to help us attain our intended objective. We are in the medical diagnostics services to offer quality service to our clients and to also favorably compete against our competitor in Florida. To achieve this, we will go the extra mile to invest in only the best equipment as well as employees to ensure that we keep up to our standard. We will source for and hire the best employees that are not only capable but have the necessary experience that would be needed to help us rise from an unknown start-up to a well-known hospital for the community. We will ensure that our employees are well paid and have better welfare packages than their counterparts in similar start-ups such as ours. This will ensure that they remain motivated and dedicated to ensuring that we achieve all our goals and objectives (Haag, 2013).</w:t>
      </w:r>
    </w:p>
    <w:p w:rsidR="00771DAB" w:rsidRPr="00701D41" w:rsidRDefault="00771DAB" w:rsidP="00771DAB">
      <w:pPr>
        <w:shd w:val="clear" w:color="auto" w:fill="FFFFFF"/>
        <w:spacing w:after="150"/>
        <w:ind w:firstLine="720"/>
        <w:jc w:val="left"/>
        <w:rPr>
          <w:rFonts w:eastAsia="Times New Roman"/>
          <w:szCs w:val="24"/>
        </w:rPr>
      </w:pPr>
      <w:r w:rsidRPr="00701D41">
        <w:rPr>
          <w:rFonts w:eastAsia="Times New Roman"/>
          <w:szCs w:val="24"/>
        </w:rPr>
        <w:t>In starting and intending to run a diagnostics center business that is up to standard and successful, there are certain things that must be in place especially as the business is a capital intensive one (Reiter &amp; Song, 2018). The bulk of the generated start-up capital</w:t>
      </w:r>
      <w:r w:rsidR="00BA202D" w:rsidRPr="00701D41">
        <w:rPr>
          <w:rFonts w:eastAsia="Times New Roman"/>
          <w:szCs w:val="24"/>
        </w:rPr>
        <w:t>,</w:t>
      </w:r>
      <w:r w:rsidRPr="00701D41">
        <w:rPr>
          <w:rFonts w:eastAsia="Times New Roman"/>
          <w:szCs w:val="24"/>
        </w:rPr>
        <w:t xml:space="preserve"> for example</w:t>
      </w:r>
      <w:r w:rsidR="00BA202D" w:rsidRPr="00701D41">
        <w:rPr>
          <w:rFonts w:eastAsia="Times New Roman"/>
          <w:szCs w:val="24"/>
        </w:rPr>
        <w:t>,</w:t>
      </w:r>
      <w:r w:rsidRPr="00701D41">
        <w:rPr>
          <w:rFonts w:eastAsia="Times New Roman"/>
          <w:szCs w:val="24"/>
        </w:rPr>
        <w:t xml:space="preserve"> will be needed to get the necessary equipment which is expensive, lease a place, and pay the salaries of employees with utility bills for a defined period of time (Reiter &amp; Song, 2018).</w:t>
      </w:r>
    </w:p>
    <w:p w:rsidR="00771DAB" w:rsidRPr="00701D41" w:rsidRDefault="00771DAB" w:rsidP="00771DAB">
      <w:pPr>
        <w:shd w:val="clear" w:color="auto" w:fill="FFFFFF"/>
        <w:spacing w:after="150"/>
        <w:jc w:val="left"/>
        <w:rPr>
          <w:rFonts w:eastAsia="Times New Roman"/>
          <w:szCs w:val="24"/>
        </w:rPr>
      </w:pPr>
      <w:r w:rsidRPr="00701D41">
        <w:rPr>
          <w:rFonts w:eastAsia="Times New Roman"/>
          <w:szCs w:val="24"/>
        </w:rPr>
        <w:t>The key areas where we would</w:t>
      </w:r>
      <w:r w:rsidR="00BA202D" w:rsidRPr="00701D41">
        <w:rPr>
          <w:rFonts w:eastAsia="Times New Roman"/>
          <w:szCs w:val="24"/>
        </w:rPr>
        <w:t>,</w:t>
      </w:r>
      <w:r w:rsidRPr="00701D41">
        <w:rPr>
          <w:rFonts w:eastAsia="Times New Roman"/>
          <w:szCs w:val="24"/>
        </w:rPr>
        <w:t xml:space="preserve"> therefore</w:t>
      </w:r>
      <w:r w:rsidR="00BA202D" w:rsidRPr="00701D41">
        <w:rPr>
          <w:rFonts w:eastAsia="Times New Roman"/>
          <w:szCs w:val="24"/>
        </w:rPr>
        <w:t>,</w:t>
      </w:r>
      <w:r w:rsidRPr="00701D41">
        <w:rPr>
          <w:rFonts w:eastAsia="Times New Roman"/>
          <w:szCs w:val="24"/>
        </w:rPr>
        <w:t xml:space="preserve"> be spending the bulk of our capital </w:t>
      </w:r>
      <w:r w:rsidR="00BA202D" w:rsidRPr="00701D41">
        <w:rPr>
          <w:rFonts w:eastAsia="Times New Roman"/>
          <w:szCs w:val="24"/>
        </w:rPr>
        <w:t>i</w:t>
      </w:r>
      <w:r w:rsidRPr="00701D41">
        <w:rPr>
          <w:rFonts w:eastAsia="Times New Roman"/>
          <w:szCs w:val="24"/>
        </w:rPr>
        <w:t>n the first year are:</w:t>
      </w:r>
    </w:p>
    <w:p w:rsidR="00771DAB" w:rsidRPr="00701D41" w:rsidRDefault="00771DAB" w:rsidP="00771DAB">
      <w:pPr>
        <w:numPr>
          <w:ilvl w:val="0"/>
          <w:numId w:val="1"/>
        </w:numPr>
        <w:shd w:val="clear" w:color="auto" w:fill="FFFFFF"/>
        <w:spacing w:before="100" w:beforeAutospacing="1" w:after="100" w:afterAutospacing="1" w:line="240" w:lineRule="auto"/>
        <w:jc w:val="left"/>
        <w:rPr>
          <w:rFonts w:eastAsia="Times New Roman"/>
          <w:szCs w:val="24"/>
        </w:rPr>
      </w:pPr>
      <w:r w:rsidRPr="00701D41">
        <w:rPr>
          <w:rFonts w:eastAsia="Times New Roman"/>
          <w:szCs w:val="24"/>
        </w:rPr>
        <w:t>Obtaining business and medical licenses and permits, customer, accounting and inventory software as well as other legal expenses – </w:t>
      </w:r>
      <w:r w:rsidRPr="00701D41">
        <w:rPr>
          <w:rFonts w:eastAsia="Times New Roman"/>
          <w:b/>
          <w:bCs/>
          <w:szCs w:val="24"/>
        </w:rPr>
        <w:t>$10,000</w:t>
      </w:r>
    </w:p>
    <w:p w:rsidR="00771DAB" w:rsidRPr="00701D41" w:rsidRDefault="00771DAB" w:rsidP="00771DAB">
      <w:pPr>
        <w:numPr>
          <w:ilvl w:val="0"/>
          <w:numId w:val="1"/>
        </w:numPr>
        <w:shd w:val="clear" w:color="auto" w:fill="FFFFFF"/>
        <w:spacing w:before="100" w:beforeAutospacing="1" w:after="100" w:afterAutospacing="1" w:line="240" w:lineRule="auto"/>
        <w:jc w:val="left"/>
        <w:rPr>
          <w:rFonts w:eastAsia="Times New Roman"/>
          <w:szCs w:val="24"/>
        </w:rPr>
      </w:pPr>
      <w:r w:rsidRPr="00701D41">
        <w:rPr>
          <w:rFonts w:eastAsia="Times New Roman"/>
          <w:szCs w:val="24"/>
        </w:rPr>
        <w:t>Cost of labor – </w:t>
      </w:r>
      <w:r w:rsidRPr="00701D41">
        <w:rPr>
          <w:rFonts w:eastAsia="Times New Roman"/>
          <w:b/>
          <w:bCs/>
          <w:szCs w:val="24"/>
        </w:rPr>
        <w:t>$449,280</w:t>
      </w:r>
    </w:p>
    <w:p w:rsidR="00771DAB" w:rsidRPr="00701D41" w:rsidRDefault="00771DAB" w:rsidP="00771DAB">
      <w:pPr>
        <w:numPr>
          <w:ilvl w:val="0"/>
          <w:numId w:val="1"/>
        </w:numPr>
        <w:shd w:val="clear" w:color="auto" w:fill="FFFFFF"/>
        <w:spacing w:before="100" w:beforeAutospacing="1" w:after="100" w:afterAutospacing="1" w:line="240" w:lineRule="auto"/>
        <w:jc w:val="left"/>
        <w:rPr>
          <w:rFonts w:eastAsia="Times New Roman"/>
          <w:szCs w:val="24"/>
        </w:rPr>
      </w:pPr>
      <w:r w:rsidRPr="00701D41">
        <w:rPr>
          <w:rFonts w:eastAsia="Times New Roman"/>
          <w:szCs w:val="24"/>
        </w:rPr>
        <w:t>Marketing promotion expenses for the grand opening of Local Hospitals Outpatient Lab as well as for general promotional expenses – </w:t>
      </w:r>
      <w:r w:rsidRPr="00701D41">
        <w:rPr>
          <w:rFonts w:eastAsia="Times New Roman"/>
          <w:b/>
          <w:bCs/>
          <w:szCs w:val="24"/>
        </w:rPr>
        <w:t>$45,000</w:t>
      </w:r>
    </w:p>
    <w:p w:rsidR="00771DAB" w:rsidRPr="00701D41" w:rsidRDefault="00771DAB" w:rsidP="00771DAB">
      <w:pPr>
        <w:numPr>
          <w:ilvl w:val="0"/>
          <w:numId w:val="1"/>
        </w:numPr>
        <w:shd w:val="clear" w:color="auto" w:fill="FFFFFF"/>
        <w:spacing w:before="100" w:beforeAutospacing="1" w:after="100" w:afterAutospacing="1" w:line="240" w:lineRule="auto"/>
        <w:jc w:val="left"/>
        <w:rPr>
          <w:rFonts w:eastAsia="Times New Roman"/>
          <w:szCs w:val="24"/>
        </w:rPr>
      </w:pPr>
      <w:r w:rsidRPr="00701D41">
        <w:rPr>
          <w:rFonts w:eastAsia="Times New Roman"/>
          <w:szCs w:val="24"/>
        </w:rPr>
        <w:t>Cost of leasing a facility for the first year and carrying out construction/renovation–$</w:t>
      </w:r>
      <w:r w:rsidRPr="00701D41">
        <w:rPr>
          <w:rFonts w:eastAsia="Times New Roman"/>
          <w:b/>
          <w:szCs w:val="24"/>
        </w:rPr>
        <w:t>175,000</w:t>
      </w:r>
    </w:p>
    <w:p w:rsidR="00771DAB" w:rsidRPr="00701D41" w:rsidRDefault="00771DAB" w:rsidP="00771DAB">
      <w:pPr>
        <w:numPr>
          <w:ilvl w:val="0"/>
          <w:numId w:val="1"/>
        </w:numPr>
        <w:shd w:val="clear" w:color="auto" w:fill="FFFFFF"/>
        <w:spacing w:before="100" w:beforeAutospacing="1" w:after="100" w:afterAutospacing="1" w:line="240" w:lineRule="auto"/>
        <w:jc w:val="left"/>
        <w:rPr>
          <w:rFonts w:eastAsia="Times New Roman"/>
          <w:szCs w:val="24"/>
        </w:rPr>
      </w:pPr>
      <w:r w:rsidRPr="00701D41">
        <w:rPr>
          <w:rFonts w:eastAsia="Times New Roman"/>
          <w:szCs w:val="24"/>
        </w:rPr>
        <w:t>Cost of procuring the necessary equipment for start-up (autoanalyzer, scanning machines, EEG, ECG, blood testing machines, centrifuge, freezer unit, x-raying machines) – </w:t>
      </w:r>
      <w:r w:rsidRPr="00701D41">
        <w:rPr>
          <w:rFonts w:eastAsia="Times New Roman"/>
          <w:b/>
          <w:bCs/>
          <w:szCs w:val="24"/>
        </w:rPr>
        <w:t>$350,000</w:t>
      </w:r>
    </w:p>
    <w:p w:rsidR="00771DAB" w:rsidRPr="00701D41" w:rsidRDefault="00771DAB" w:rsidP="00771DAB">
      <w:pPr>
        <w:numPr>
          <w:ilvl w:val="0"/>
          <w:numId w:val="1"/>
        </w:numPr>
        <w:shd w:val="clear" w:color="auto" w:fill="FFFFFF"/>
        <w:spacing w:before="100" w:beforeAutospacing="1" w:after="100" w:afterAutospacing="1" w:line="240" w:lineRule="auto"/>
        <w:jc w:val="left"/>
        <w:rPr>
          <w:rFonts w:eastAsia="Times New Roman"/>
          <w:szCs w:val="24"/>
        </w:rPr>
      </w:pPr>
      <w:r w:rsidRPr="00701D41">
        <w:rPr>
          <w:rFonts w:eastAsia="Times New Roman"/>
          <w:szCs w:val="24"/>
        </w:rPr>
        <w:t>Other start-up expenses (latex gloves, needles, syringes, portable ice coolers, masks, microscope, balance) – </w:t>
      </w:r>
      <w:r w:rsidRPr="00701D41">
        <w:rPr>
          <w:rFonts w:eastAsia="Times New Roman"/>
          <w:b/>
          <w:bCs/>
          <w:szCs w:val="24"/>
        </w:rPr>
        <w:t>$80,000</w:t>
      </w:r>
    </w:p>
    <w:p w:rsidR="00771DAB" w:rsidRPr="00701D41" w:rsidRDefault="00771DAB" w:rsidP="00771DAB">
      <w:pPr>
        <w:numPr>
          <w:ilvl w:val="0"/>
          <w:numId w:val="1"/>
        </w:numPr>
        <w:shd w:val="clear" w:color="auto" w:fill="FFFFFF"/>
        <w:spacing w:before="100" w:beforeAutospacing="1" w:after="100" w:afterAutospacing="1" w:line="240" w:lineRule="auto"/>
        <w:jc w:val="left"/>
        <w:rPr>
          <w:rFonts w:eastAsia="Times New Roman"/>
          <w:szCs w:val="24"/>
        </w:rPr>
      </w:pPr>
      <w:r w:rsidRPr="00701D41">
        <w:rPr>
          <w:rFonts w:eastAsia="Times New Roman"/>
          <w:szCs w:val="24"/>
        </w:rPr>
        <w:t>Administrative expenses (furniture, phone, computer, laser printer, broadband internet connection) – </w:t>
      </w:r>
      <w:r w:rsidRPr="00701D41">
        <w:rPr>
          <w:rFonts w:eastAsia="Times New Roman"/>
          <w:b/>
          <w:bCs/>
          <w:szCs w:val="24"/>
        </w:rPr>
        <w:t>$30,000</w:t>
      </w:r>
    </w:p>
    <w:p w:rsidR="00771DAB" w:rsidRPr="00701D41" w:rsidRDefault="00771DAB" w:rsidP="00771DAB">
      <w:pPr>
        <w:numPr>
          <w:ilvl w:val="0"/>
          <w:numId w:val="1"/>
        </w:numPr>
        <w:shd w:val="clear" w:color="auto" w:fill="FFFFFF"/>
        <w:spacing w:before="100" w:beforeAutospacing="1" w:after="100" w:afterAutospacing="1" w:line="240" w:lineRule="auto"/>
        <w:jc w:val="left"/>
        <w:rPr>
          <w:rFonts w:eastAsia="Times New Roman"/>
          <w:szCs w:val="24"/>
        </w:rPr>
      </w:pPr>
      <w:r w:rsidRPr="00701D41">
        <w:rPr>
          <w:rFonts w:eastAsia="Times New Roman"/>
          <w:szCs w:val="24"/>
        </w:rPr>
        <w:t>Other necessities (information systems, security, website) – </w:t>
      </w:r>
      <w:r w:rsidRPr="00701D41">
        <w:rPr>
          <w:rFonts w:eastAsia="Times New Roman"/>
          <w:b/>
          <w:bCs/>
          <w:szCs w:val="24"/>
        </w:rPr>
        <w:t>$50,000</w:t>
      </w:r>
    </w:p>
    <w:p w:rsidR="00771DAB" w:rsidRPr="00701D41" w:rsidRDefault="00771DAB" w:rsidP="00771DAB">
      <w:pPr>
        <w:numPr>
          <w:ilvl w:val="0"/>
          <w:numId w:val="1"/>
        </w:numPr>
        <w:shd w:val="clear" w:color="auto" w:fill="FFFFFF"/>
        <w:spacing w:before="100" w:beforeAutospacing="1" w:after="100" w:afterAutospacing="1" w:line="240" w:lineRule="auto"/>
        <w:jc w:val="left"/>
        <w:rPr>
          <w:rFonts w:eastAsia="Times New Roman"/>
          <w:szCs w:val="24"/>
        </w:rPr>
      </w:pPr>
      <w:r w:rsidRPr="00701D41">
        <w:rPr>
          <w:rFonts w:eastAsia="Times New Roman"/>
          <w:szCs w:val="24"/>
        </w:rPr>
        <w:t>Utilit</w:t>
      </w:r>
      <w:r w:rsidR="00BA202D" w:rsidRPr="00701D41">
        <w:rPr>
          <w:rFonts w:eastAsia="Times New Roman"/>
          <w:szCs w:val="24"/>
        </w:rPr>
        <w:t>y</w:t>
      </w:r>
      <w:r w:rsidRPr="00701D41">
        <w:rPr>
          <w:rFonts w:eastAsia="Times New Roman"/>
          <w:szCs w:val="24"/>
        </w:rPr>
        <w:t xml:space="preserve"> expenses – </w:t>
      </w:r>
      <w:r w:rsidRPr="00701D41">
        <w:rPr>
          <w:rFonts w:eastAsia="Times New Roman"/>
          <w:b/>
          <w:bCs/>
          <w:szCs w:val="24"/>
        </w:rPr>
        <w:t>$3,500</w:t>
      </w:r>
    </w:p>
    <w:p w:rsidR="00771DAB" w:rsidRPr="00701D41" w:rsidRDefault="00771DAB" w:rsidP="00771DAB">
      <w:pPr>
        <w:numPr>
          <w:ilvl w:val="0"/>
          <w:numId w:val="1"/>
        </w:numPr>
        <w:shd w:val="clear" w:color="auto" w:fill="FFFFFF"/>
        <w:spacing w:before="100" w:beforeAutospacing="1" w:after="100" w:afterAutospacing="1" w:line="240" w:lineRule="auto"/>
        <w:jc w:val="left"/>
        <w:rPr>
          <w:rFonts w:eastAsia="Times New Roman"/>
          <w:szCs w:val="24"/>
        </w:rPr>
      </w:pPr>
      <w:r w:rsidRPr="00701D41">
        <w:rPr>
          <w:rFonts w:eastAsia="Times New Roman"/>
          <w:szCs w:val="24"/>
        </w:rPr>
        <w:t>Contingency – </w:t>
      </w:r>
      <w:r w:rsidRPr="00701D41">
        <w:rPr>
          <w:rFonts w:eastAsia="Times New Roman"/>
          <w:b/>
          <w:bCs/>
          <w:szCs w:val="24"/>
        </w:rPr>
        <w:t>$10,000</w:t>
      </w:r>
    </w:p>
    <w:p w:rsidR="00771DAB" w:rsidRPr="00701D41" w:rsidRDefault="00771DAB" w:rsidP="00771DAB">
      <w:pPr>
        <w:shd w:val="clear" w:color="auto" w:fill="FFFFFF"/>
        <w:spacing w:before="100" w:beforeAutospacing="1" w:after="100" w:afterAutospacing="1" w:line="240" w:lineRule="auto"/>
        <w:ind w:left="360"/>
        <w:jc w:val="left"/>
        <w:rPr>
          <w:rFonts w:eastAsia="Times New Roman"/>
          <w:szCs w:val="24"/>
        </w:rPr>
      </w:pPr>
      <w:r w:rsidRPr="00701D41">
        <w:rPr>
          <w:rFonts w:eastAsia="Times New Roman"/>
          <w:szCs w:val="24"/>
        </w:rPr>
        <w:t xml:space="preserve">In addition, the </w:t>
      </w:r>
      <w:bookmarkStart w:id="1" w:name="_Hlk12644981"/>
      <w:r w:rsidRPr="00701D41">
        <w:rPr>
          <w:rFonts w:eastAsia="Times New Roman"/>
          <w:szCs w:val="24"/>
        </w:rPr>
        <w:t>NPV variance discounted at a rate of 6% is $72, 547. The internal rate of return by year 5 is $206, 571.</w:t>
      </w:r>
      <w:bookmarkEnd w:id="1"/>
    </w:p>
    <w:p w:rsidR="000848C9" w:rsidRPr="00701D41" w:rsidRDefault="000848C9" w:rsidP="00701D41">
      <w:pPr>
        <w:rPr>
          <w:b/>
          <w:bCs/>
          <w:szCs w:val="24"/>
        </w:rPr>
      </w:pPr>
      <w:r w:rsidRPr="00701D41">
        <w:rPr>
          <w:b/>
          <w:bCs/>
          <w:szCs w:val="24"/>
        </w:rPr>
        <w:br w:type="page"/>
        <w:t>Conclusion</w:t>
      </w:r>
    </w:p>
    <w:p w:rsidR="009769D5" w:rsidRPr="00701D41" w:rsidRDefault="003913B4" w:rsidP="002A658D">
      <w:pPr>
        <w:jc w:val="left"/>
        <w:rPr>
          <w:b/>
          <w:bCs/>
          <w:szCs w:val="24"/>
        </w:rPr>
      </w:pPr>
      <w:r w:rsidRPr="00701D41">
        <w:rPr>
          <w:szCs w:val="24"/>
        </w:rPr>
        <w:tab/>
        <w:t>This business plan has the intention to not only provide our patients</w:t>
      </w:r>
      <w:r w:rsidR="00BA202D" w:rsidRPr="00701D41">
        <w:rPr>
          <w:szCs w:val="24"/>
        </w:rPr>
        <w:t xml:space="preserve"> with</w:t>
      </w:r>
      <w:r w:rsidRPr="00701D41">
        <w:rPr>
          <w:szCs w:val="24"/>
        </w:rPr>
        <w:t xml:space="preserve"> an outpatient laboratory where they can receive outpatient services</w:t>
      </w:r>
      <w:r w:rsidR="00516B0D" w:rsidRPr="00701D41">
        <w:rPr>
          <w:szCs w:val="24"/>
        </w:rPr>
        <w:t xml:space="preserve"> but to give the community the highest </w:t>
      </w:r>
      <w:r w:rsidR="00F7351B" w:rsidRPr="00701D41">
        <w:rPr>
          <w:szCs w:val="24"/>
        </w:rPr>
        <w:t xml:space="preserve">quality service possible </w:t>
      </w:r>
      <w:r w:rsidR="00F111EE" w:rsidRPr="00701D41">
        <w:rPr>
          <w:szCs w:val="24"/>
        </w:rPr>
        <w:t xml:space="preserve">in the area. </w:t>
      </w:r>
      <w:r w:rsidR="00787746" w:rsidRPr="00701D41">
        <w:rPr>
          <w:szCs w:val="24"/>
        </w:rPr>
        <w:t>T</w:t>
      </w:r>
      <w:r w:rsidR="008D21B3" w:rsidRPr="00701D41">
        <w:rPr>
          <w:szCs w:val="24"/>
        </w:rPr>
        <w:t>h</w:t>
      </w:r>
      <w:r w:rsidR="00787746" w:rsidRPr="00701D41">
        <w:rPr>
          <w:szCs w:val="24"/>
        </w:rPr>
        <w:t>is will require a support system starting with the CEO to the lab personnel</w:t>
      </w:r>
      <w:r w:rsidR="008D21B3" w:rsidRPr="00701D41">
        <w:rPr>
          <w:szCs w:val="24"/>
        </w:rPr>
        <w:t xml:space="preserve">, a marketing strategy centered around the patient and an investment in the best equipment possible to complete these services. </w:t>
      </w:r>
      <w:r w:rsidR="00F111EE" w:rsidRPr="00701D41">
        <w:rPr>
          <w:szCs w:val="24"/>
        </w:rPr>
        <w:t>This may require a great deal of capital to complete</w:t>
      </w:r>
      <w:r w:rsidR="00787746" w:rsidRPr="00701D41">
        <w:rPr>
          <w:szCs w:val="24"/>
        </w:rPr>
        <w:t>, however, this facility can create another form of income for the hospital</w:t>
      </w:r>
      <w:r w:rsidR="00C03AA5" w:rsidRPr="00701D41">
        <w:rPr>
          <w:szCs w:val="24"/>
        </w:rPr>
        <w:t xml:space="preserve"> that can </w:t>
      </w:r>
      <w:r w:rsidR="009A3E52" w:rsidRPr="00701D41">
        <w:rPr>
          <w:szCs w:val="24"/>
        </w:rPr>
        <w:t xml:space="preserve">bring a return on investment by year 5. </w:t>
      </w:r>
      <w:r w:rsidR="00D95000" w:rsidRPr="00701D41">
        <w:rPr>
          <w:szCs w:val="24"/>
        </w:rPr>
        <w:t xml:space="preserve">This project can also </w:t>
      </w:r>
      <w:r w:rsidR="00D11111" w:rsidRPr="00701D41">
        <w:rPr>
          <w:szCs w:val="24"/>
        </w:rPr>
        <w:t>continue the mission and vision of this hospital to serve the community and grow with the community.</w:t>
      </w:r>
      <w:r w:rsidR="009769D5" w:rsidRPr="00701D41">
        <w:rPr>
          <w:b/>
          <w:bCs/>
          <w:szCs w:val="24"/>
        </w:rPr>
        <w:br w:type="page"/>
      </w:r>
    </w:p>
    <w:p w:rsidR="009769D5" w:rsidRPr="00701D41" w:rsidRDefault="009769D5" w:rsidP="00C46DA3">
      <w:pPr>
        <w:rPr>
          <w:b/>
          <w:bCs/>
          <w:szCs w:val="24"/>
        </w:rPr>
      </w:pPr>
      <w:r w:rsidRPr="00701D41">
        <w:rPr>
          <w:b/>
          <w:bCs/>
          <w:szCs w:val="24"/>
        </w:rPr>
        <w:t>References</w:t>
      </w:r>
    </w:p>
    <w:p w:rsidR="00907165" w:rsidRPr="00701D41" w:rsidRDefault="004034C3" w:rsidP="00EB645C">
      <w:pPr>
        <w:shd w:val="clear" w:color="auto" w:fill="FFFFFF"/>
        <w:spacing w:before="100" w:beforeAutospacing="1" w:after="100" w:afterAutospacing="1"/>
        <w:ind w:left="720" w:hanging="720"/>
        <w:jc w:val="left"/>
        <w:rPr>
          <w:rFonts w:eastAsia="Times New Roman"/>
          <w:szCs w:val="24"/>
        </w:rPr>
      </w:pPr>
      <w:r w:rsidRPr="00701D41">
        <w:rPr>
          <w:rFonts w:eastAsia="Times New Roman"/>
          <w:szCs w:val="24"/>
        </w:rPr>
        <w:t xml:space="preserve">Haag, A. B. (2013). Writing a Successful Business Plan: An Overview. Workplace Health &amp; Safety, 61(1), 19–29. </w:t>
      </w:r>
      <w:hyperlink r:id="rId8" w:history="1">
        <w:r w:rsidRPr="00701D41">
          <w:rPr>
            <w:rFonts w:eastAsia="Times New Roman"/>
            <w:color w:val="0563C1"/>
            <w:szCs w:val="24"/>
            <w:u w:val="single"/>
          </w:rPr>
          <w:t>https://doi.org/10.1177/216507991306100104</w:t>
        </w:r>
      </w:hyperlink>
    </w:p>
    <w:p w:rsidR="00907165" w:rsidRPr="00701D41" w:rsidRDefault="004034C3" w:rsidP="00EB645C">
      <w:pPr>
        <w:shd w:val="clear" w:color="auto" w:fill="FFFFFF"/>
        <w:spacing w:before="100" w:beforeAutospacing="1" w:after="100" w:afterAutospacing="1"/>
        <w:ind w:left="720" w:hanging="720"/>
        <w:jc w:val="left"/>
        <w:rPr>
          <w:rFonts w:eastAsia="Times New Roman"/>
          <w:szCs w:val="24"/>
        </w:rPr>
      </w:pPr>
      <w:r w:rsidRPr="00701D41">
        <w:rPr>
          <w:rFonts w:eastAsia="Calibri"/>
          <w:szCs w:val="24"/>
          <w:shd w:val="clear" w:color="auto" w:fill="FAFAFA"/>
        </w:rPr>
        <w:t>Reiter, K. L., PhD, Song, P. H. </w:t>
      </w:r>
      <w:r w:rsidRPr="00701D41">
        <w:rPr>
          <w:rFonts w:eastAsia="Calibri"/>
          <w:i/>
          <w:iCs/>
          <w:szCs w:val="24"/>
          <w:shd w:val="clear" w:color="auto" w:fill="FAFAFA"/>
        </w:rPr>
        <w:t>Gapenski's Fundamentals of Healthcare Finance, Third Edition</w:t>
      </w:r>
      <w:r w:rsidRPr="00701D41">
        <w:rPr>
          <w:rFonts w:eastAsia="Calibri"/>
          <w:szCs w:val="24"/>
          <w:shd w:val="clear" w:color="auto" w:fill="FAFAFA"/>
        </w:rPr>
        <w:t>. [Yuzu]. Retrieved from </w:t>
      </w:r>
      <w:hyperlink r:id="rId9" w:anchor="/books/9781567939750/" w:history="1">
        <w:r w:rsidR="00907165" w:rsidRPr="00701D41">
          <w:rPr>
            <w:rStyle w:val="Hyperlink"/>
            <w:rFonts w:eastAsia="Calibri"/>
            <w:szCs w:val="24"/>
            <w:shd w:val="clear" w:color="auto" w:fill="FAFAFA"/>
          </w:rPr>
          <w:t>https://reader.yuzu.com/#/books/9781567939750/</w:t>
        </w:r>
      </w:hyperlink>
    </w:p>
    <w:p w:rsidR="00DE5EC3" w:rsidRPr="00701D41" w:rsidRDefault="00DE5EC3" w:rsidP="00907165">
      <w:pPr>
        <w:shd w:val="clear" w:color="auto" w:fill="FFFFFF"/>
        <w:spacing w:before="100" w:beforeAutospacing="1" w:after="100" w:afterAutospacing="1"/>
        <w:jc w:val="left"/>
        <w:rPr>
          <w:rFonts w:eastAsia="Times New Roman"/>
          <w:szCs w:val="24"/>
        </w:rPr>
      </w:pPr>
      <w:r w:rsidRPr="00701D41">
        <w:rPr>
          <w:rFonts w:eastAsia="Arial"/>
          <w:szCs w:val="24"/>
        </w:rPr>
        <w:t xml:space="preserve">Scott, K. (2017).  </w:t>
      </w:r>
      <w:r w:rsidRPr="00701D41">
        <w:rPr>
          <w:rFonts w:eastAsia="Arial"/>
          <w:i/>
          <w:szCs w:val="24"/>
        </w:rPr>
        <w:t xml:space="preserve">Below the surface, healthcare reform moves forward. </w:t>
      </w:r>
      <w:r w:rsidRPr="00701D41">
        <w:rPr>
          <w:rFonts w:eastAsia="Arial"/>
          <w:szCs w:val="24"/>
        </w:rPr>
        <w:t xml:space="preserve"> Retrieved from </w:t>
      </w:r>
      <w:r w:rsidRPr="00701D41">
        <w:rPr>
          <w:rFonts w:eastAsia="Arial"/>
          <w:szCs w:val="24"/>
        </w:rPr>
        <w:tab/>
      </w:r>
      <w:hyperlink r:id="rId10" w:history="1">
        <w:r w:rsidRPr="00701D41">
          <w:rPr>
            <w:rFonts w:eastAsia="Arial"/>
            <w:color w:val="0000FF"/>
            <w:szCs w:val="24"/>
            <w:u w:val="single"/>
          </w:rPr>
          <w:t>https://www.aacc.org/publications/cln/articles/2017/october/below-the-surface-health-</w:t>
        </w:r>
        <w:r w:rsidRPr="00701D41">
          <w:rPr>
            <w:rFonts w:eastAsia="Arial"/>
            <w:color w:val="0000FF"/>
            <w:szCs w:val="24"/>
            <w:u w:val="single"/>
          </w:rPr>
          <w:tab/>
          <w:t>care-reform-moves-foreward-for-clinical-laboratories</w:t>
        </w:r>
      </w:hyperlink>
      <w:r w:rsidRPr="00701D41">
        <w:rPr>
          <w:rFonts w:eastAsia="Arial"/>
          <w:szCs w:val="24"/>
        </w:rPr>
        <w:t xml:space="preserve">. </w:t>
      </w:r>
    </w:p>
    <w:p w:rsidR="009769D5" w:rsidRPr="00701D41" w:rsidRDefault="009769D5" w:rsidP="00DE5EC3">
      <w:pPr>
        <w:jc w:val="left"/>
        <w:rPr>
          <w:szCs w:val="24"/>
        </w:rPr>
      </w:pPr>
    </w:p>
    <w:p w:rsidR="00541015" w:rsidRDefault="00541015">
      <w:pPr>
        <w:rPr>
          <w:szCs w:val="24"/>
        </w:rPr>
      </w:pPr>
    </w:p>
    <w:p w:rsidR="00F90798" w:rsidRDefault="00F90798">
      <w:pPr>
        <w:rPr>
          <w:szCs w:val="24"/>
        </w:rPr>
      </w:pPr>
    </w:p>
    <w:p w:rsidR="00F90798" w:rsidRDefault="00F90798">
      <w:pPr>
        <w:rPr>
          <w:szCs w:val="24"/>
        </w:rPr>
      </w:pPr>
    </w:p>
    <w:p w:rsidR="00F90798" w:rsidRDefault="00F90798">
      <w:pPr>
        <w:rPr>
          <w:szCs w:val="24"/>
        </w:rPr>
      </w:pPr>
    </w:p>
    <w:p w:rsidR="00F90798" w:rsidRDefault="00F90798">
      <w:pPr>
        <w:rPr>
          <w:szCs w:val="24"/>
        </w:rPr>
      </w:pPr>
    </w:p>
    <w:p w:rsidR="00F90798" w:rsidRDefault="00F90798">
      <w:pPr>
        <w:rPr>
          <w:szCs w:val="24"/>
        </w:rPr>
      </w:pPr>
    </w:p>
    <w:p w:rsidR="00F90798" w:rsidRDefault="00F90798">
      <w:pPr>
        <w:rPr>
          <w:szCs w:val="24"/>
        </w:rPr>
      </w:pPr>
    </w:p>
    <w:p w:rsidR="00F90798" w:rsidRDefault="00F90798">
      <w:pPr>
        <w:rPr>
          <w:szCs w:val="24"/>
        </w:rPr>
      </w:pPr>
    </w:p>
    <w:p w:rsidR="00F90798" w:rsidRDefault="00F90798">
      <w:pPr>
        <w:rPr>
          <w:szCs w:val="24"/>
        </w:rPr>
      </w:pPr>
    </w:p>
    <w:p w:rsidR="00F90798" w:rsidRDefault="00F90798">
      <w:pPr>
        <w:rPr>
          <w:szCs w:val="24"/>
        </w:rPr>
      </w:pPr>
    </w:p>
    <w:p w:rsidR="00F90798" w:rsidRDefault="00F90798">
      <w:pPr>
        <w:rPr>
          <w:szCs w:val="24"/>
        </w:rPr>
      </w:pPr>
    </w:p>
    <w:p w:rsidR="00F90798" w:rsidRDefault="00F90798">
      <w:pPr>
        <w:rPr>
          <w:szCs w:val="24"/>
        </w:rPr>
      </w:pPr>
    </w:p>
    <w:p w:rsidR="00F90798" w:rsidRPr="00211A89" w:rsidRDefault="00F90798" w:rsidP="00F90798">
      <w:pPr>
        <w:spacing w:after="60"/>
        <w:rPr>
          <w:b/>
          <w:sz w:val="30"/>
          <w:szCs w:val="30"/>
        </w:rPr>
      </w:pPr>
      <w:r>
        <w:rPr>
          <w:b/>
          <w:sz w:val="30"/>
          <w:szCs w:val="30"/>
        </w:rPr>
        <w:t>Health Services Administration Assignment</w:t>
      </w:r>
      <w:r w:rsidRPr="00211A89">
        <w:rPr>
          <w:b/>
          <w:sz w:val="30"/>
          <w:szCs w:val="30"/>
        </w:rPr>
        <w:t xml:space="preserve"> Grading Rubric</w:t>
      </w:r>
    </w:p>
    <w:tbl>
      <w:tblPr>
        <w:tblStyle w:val="TableGrid"/>
        <w:tblW w:w="10098" w:type="dxa"/>
        <w:tblLayout w:type="fixed"/>
        <w:tblLook w:val="04A0"/>
      </w:tblPr>
      <w:tblGrid>
        <w:gridCol w:w="1908"/>
        <w:gridCol w:w="1620"/>
        <w:gridCol w:w="1530"/>
        <w:gridCol w:w="1440"/>
        <w:gridCol w:w="1800"/>
        <w:gridCol w:w="990"/>
        <w:gridCol w:w="810"/>
      </w:tblGrid>
      <w:tr w:rsidR="00F90798" w:rsidRPr="00211A89" w:rsidTr="002A0B82">
        <w:tc>
          <w:tcPr>
            <w:tcW w:w="1908" w:type="dxa"/>
            <w:shd w:val="clear" w:color="auto" w:fill="AEAAAA" w:themeFill="background2" w:themeFillShade="BF"/>
          </w:tcPr>
          <w:p w:rsidR="00F90798" w:rsidRPr="00211A89" w:rsidRDefault="00F90798" w:rsidP="002A0B82">
            <w:pPr>
              <w:ind w:left="0"/>
              <w:jc w:val="center"/>
              <w:rPr>
                <w:rFonts w:ascii="Times New Roman" w:hAnsi="Times New Roman" w:cs="Times New Roman"/>
                <w:b/>
                <w:sz w:val="16"/>
                <w:szCs w:val="16"/>
              </w:rPr>
            </w:pPr>
            <w:r w:rsidRPr="00211A89">
              <w:rPr>
                <w:rFonts w:ascii="Times New Roman" w:hAnsi="Times New Roman" w:cs="Times New Roman"/>
                <w:sz w:val="16"/>
                <w:szCs w:val="16"/>
              </w:rPr>
              <w:br w:type="page"/>
            </w:r>
            <w:r w:rsidRPr="00211A89">
              <w:rPr>
                <w:rFonts w:ascii="Times New Roman" w:hAnsi="Times New Roman" w:cs="Times New Roman"/>
                <w:b/>
                <w:sz w:val="16"/>
                <w:szCs w:val="16"/>
              </w:rPr>
              <w:t>Component:</w:t>
            </w:r>
          </w:p>
          <w:p w:rsidR="00F90798" w:rsidRPr="00211A89" w:rsidRDefault="00F90798" w:rsidP="002A0B82">
            <w:pPr>
              <w:ind w:left="0"/>
              <w:jc w:val="center"/>
              <w:rPr>
                <w:rFonts w:ascii="Times New Roman" w:hAnsi="Times New Roman" w:cs="Times New Roman"/>
                <w:b/>
                <w:sz w:val="16"/>
                <w:szCs w:val="16"/>
              </w:rPr>
            </w:pPr>
            <w:r w:rsidRPr="00211A89">
              <w:rPr>
                <w:rFonts w:ascii="Times New Roman" w:hAnsi="Times New Roman" w:cs="Times New Roman"/>
                <w:b/>
                <w:sz w:val="16"/>
                <w:szCs w:val="16"/>
              </w:rPr>
              <w:t>Content</w:t>
            </w:r>
          </w:p>
        </w:tc>
        <w:tc>
          <w:tcPr>
            <w:tcW w:w="1620" w:type="dxa"/>
            <w:shd w:val="clear" w:color="auto" w:fill="AEAAAA" w:themeFill="background2" w:themeFillShade="BF"/>
          </w:tcPr>
          <w:p w:rsidR="00F90798" w:rsidRPr="00211A89" w:rsidRDefault="00F90798" w:rsidP="002A0B82">
            <w:pPr>
              <w:ind w:left="0"/>
              <w:jc w:val="center"/>
              <w:rPr>
                <w:rFonts w:ascii="Times New Roman" w:hAnsi="Times New Roman" w:cs="Times New Roman"/>
                <w:b/>
                <w:sz w:val="16"/>
                <w:szCs w:val="16"/>
              </w:rPr>
            </w:pPr>
            <w:r w:rsidRPr="00211A89">
              <w:rPr>
                <w:rFonts w:ascii="Times New Roman" w:hAnsi="Times New Roman" w:cs="Times New Roman"/>
                <w:b/>
                <w:sz w:val="16"/>
                <w:szCs w:val="16"/>
              </w:rPr>
              <w:t xml:space="preserve">Unacceptable </w:t>
            </w:r>
          </w:p>
          <w:p w:rsidR="00F90798" w:rsidRPr="00211A89" w:rsidRDefault="00F90798" w:rsidP="002A0B82">
            <w:pPr>
              <w:ind w:left="0"/>
              <w:jc w:val="center"/>
              <w:rPr>
                <w:rFonts w:ascii="Times New Roman" w:hAnsi="Times New Roman" w:cs="Times New Roman"/>
                <w:b/>
                <w:sz w:val="16"/>
                <w:szCs w:val="16"/>
              </w:rPr>
            </w:pPr>
          </w:p>
        </w:tc>
        <w:tc>
          <w:tcPr>
            <w:tcW w:w="1530" w:type="dxa"/>
            <w:shd w:val="clear" w:color="auto" w:fill="AEAAAA" w:themeFill="background2" w:themeFillShade="BF"/>
          </w:tcPr>
          <w:p w:rsidR="00F90798" w:rsidRPr="00211A89" w:rsidRDefault="00F90798" w:rsidP="002A0B82">
            <w:pPr>
              <w:ind w:left="0"/>
              <w:jc w:val="center"/>
              <w:rPr>
                <w:rFonts w:ascii="Times New Roman" w:hAnsi="Times New Roman" w:cs="Times New Roman"/>
                <w:b/>
                <w:sz w:val="16"/>
                <w:szCs w:val="16"/>
              </w:rPr>
            </w:pPr>
            <w:r w:rsidRPr="00211A89">
              <w:rPr>
                <w:rFonts w:ascii="Times New Roman" w:hAnsi="Times New Roman" w:cs="Times New Roman"/>
                <w:b/>
                <w:sz w:val="16"/>
                <w:szCs w:val="16"/>
              </w:rPr>
              <w:t>Marginally Meets Expectations</w:t>
            </w:r>
          </w:p>
        </w:tc>
        <w:tc>
          <w:tcPr>
            <w:tcW w:w="1440" w:type="dxa"/>
            <w:shd w:val="clear" w:color="auto" w:fill="AEAAAA" w:themeFill="background2" w:themeFillShade="BF"/>
          </w:tcPr>
          <w:p w:rsidR="00F90798" w:rsidRPr="00211A89" w:rsidRDefault="00F90798" w:rsidP="002A0B82">
            <w:pPr>
              <w:ind w:left="0"/>
              <w:jc w:val="center"/>
              <w:rPr>
                <w:rFonts w:ascii="Times New Roman" w:hAnsi="Times New Roman" w:cs="Times New Roman"/>
                <w:b/>
                <w:sz w:val="16"/>
                <w:szCs w:val="16"/>
              </w:rPr>
            </w:pPr>
            <w:r w:rsidRPr="00211A89">
              <w:rPr>
                <w:rFonts w:ascii="Times New Roman" w:hAnsi="Times New Roman" w:cs="Times New Roman"/>
                <w:b/>
                <w:sz w:val="16"/>
                <w:szCs w:val="16"/>
              </w:rPr>
              <w:t>Meet</w:t>
            </w:r>
            <w:r>
              <w:rPr>
                <w:rFonts w:ascii="Times New Roman" w:hAnsi="Times New Roman" w:cs="Times New Roman"/>
                <w:b/>
                <w:sz w:val="16"/>
                <w:szCs w:val="16"/>
              </w:rPr>
              <w:t>s</w:t>
            </w:r>
            <w:r w:rsidRPr="00211A89">
              <w:rPr>
                <w:rFonts w:ascii="Times New Roman" w:hAnsi="Times New Roman" w:cs="Times New Roman"/>
                <w:b/>
                <w:sz w:val="16"/>
                <w:szCs w:val="16"/>
              </w:rPr>
              <w:t xml:space="preserve"> Expectations</w:t>
            </w:r>
          </w:p>
          <w:p w:rsidR="00F90798" w:rsidRPr="00211A89" w:rsidRDefault="00F90798" w:rsidP="002A0B82">
            <w:pPr>
              <w:ind w:left="0"/>
              <w:jc w:val="center"/>
              <w:rPr>
                <w:rFonts w:ascii="Times New Roman" w:hAnsi="Times New Roman" w:cs="Times New Roman"/>
                <w:b/>
                <w:sz w:val="16"/>
                <w:szCs w:val="16"/>
              </w:rPr>
            </w:pPr>
          </w:p>
        </w:tc>
        <w:tc>
          <w:tcPr>
            <w:tcW w:w="1800" w:type="dxa"/>
            <w:shd w:val="clear" w:color="auto" w:fill="AEAAAA" w:themeFill="background2" w:themeFillShade="BF"/>
          </w:tcPr>
          <w:p w:rsidR="00F90798" w:rsidRPr="00211A89" w:rsidRDefault="00F90798" w:rsidP="002A0B82">
            <w:pPr>
              <w:ind w:left="0"/>
              <w:jc w:val="center"/>
              <w:rPr>
                <w:rFonts w:ascii="Times New Roman" w:hAnsi="Times New Roman" w:cs="Times New Roman"/>
                <w:b/>
                <w:sz w:val="16"/>
                <w:szCs w:val="16"/>
              </w:rPr>
            </w:pPr>
            <w:r w:rsidRPr="00211A89">
              <w:rPr>
                <w:rFonts w:ascii="Times New Roman" w:hAnsi="Times New Roman" w:cs="Times New Roman"/>
                <w:b/>
                <w:sz w:val="16"/>
                <w:szCs w:val="16"/>
              </w:rPr>
              <w:t>Exceed</w:t>
            </w:r>
            <w:r>
              <w:rPr>
                <w:rFonts w:ascii="Times New Roman" w:hAnsi="Times New Roman" w:cs="Times New Roman"/>
                <w:b/>
                <w:sz w:val="16"/>
                <w:szCs w:val="16"/>
              </w:rPr>
              <w:t>s</w:t>
            </w:r>
            <w:r w:rsidRPr="00211A89">
              <w:rPr>
                <w:rFonts w:ascii="Times New Roman" w:hAnsi="Times New Roman" w:cs="Times New Roman"/>
                <w:b/>
                <w:sz w:val="16"/>
                <w:szCs w:val="16"/>
              </w:rPr>
              <w:t xml:space="preserve"> Expectations</w:t>
            </w:r>
          </w:p>
          <w:p w:rsidR="00F90798" w:rsidRPr="00211A89" w:rsidRDefault="00F90798" w:rsidP="002A0B82">
            <w:pPr>
              <w:ind w:left="0"/>
              <w:jc w:val="center"/>
              <w:rPr>
                <w:rFonts w:ascii="Times New Roman" w:hAnsi="Times New Roman" w:cs="Times New Roman"/>
                <w:b/>
                <w:sz w:val="16"/>
                <w:szCs w:val="16"/>
              </w:rPr>
            </w:pPr>
          </w:p>
        </w:tc>
        <w:tc>
          <w:tcPr>
            <w:tcW w:w="990" w:type="dxa"/>
            <w:shd w:val="clear" w:color="auto" w:fill="AEAAAA" w:themeFill="background2" w:themeFillShade="BF"/>
          </w:tcPr>
          <w:p w:rsidR="00F90798" w:rsidRDefault="00F90798" w:rsidP="002A0B82">
            <w:pPr>
              <w:ind w:left="-108" w:right="-108"/>
              <w:jc w:val="center"/>
              <w:rPr>
                <w:rFonts w:ascii="Times New Roman" w:hAnsi="Times New Roman" w:cs="Times New Roman"/>
                <w:b/>
                <w:sz w:val="16"/>
                <w:szCs w:val="16"/>
              </w:rPr>
            </w:pPr>
            <w:r>
              <w:rPr>
                <w:rFonts w:ascii="Times New Roman" w:hAnsi="Times New Roman" w:cs="Times New Roman"/>
                <w:b/>
                <w:sz w:val="16"/>
                <w:szCs w:val="16"/>
              </w:rPr>
              <w:t>Maximum Points</w:t>
            </w:r>
          </w:p>
        </w:tc>
        <w:tc>
          <w:tcPr>
            <w:tcW w:w="810" w:type="dxa"/>
            <w:shd w:val="clear" w:color="auto" w:fill="AEAAAA" w:themeFill="background2" w:themeFillShade="BF"/>
          </w:tcPr>
          <w:p w:rsidR="00F90798" w:rsidRPr="00211A89" w:rsidRDefault="00F90798" w:rsidP="002A0B82">
            <w:pPr>
              <w:tabs>
                <w:tab w:val="left" w:pos="864"/>
              </w:tabs>
              <w:ind w:left="-108" w:right="72"/>
              <w:jc w:val="center"/>
              <w:rPr>
                <w:rFonts w:ascii="Times New Roman" w:hAnsi="Times New Roman" w:cs="Times New Roman"/>
                <w:b/>
                <w:sz w:val="16"/>
                <w:szCs w:val="16"/>
              </w:rPr>
            </w:pPr>
            <w:r>
              <w:rPr>
                <w:rFonts w:ascii="Times New Roman" w:hAnsi="Times New Roman" w:cs="Times New Roman"/>
                <w:b/>
                <w:sz w:val="16"/>
                <w:szCs w:val="16"/>
              </w:rPr>
              <w:t>Points Earned</w:t>
            </w:r>
          </w:p>
        </w:tc>
      </w:tr>
      <w:tr w:rsidR="00F90798" w:rsidRPr="00211A89" w:rsidTr="002A0B82">
        <w:tc>
          <w:tcPr>
            <w:tcW w:w="1908" w:type="dxa"/>
          </w:tcPr>
          <w:p w:rsidR="00F90798" w:rsidRPr="00034529" w:rsidRDefault="00F90798" w:rsidP="002A0B82">
            <w:pPr>
              <w:ind w:left="0" w:right="-18"/>
              <w:rPr>
                <w:rFonts w:ascii="Times New Roman" w:hAnsi="Times New Roman" w:cs="Times New Roman"/>
                <w:spacing w:val="-4"/>
                <w:sz w:val="16"/>
                <w:szCs w:val="16"/>
              </w:rPr>
            </w:pPr>
            <w:r w:rsidRPr="00034529">
              <w:rPr>
                <w:rFonts w:ascii="Times New Roman" w:hAnsi="Times New Roman" w:cs="Times New Roman"/>
                <w:spacing w:val="-4"/>
                <w:sz w:val="16"/>
                <w:szCs w:val="16"/>
              </w:rPr>
              <w:t>Demonstrates accurate understanding and synthesis of assignment concepts by:</w:t>
            </w:r>
          </w:p>
          <w:p w:rsidR="00F90798" w:rsidRPr="00034529" w:rsidRDefault="00F90798" w:rsidP="00F90798">
            <w:pPr>
              <w:pStyle w:val="ListParagraph"/>
              <w:numPr>
                <w:ilvl w:val="0"/>
                <w:numId w:val="4"/>
              </w:numPr>
              <w:spacing w:before="0"/>
              <w:ind w:left="90" w:right="-18" w:hanging="90"/>
              <w:contextualSpacing w:val="0"/>
              <w:rPr>
                <w:rFonts w:ascii="Times New Roman" w:hAnsi="Times New Roman" w:cs="Times New Roman"/>
                <w:spacing w:val="-4"/>
                <w:sz w:val="16"/>
                <w:szCs w:val="16"/>
              </w:rPr>
            </w:pPr>
            <w:r w:rsidRPr="00034529">
              <w:rPr>
                <w:rFonts w:ascii="Times New Roman" w:hAnsi="Times New Roman" w:cs="Times New Roman"/>
                <w:spacing w:val="-4"/>
                <w:sz w:val="16"/>
                <w:szCs w:val="16"/>
              </w:rPr>
              <w:t>Meeting content standards</w:t>
            </w:r>
          </w:p>
          <w:p w:rsidR="00F90798" w:rsidRPr="00034529" w:rsidRDefault="00F90798" w:rsidP="00F90798">
            <w:pPr>
              <w:pStyle w:val="ListParagraph"/>
              <w:numPr>
                <w:ilvl w:val="0"/>
                <w:numId w:val="4"/>
              </w:numPr>
              <w:spacing w:before="0"/>
              <w:ind w:left="90" w:right="-18" w:hanging="90"/>
              <w:contextualSpacing w:val="0"/>
              <w:rPr>
                <w:rFonts w:ascii="Times New Roman" w:hAnsi="Times New Roman" w:cs="Times New Roman"/>
                <w:spacing w:val="-4"/>
                <w:sz w:val="16"/>
                <w:szCs w:val="16"/>
              </w:rPr>
            </w:pPr>
            <w:r w:rsidRPr="00034529">
              <w:rPr>
                <w:rFonts w:ascii="Times New Roman" w:hAnsi="Times New Roman" w:cs="Times New Roman"/>
                <w:spacing w:val="-4"/>
                <w:sz w:val="16"/>
                <w:szCs w:val="16"/>
              </w:rPr>
              <w:t>Identifying relevant points and main ideas that are organized and complete</w:t>
            </w:r>
          </w:p>
          <w:p w:rsidR="00F90798" w:rsidRPr="00034529" w:rsidRDefault="00F90798" w:rsidP="00F90798">
            <w:pPr>
              <w:pStyle w:val="ListParagraph"/>
              <w:numPr>
                <w:ilvl w:val="0"/>
                <w:numId w:val="4"/>
              </w:numPr>
              <w:spacing w:before="0"/>
              <w:ind w:left="90" w:right="-18" w:hanging="90"/>
              <w:contextualSpacing w:val="0"/>
              <w:rPr>
                <w:rFonts w:ascii="Times New Roman" w:hAnsi="Times New Roman" w:cs="Times New Roman"/>
                <w:spacing w:val="-4"/>
                <w:sz w:val="16"/>
                <w:szCs w:val="16"/>
              </w:rPr>
            </w:pPr>
            <w:r w:rsidRPr="00034529">
              <w:rPr>
                <w:rFonts w:ascii="Times New Roman" w:hAnsi="Times New Roman" w:cs="Times New Roman"/>
                <w:spacing w:val="-4"/>
                <w:sz w:val="16"/>
                <w:szCs w:val="16"/>
              </w:rPr>
              <w:t>Providing accurate and relevant information highlighting an understanding of material</w:t>
            </w:r>
          </w:p>
          <w:p w:rsidR="00F90798" w:rsidRPr="00034529" w:rsidRDefault="00F90798" w:rsidP="00F90798">
            <w:pPr>
              <w:pStyle w:val="ListParagraph"/>
              <w:numPr>
                <w:ilvl w:val="0"/>
                <w:numId w:val="4"/>
              </w:numPr>
              <w:spacing w:before="0"/>
              <w:ind w:left="90" w:right="-18" w:hanging="90"/>
              <w:contextualSpacing w:val="0"/>
              <w:rPr>
                <w:rFonts w:ascii="Times New Roman" w:hAnsi="Times New Roman" w:cs="Times New Roman"/>
                <w:spacing w:val="-4"/>
                <w:sz w:val="16"/>
                <w:szCs w:val="16"/>
              </w:rPr>
            </w:pPr>
            <w:r w:rsidRPr="00034529">
              <w:rPr>
                <w:rFonts w:ascii="Times New Roman" w:hAnsi="Times New Roman" w:cs="Times New Roman"/>
                <w:spacing w:val="-4"/>
                <w:sz w:val="16"/>
                <w:szCs w:val="16"/>
              </w:rPr>
              <w:t>Demonstrating original thought and personal reflection in relation to the concepts</w:t>
            </w:r>
          </w:p>
          <w:p w:rsidR="00F90798" w:rsidRPr="00034529" w:rsidRDefault="00F90798" w:rsidP="00F90798">
            <w:pPr>
              <w:pStyle w:val="ListParagraph"/>
              <w:numPr>
                <w:ilvl w:val="0"/>
                <w:numId w:val="4"/>
              </w:numPr>
              <w:spacing w:before="0"/>
              <w:ind w:left="90" w:right="-18" w:hanging="90"/>
              <w:contextualSpacing w:val="0"/>
              <w:rPr>
                <w:rFonts w:ascii="Times New Roman" w:hAnsi="Times New Roman" w:cs="Times New Roman"/>
                <w:spacing w:val="-4"/>
                <w:sz w:val="16"/>
                <w:szCs w:val="16"/>
              </w:rPr>
            </w:pPr>
            <w:r w:rsidRPr="00034529">
              <w:rPr>
                <w:rFonts w:ascii="Times New Roman" w:hAnsi="Times New Roman" w:cs="Times New Roman"/>
                <w:spacing w:val="-4"/>
                <w:sz w:val="16"/>
                <w:szCs w:val="16"/>
              </w:rPr>
              <w:t>Providing evidence to support thoughts, comments and opinions (e.g., source citations)</w:t>
            </w:r>
          </w:p>
        </w:tc>
        <w:tc>
          <w:tcPr>
            <w:tcW w:w="1620" w:type="dxa"/>
          </w:tcPr>
          <w:p w:rsidR="00F90798" w:rsidRPr="00034529" w:rsidRDefault="00F90798" w:rsidP="00F90798">
            <w:pPr>
              <w:pStyle w:val="ListParagraph"/>
              <w:numPr>
                <w:ilvl w:val="0"/>
                <w:numId w:val="3"/>
              </w:numPr>
              <w:spacing w:before="0"/>
              <w:ind w:left="36" w:right="-18" w:hanging="126"/>
              <w:rPr>
                <w:rFonts w:ascii="Times New Roman" w:hAnsi="Times New Roman" w:cs="Times New Roman"/>
                <w:spacing w:val="-4"/>
                <w:sz w:val="16"/>
                <w:szCs w:val="16"/>
              </w:rPr>
            </w:pPr>
            <w:r w:rsidRPr="00034529">
              <w:rPr>
                <w:rFonts w:ascii="Times New Roman" w:hAnsi="Times New Roman" w:cs="Times New Roman"/>
                <w:spacing w:val="-4"/>
                <w:sz w:val="16"/>
                <w:szCs w:val="16"/>
              </w:rPr>
              <w:t>Content does not meet assignment standards</w:t>
            </w:r>
          </w:p>
          <w:p w:rsidR="00F90798" w:rsidRPr="00034529" w:rsidRDefault="00F90798" w:rsidP="00F90798">
            <w:pPr>
              <w:pStyle w:val="ListParagraph"/>
              <w:numPr>
                <w:ilvl w:val="0"/>
                <w:numId w:val="3"/>
              </w:numPr>
              <w:spacing w:before="0"/>
              <w:ind w:left="36" w:right="-18" w:hanging="126"/>
              <w:rPr>
                <w:rFonts w:ascii="Times New Roman" w:hAnsi="Times New Roman" w:cs="Times New Roman"/>
                <w:spacing w:val="-4"/>
                <w:sz w:val="16"/>
                <w:szCs w:val="16"/>
              </w:rPr>
            </w:pPr>
            <w:r w:rsidRPr="00034529">
              <w:rPr>
                <w:rFonts w:ascii="Times New Roman" w:hAnsi="Times New Roman" w:cs="Times New Roman"/>
                <w:spacing w:val="-4"/>
                <w:sz w:val="16"/>
                <w:szCs w:val="16"/>
              </w:rPr>
              <w:t>Information provided was inaccurate</w:t>
            </w:r>
          </w:p>
          <w:p w:rsidR="00F90798" w:rsidRPr="00034529" w:rsidRDefault="00F90798" w:rsidP="00F90798">
            <w:pPr>
              <w:pStyle w:val="ListParagraph"/>
              <w:numPr>
                <w:ilvl w:val="0"/>
                <w:numId w:val="3"/>
              </w:numPr>
              <w:spacing w:before="0"/>
              <w:ind w:left="36" w:right="-18" w:hanging="126"/>
              <w:rPr>
                <w:rFonts w:ascii="Times New Roman" w:hAnsi="Times New Roman" w:cs="Times New Roman"/>
                <w:spacing w:val="-4"/>
                <w:sz w:val="16"/>
                <w:szCs w:val="16"/>
              </w:rPr>
            </w:pPr>
            <w:r w:rsidRPr="00034529">
              <w:rPr>
                <w:rFonts w:ascii="Times New Roman" w:hAnsi="Times New Roman" w:cs="Times New Roman"/>
                <w:spacing w:val="-4"/>
                <w:sz w:val="16"/>
                <w:szCs w:val="16"/>
              </w:rPr>
              <w:t>Information presented in disorganized manner</w:t>
            </w:r>
          </w:p>
          <w:p w:rsidR="00F90798" w:rsidRPr="00034529" w:rsidRDefault="00F90798" w:rsidP="00F90798">
            <w:pPr>
              <w:pStyle w:val="ListParagraph"/>
              <w:numPr>
                <w:ilvl w:val="0"/>
                <w:numId w:val="3"/>
              </w:numPr>
              <w:spacing w:before="0"/>
              <w:ind w:left="36" w:right="-18" w:hanging="126"/>
              <w:rPr>
                <w:rFonts w:ascii="Times New Roman" w:hAnsi="Times New Roman" w:cs="Times New Roman"/>
                <w:spacing w:val="-4"/>
                <w:sz w:val="16"/>
                <w:szCs w:val="16"/>
              </w:rPr>
            </w:pPr>
            <w:r w:rsidRPr="00034529">
              <w:rPr>
                <w:rFonts w:ascii="Times New Roman" w:hAnsi="Times New Roman" w:cs="Times New Roman"/>
                <w:spacing w:val="-4"/>
                <w:sz w:val="16"/>
                <w:szCs w:val="16"/>
              </w:rPr>
              <w:t>Information presented in an  incomplete manner</w:t>
            </w:r>
          </w:p>
          <w:p w:rsidR="00F90798" w:rsidRPr="00034529" w:rsidRDefault="00F90798" w:rsidP="00F90798">
            <w:pPr>
              <w:pStyle w:val="ListParagraph"/>
              <w:numPr>
                <w:ilvl w:val="0"/>
                <w:numId w:val="2"/>
              </w:numPr>
              <w:spacing w:before="0"/>
              <w:ind w:left="36" w:right="-18" w:hanging="126"/>
              <w:rPr>
                <w:rFonts w:ascii="Times New Roman" w:hAnsi="Times New Roman" w:cs="Times New Roman"/>
                <w:spacing w:val="-4"/>
                <w:sz w:val="16"/>
                <w:szCs w:val="16"/>
              </w:rPr>
            </w:pPr>
            <w:r w:rsidRPr="00034529">
              <w:rPr>
                <w:rFonts w:ascii="Times New Roman" w:hAnsi="Times New Roman" w:cs="Times New Roman"/>
                <w:spacing w:val="-4"/>
                <w:sz w:val="16"/>
                <w:szCs w:val="16"/>
              </w:rPr>
              <w:t>Demonstrates limited understanding of the material</w:t>
            </w:r>
          </w:p>
          <w:p w:rsidR="00F90798" w:rsidRPr="00034529" w:rsidRDefault="00F90798" w:rsidP="00F90798">
            <w:pPr>
              <w:pStyle w:val="ListParagraph"/>
              <w:numPr>
                <w:ilvl w:val="0"/>
                <w:numId w:val="2"/>
              </w:numPr>
              <w:spacing w:before="0"/>
              <w:ind w:left="36" w:right="-18" w:hanging="126"/>
              <w:rPr>
                <w:rFonts w:ascii="Times New Roman" w:hAnsi="Times New Roman" w:cs="Times New Roman"/>
                <w:spacing w:val="-4"/>
                <w:sz w:val="16"/>
                <w:szCs w:val="16"/>
              </w:rPr>
            </w:pPr>
            <w:r w:rsidRPr="00034529">
              <w:rPr>
                <w:rFonts w:ascii="Times New Roman" w:hAnsi="Times New Roman" w:cs="Times New Roman"/>
                <w:spacing w:val="-4"/>
                <w:sz w:val="16"/>
                <w:szCs w:val="16"/>
              </w:rPr>
              <w:t xml:space="preserve">No supportive evidence provided </w:t>
            </w:r>
          </w:p>
          <w:p w:rsidR="00F90798" w:rsidRPr="00034529" w:rsidRDefault="00F90798" w:rsidP="00F90798">
            <w:pPr>
              <w:pStyle w:val="ListParagraph"/>
              <w:numPr>
                <w:ilvl w:val="0"/>
                <w:numId w:val="2"/>
              </w:numPr>
              <w:spacing w:before="0"/>
              <w:ind w:left="36" w:right="-18" w:hanging="126"/>
              <w:rPr>
                <w:rFonts w:ascii="Times New Roman" w:hAnsi="Times New Roman" w:cs="Times New Roman"/>
                <w:spacing w:val="-4"/>
                <w:sz w:val="16"/>
                <w:szCs w:val="16"/>
              </w:rPr>
            </w:pPr>
            <w:r w:rsidRPr="00034529">
              <w:rPr>
                <w:rFonts w:ascii="Times New Roman" w:hAnsi="Times New Roman" w:cs="Times New Roman"/>
                <w:spacing w:val="-4"/>
                <w:sz w:val="16"/>
                <w:szCs w:val="16"/>
              </w:rPr>
              <w:t>Provides insufficient peer-reviewed resources (citations and references)</w:t>
            </w:r>
          </w:p>
          <w:p w:rsidR="00F90798" w:rsidRPr="00034529" w:rsidRDefault="00F90798" w:rsidP="00F90798">
            <w:pPr>
              <w:pStyle w:val="ListParagraph"/>
              <w:numPr>
                <w:ilvl w:val="0"/>
                <w:numId w:val="2"/>
              </w:numPr>
              <w:spacing w:before="0"/>
              <w:ind w:left="36" w:right="-18" w:hanging="126"/>
              <w:rPr>
                <w:rFonts w:ascii="Times New Roman" w:hAnsi="Times New Roman" w:cs="Times New Roman"/>
                <w:spacing w:val="-4"/>
                <w:sz w:val="16"/>
                <w:szCs w:val="16"/>
              </w:rPr>
            </w:pPr>
            <w:r w:rsidRPr="00034529">
              <w:rPr>
                <w:rFonts w:ascii="Times New Roman" w:hAnsi="Times New Roman" w:cs="Times New Roman"/>
                <w:spacing w:val="-4"/>
                <w:sz w:val="16"/>
                <w:szCs w:val="16"/>
              </w:rPr>
              <w:t>Demonstrates limited or no original thought and/or reflection</w:t>
            </w:r>
          </w:p>
        </w:tc>
        <w:tc>
          <w:tcPr>
            <w:tcW w:w="1530" w:type="dxa"/>
          </w:tcPr>
          <w:p w:rsidR="00F90798" w:rsidRPr="00034529" w:rsidRDefault="00F90798" w:rsidP="00F90798">
            <w:pPr>
              <w:pStyle w:val="ListParagraph"/>
              <w:numPr>
                <w:ilvl w:val="0"/>
                <w:numId w:val="3"/>
              </w:numPr>
              <w:spacing w:before="0"/>
              <w:ind w:left="45" w:right="-54" w:hanging="135"/>
              <w:rPr>
                <w:rFonts w:ascii="Times New Roman" w:hAnsi="Times New Roman" w:cs="Times New Roman"/>
                <w:spacing w:val="-4"/>
                <w:sz w:val="16"/>
                <w:szCs w:val="16"/>
              </w:rPr>
            </w:pPr>
            <w:r w:rsidRPr="00034529">
              <w:rPr>
                <w:rFonts w:ascii="Times New Roman" w:hAnsi="Times New Roman" w:cs="Times New Roman"/>
                <w:spacing w:val="-4"/>
                <w:sz w:val="16"/>
                <w:szCs w:val="16"/>
              </w:rPr>
              <w:t>Content marginally meets assignment standards</w:t>
            </w:r>
          </w:p>
          <w:p w:rsidR="00F90798" w:rsidRPr="00034529" w:rsidRDefault="00F90798" w:rsidP="00F90798">
            <w:pPr>
              <w:pStyle w:val="ListParagraph"/>
              <w:numPr>
                <w:ilvl w:val="0"/>
                <w:numId w:val="3"/>
              </w:numPr>
              <w:spacing w:before="0"/>
              <w:ind w:left="45" w:right="-54" w:hanging="135"/>
              <w:rPr>
                <w:rFonts w:ascii="Times New Roman" w:hAnsi="Times New Roman" w:cs="Times New Roman"/>
                <w:spacing w:val="-4"/>
                <w:sz w:val="16"/>
                <w:szCs w:val="16"/>
              </w:rPr>
            </w:pPr>
            <w:r w:rsidRPr="00034529">
              <w:rPr>
                <w:rFonts w:ascii="Times New Roman" w:hAnsi="Times New Roman" w:cs="Times New Roman"/>
                <w:spacing w:val="-4"/>
                <w:sz w:val="16"/>
                <w:szCs w:val="16"/>
              </w:rPr>
              <w:t xml:space="preserve">Information presented was generally accurate </w:t>
            </w:r>
          </w:p>
          <w:p w:rsidR="00F90798" w:rsidRPr="00034529" w:rsidRDefault="00F90798" w:rsidP="00F90798">
            <w:pPr>
              <w:pStyle w:val="ListParagraph"/>
              <w:numPr>
                <w:ilvl w:val="0"/>
                <w:numId w:val="3"/>
              </w:numPr>
              <w:spacing w:before="0"/>
              <w:ind w:left="45" w:right="-54" w:hanging="135"/>
              <w:rPr>
                <w:rFonts w:ascii="Times New Roman" w:hAnsi="Times New Roman" w:cs="Times New Roman"/>
                <w:spacing w:val="-4"/>
                <w:sz w:val="16"/>
                <w:szCs w:val="16"/>
              </w:rPr>
            </w:pPr>
            <w:r w:rsidRPr="00034529">
              <w:rPr>
                <w:rFonts w:ascii="Times New Roman" w:hAnsi="Times New Roman" w:cs="Times New Roman"/>
                <w:spacing w:val="-4"/>
                <w:sz w:val="16"/>
                <w:szCs w:val="16"/>
              </w:rPr>
              <w:t>Information presented is minimally developed</w:t>
            </w:r>
          </w:p>
          <w:p w:rsidR="00F90798" w:rsidRPr="00034529" w:rsidRDefault="00F90798" w:rsidP="00F90798">
            <w:pPr>
              <w:pStyle w:val="ListParagraph"/>
              <w:numPr>
                <w:ilvl w:val="0"/>
                <w:numId w:val="3"/>
              </w:numPr>
              <w:spacing w:before="0"/>
              <w:ind w:left="45" w:right="-54" w:hanging="135"/>
              <w:rPr>
                <w:rFonts w:ascii="Times New Roman" w:hAnsi="Times New Roman" w:cs="Times New Roman"/>
                <w:spacing w:val="-4"/>
                <w:sz w:val="16"/>
                <w:szCs w:val="16"/>
              </w:rPr>
            </w:pPr>
            <w:r w:rsidRPr="00034529">
              <w:rPr>
                <w:rFonts w:ascii="Times New Roman" w:hAnsi="Times New Roman" w:cs="Times New Roman"/>
                <w:spacing w:val="-4"/>
                <w:sz w:val="16"/>
                <w:szCs w:val="16"/>
              </w:rPr>
              <w:t xml:space="preserve">Content presented in a disorganized manner </w:t>
            </w:r>
          </w:p>
          <w:p w:rsidR="00F90798" w:rsidRPr="00034529" w:rsidRDefault="00F90798" w:rsidP="00F90798">
            <w:pPr>
              <w:pStyle w:val="ListParagraph"/>
              <w:numPr>
                <w:ilvl w:val="0"/>
                <w:numId w:val="2"/>
              </w:numPr>
              <w:spacing w:before="0"/>
              <w:ind w:left="45" w:right="-54" w:hanging="135"/>
              <w:rPr>
                <w:rFonts w:ascii="Times New Roman" w:hAnsi="Times New Roman" w:cs="Times New Roman"/>
                <w:spacing w:val="-4"/>
                <w:sz w:val="16"/>
                <w:szCs w:val="16"/>
              </w:rPr>
            </w:pPr>
            <w:r w:rsidRPr="00034529">
              <w:rPr>
                <w:rFonts w:ascii="Times New Roman" w:hAnsi="Times New Roman" w:cs="Times New Roman"/>
                <w:spacing w:val="-4"/>
                <w:sz w:val="16"/>
                <w:szCs w:val="16"/>
              </w:rPr>
              <w:t>Information presented demonstrates only partial understanding of the material</w:t>
            </w:r>
          </w:p>
          <w:p w:rsidR="00F90798" w:rsidRPr="00034529" w:rsidRDefault="00F90798" w:rsidP="00F90798">
            <w:pPr>
              <w:pStyle w:val="ListParagraph"/>
              <w:numPr>
                <w:ilvl w:val="0"/>
                <w:numId w:val="2"/>
              </w:numPr>
              <w:spacing w:before="0"/>
              <w:ind w:left="45" w:right="-54" w:hanging="135"/>
              <w:rPr>
                <w:rFonts w:ascii="Times New Roman" w:hAnsi="Times New Roman" w:cs="Times New Roman"/>
                <w:spacing w:val="-4"/>
                <w:sz w:val="16"/>
                <w:szCs w:val="16"/>
              </w:rPr>
            </w:pPr>
            <w:r w:rsidRPr="00034529">
              <w:rPr>
                <w:rFonts w:ascii="Times New Roman" w:hAnsi="Times New Roman" w:cs="Times New Roman"/>
                <w:spacing w:val="-4"/>
                <w:sz w:val="16"/>
                <w:szCs w:val="16"/>
              </w:rPr>
              <w:t>Information is insufficiently supported with up-to-date, peer-reviewed resources</w:t>
            </w:r>
          </w:p>
          <w:p w:rsidR="00F90798" w:rsidRPr="00034529" w:rsidRDefault="00F90798" w:rsidP="00F90798">
            <w:pPr>
              <w:pStyle w:val="ListParagraph"/>
              <w:numPr>
                <w:ilvl w:val="0"/>
                <w:numId w:val="2"/>
              </w:numPr>
              <w:spacing w:before="0"/>
              <w:ind w:left="45" w:right="-54" w:hanging="135"/>
              <w:rPr>
                <w:rFonts w:ascii="Times New Roman" w:hAnsi="Times New Roman" w:cs="Times New Roman"/>
                <w:spacing w:val="-4"/>
                <w:sz w:val="16"/>
                <w:szCs w:val="16"/>
              </w:rPr>
            </w:pPr>
            <w:r w:rsidRPr="00034529">
              <w:rPr>
                <w:rFonts w:ascii="Times New Roman" w:hAnsi="Times New Roman" w:cs="Times New Roman"/>
                <w:spacing w:val="-4"/>
                <w:sz w:val="16"/>
                <w:szCs w:val="16"/>
              </w:rPr>
              <w:t>Demonstrates some original thought and/or reflection</w:t>
            </w:r>
          </w:p>
        </w:tc>
        <w:tc>
          <w:tcPr>
            <w:tcW w:w="1440" w:type="dxa"/>
          </w:tcPr>
          <w:p w:rsidR="00F90798" w:rsidRPr="00034529" w:rsidRDefault="00F90798" w:rsidP="00F90798">
            <w:pPr>
              <w:pStyle w:val="ListParagraph"/>
              <w:numPr>
                <w:ilvl w:val="0"/>
                <w:numId w:val="2"/>
              </w:numPr>
              <w:spacing w:before="0"/>
              <w:ind w:left="27" w:right="-72" w:hanging="117"/>
              <w:rPr>
                <w:rFonts w:ascii="Times New Roman" w:hAnsi="Times New Roman" w:cs="Times New Roman"/>
                <w:spacing w:val="-4"/>
                <w:sz w:val="16"/>
                <w:szCs w:val="16"/>
              </w:rPr>
            </w:pPr>
            <w:r w:rsidRPr="00034529">
              <w:rPr>
                <w:rFonts w:ascii="Times New Roman" w:hAnsi="Times New Roman" w:cs="Times New Roman"/>
                <w:spacing w:val="-4"/>
                <w:sz w:val="16"/>
                <w:szCs w:val="16"/>
              </w:rPr>
              <w:t>Content sufficiently meets all assignment standards</w:t>
            </w:r>
          </w:p>
          <w:p w:rsidR="00F90798" w:rsidRPr="00034529" w:rsidRDefault="00F90798" w:rsidP="00F90798">
            <w:pPr>
              <w:pStyle w:val="ListParagraph"/>
              <w:numPr>
                <w:ilvl w:val="0"/>
                <w:numId w:val="2"/>
              </w:numPr>
              <w:spacing w:before="0"/>
              <w:ind w:left="27" w:right="-72" w:hanging="117"/>
              <w:rPr>
                <w:rFonts w:ascii="Times New Roman" w:hAnsi="Times New Roman" w:cs="Times New Roman"/>
                <w:spacing w:val="-4"/>
                <w:sz w:val="16"/>
                <w:szCs w:val="16"/>
              </w:rPr>
            </w:pPr>
            <w:r w:rsidRPr="00034529">
              <w:rPr>
                <w:rFonts w:ascii="Times New Roman" w:hAnsi="Times New Roman" w:cs="Times New Roman"/>
                <w:spacing w:val="-4"/>
                <w:sz w:val="16"/>
                <w:szCs w:val="16"/>
              </w:rPr>
              <w:t>Information presented is accurate</w:t>
            </w:r>
          </w:p>
          <w:p w:rsidR="00F90798" w:rsidRPr="00034529" w:rsidRDefault="00F90798" w:rsidP="00F90798">
            <w:pPr>
              <w:pStyle w:val="ListParagraph"/>
              <w:numPr>
                <w:ilvl w:val="0"/>
                <w:numId w:val="2"/>
              </w:numPr>
              <w:spacing w:before="0"/>
              <w:ind w:left="27" w:right="-72" w:hanging="117"/>
              <w:rPr>
                <w:rFonts w:ascii="Times New Roman" w:hAnsi="Times New Roman" w:cs="Times New Roman"/>
                <w:spacing w:val="-4"/>
                <w:sz w:val="16"/>
                <w:szCs w:val="16"/>
              </w:rPr>
            </w:pPr>
            <w:r w:rsidRPr="00034529">
              <w:rPr>
                <w:rFonts w:ascii="Times New Roman" w:hAnsi="Times New Roman" w:cs="Times New Roman"/>
                <w:spacing w:val="-4"/>
                <w:sz w:val="16"/>
                <w:szCs w:val="16"/>
              </w:rPr>
              <w:t xml:space="preserve">Information presented is adequately developed </w:t>
            </w:r>
          </w:p>
          <w:p w:rsidR="00F90798" w:rsidRPr="00034529" w:rsidRDefault="00F90798" w:rsidP="00F90798">
            <w:pPr>
              <w:pStyle w:val="ListParagraph"/>
              <w:numPr>
                <w:ilvl w:val="0"/>
                <w:numId w:val="2"/>
              </w:numPr>
              <w:spacing w:before="0"/>
              <w:ind w:left="27" w:right="-72" w:hanging="117"/>
              <w:rPr>
                <w:rFonts w:ascii="Times New Roman" w:hAnsi="Times New Roman" w:cs="Times New Roman"/>
                <w:spacing w:val="-4"/>
                <w:sz w:val="16"/>
                <w:szCs w:val="16"/>
              </w:rPr>
            </w:pPr>
            <w:r w:rsidRPr="00034529">
              <w:rPr>
                <w:rFonts w:ascii="Times New Roman" w:hAnsi="Times New Roman" w:cs="Times New Roman"/>
                <w:spacing w:val="-4"/>
                <w:sz w:val="16"/>
                <w:szCs w:val="16"/>
              </w:rPr>
              <w:t xml:space="preserve">Content presented is organized  </w:t>
            </w:r>
          </w:p>
          <w:p w:rsidR="00F90798" w:rsidRPr="00034529" w:rsidRDefault="00F90798" w:rsidP="00F90798">
            <w:pPr>
              <w:pStyle w:val="ListParagraph"/>
              <w:numPr>
                <w:ilvl w:val="0"/>
                <w:numId w:val="2"/>
              </w:numPr>
              <w:spacing w:before="0"/>
              <w:ind w:left="27" w:right="-72" w:hanging="117"/>
              <w:rPr>
                <w:rFonts w:ascii="Times New Roman" w:hAnsi="Times New Roman" w:cs="Times New Roman"/>
                <w:spacing w:val="-4"/>
                <w:sz w:val="16"/>
                <w:szCs w:val="16"/>
              </w:rPr>
            </w:pPr>
            <w:r w:rsidRPr="00034529">
              <w:rPr>
                <w:rFonts w:ascii="Times New Roman" w:hAnsi="Times New Roman" w:cs="Times New Roman"/>
                <w:spacing w:val="-4"/>
                <w:sz w:val="16"/>
                <w:szCs w:val="16"/>
              </w:rPr>
              <w:t>Information presented demonstrates an adequate understanding of the material</w:t>
            </w:r>
          </w:p>
          <w:p w:rsidR="00F90798" w:rsidRPr="00034529" w:rsidRDefault="00F90798" w:rsidP="00F90798">
            <w:pPr>
              <w:pStyle w:val="ListParagraph"/>
              <w:numPr>
                <w:ilvl w:val="0"/>
                <w:numId w:val="2"/>
              </w:numPr>
              <w:spacing w:before="0"/>
              <w:ind w:left="27" w:right="-72" w:hanging="117"/>
              <w:rPr>
                <w:rFonts w:ascii="Times New Roman" w:hAnsi="Times New Roman" w:cs="Times New Roman"/>
                <w:spacing w:val="-4"/>
                <w:sz w:val="16"/>
                <w:szCs w:val="16"/>
              </w:rPr>
            </w:pPr>
            <w:r w:rsidRPr="00034529">
              <w:rPr>
                <w:rFonts w:ascii="Times New Roman" w:hAnsi="Times New Roman" w:cs="Times New Roman"/>
                <w:spacing w:val="-4"/>
                <w:sz w:val="16"/>
                <w:szCs w:val="16"/>
              </w:rPr>
              <w:t xml:space="preserve">Information is adequately supported with up-to-date, peer reviewed resources  </w:t>
            </w:r>
          </w:p>
          <w:p w:rsidR="00F90798" w:rsidRPr="00034529" w:rsidRDefault="00F90798" w:rsidP="00F90798">
            <w:pPr>
              <w:pStyle w:val="ListParagraph"/>
              <w:numPr>
                <w:ilvl w:val="0"/>
                <w:numId w:val="2"/>
              </w:numPr>
              <w:spacing w:before="0"/>
              <w:ind w:left="27" w:right="-72" w:hanging="117"/>
              <w:rPr>
                <w:rFonts w:ascii="Times New Roman" w:hAnsi="Times New Roman" w:cs="Times New Roman"/>
                <w:spacing w:val="-4"/>
                <w:sz w:val="16"/>
                <w:szCs w:val="16"/>
              </w:rPr>
            </w:pPr>
            <w:r w:rsidRPr="00034529">
              <w:rPr>
                <w:rFonts w:ascii="Times New Roman" w:hAnsi="Times New Roman" w:cs="Times New Roman"/>
                <w:spacing w:val="-4"/>
                <w:sz w:val="16"/>
                <w:szCs w:val="16"/>
              </w:rPr>
              <w:t>Demonstrates original thought and reflection</w:t>
            </w:r>
          </w:p>
        </w:tc>
        <w:tc>
          <w:tcPr>
            <w:tcW w:w="1800" w:type="dxa"/>
          </w:tcPr>
          <w:p w:rsidR="00F90798" w:rsidRPr="00034529" w:rsidRDefault="00F90798" w:rsidP="00F90798">
            <w:pPr>
              <w:pStyle w:val="ListParagraph"/>
              <w:numPr>
                <w:ilvl w:val="0"/>
                <w:numId w:val="2"/>
              </w:numPr>
              <w:spacing w:before="0"/>
              <w:ind w:left="72" w:right="-18" w:hanging="126"/>
              <w:rPr>
                <w:rFonts w:ascii="Times New Roman" w:hAnsi="Times New Roman" w:cs="Times New Roman"/>
                <w:spacing w:val="-4"/>
                <w:sz w:val="16"/>
                <w:szCs w:val="16"/>
              </w:rPr>
            </w:pPr>
            <w:r w:rsidRPr="00034529">
              <w:rPr>
                <w:rFonts w:ascii="Times New Roman" w:hAnsi="Times New Roman" w:cs="Times New Roman"/>
                <w:spacing w:val="-4"/>
                <w:sz w:val="16"/>
                <w:szCs w:val="16"/>
              </w:rPr>
              <w:t>Content exceeds all assignment standards</w:t>
            </w:r>
          </w:p>
          <w:p w:rsidR="00F90798" w:rsidRPr="00034529" w:rsidRDefault="00F90798" w:rsidP="00F90798">
            <w:pPr>
              <w:pStyle w:val="ListParagraph"/>
              <w:numPr>
                <w:ilvl w:val="0"/>
                <w:numId w:val="2"/>
              </w:numPr>
              <w:spacing w:before="0"/>
              <w:ind w:left="72" w:right="-18" w:hanging="126"/>
              <w:rPr>
                <w:rFonts w:ascii="Times New Roman" w:hAnsi="Times New Roman" w:cs="Times New Roman"/>
                <w:spacing w:val="-4"/>
                <w:sz w:val="16"/>
                <w:szCs w:val="16"/>
              </w:rPr>
            </w:pPr>
            <w:r w:rsidRPr="00034529">
              <w:rPr>
                <w:rFonts w:ascii="Times New Roman" w:hAnsi="Times New Roman" w:cs="Times New Roman"/>
                <w:spacing w:val="-4"/>
                <w:sz w:val="16"/>
                <w:szCs w:val="16"/>
              </w:rPr>
              <w:t xml:space="preserve">Information presented exceeds expectations of upper division course work </w:t>
            </w:r>
          </w:p>
          <w:p w:rsidR="00F90798" w:rsidRPr="00034529" w:rsidRDefault="00F90798" w:rsidP="00F90798">
            <w:pPr>
              <w:pStyle w:val="ListParagraph"/>
              <w:numPr>
                <w:ilvl w:val="0"/>
                <w:numId w:val="2"/>
              </w:numPr>
              <w:spacing w:before="0"/>
              <w:ind w:left="72" w:right="-18" w:hanging="126"/>
              <w:rPr>
                <w:rFonts w:ascii="Times New Roman" w:hAnsi="Times New Roman" w:cs="Times New Roman"/>
                <w:spacing w:val="-4"/>
                <w:sz w:val="16"/>
                <w:szCs w:val="16"/>
              </w:rPr>
            </w:pPr>
            <w:r w:rsidRPr="00034529">
              <w:rPr>
                <w:rFonts w:ascii="Times New Roman" w:hAnsi="Times New Roman" w:cs="Times New Roman"/>
                <w:spacing w:val="-4"/>
                <w:sz w:val="16"/>
                <w:szCs w:val="16"/>
              </w:rPr>
              <w:t xml:space="preserve">Information presented is well developed </w:t>
            </w:r>
          </w:p>
          <w:p w:rsidR="00F90798" w:rsidRPr="00034529" w:rsidRDefault="00F90798" w:rsidP="00F90798">
            <w:pPr>
              <w:pStyle w:val="ListParagraph"/>
              <w:numPr>
                <w:ilvl w:val="0"/>
                <w:numId w:val="2"/>
              </w:numPr>
              <w:spacing w:before="0"/>
              <w:ind w:left="72" w:right="-18" w:hanging="126"/>
              <w:rPr>
                <w:rFonts w:ascii="Times New Roman" w:hAnsi="Times New Roman" w:cs="Times New Roman"/>
                <w:spacing w:val="-4"/>
                <w:sz w:val="16"/>
                <w:szCs w:val="16"/>
              </w:rPr>
            </w:pPr>
            <w:r w:rsidRPr="00034529">
              <w:rPr>
                <w:rFonts w:ascii="Times New Roman" w:hAnsi="Times New Roman" w:cs="Times New Roman"/>
                <w:spacing w:val="-4"/>
                <w:sz w:val="16"/>
                <w:szCs w:val="16"/>
              </w:rPr>
              <w:t>Content presented is exceptionally well organized and comprehensive</w:t>
            </w:r>
          </w:p>
          <w:p w:rsidR="00F90798" w:rsidRPr="00034529" w:rsidRDefault="00F90798" w:rsidP="00F90798">
            <w:pPr>
              <w:pStyle w:val="ListParagraph"/>
              <w:numPr>
                <w:ilvl w:val="0"/>
                <w:numId w:val="2"/>
              </w:numPr>
              <w:spacing w:before="0"/>
              <w:ind w:left="72" w:right="-18" w:hanging="126"/>
              <w:rPr>
                <w:rFonts w:ascii="Times New Roman" w:hAnsi="Times New Roman" w:cs="Times New Roman"/>
                <w:spacing w:val="-4"/>
                <w:sz w:val="16"/>
                <w:szCs w:val="16"/>
              </w:rPr>
            </w:pPr>
            <w:r w:rsidRPr="00034529">
              <w:rPr>
                <w:rFonts w:ascii="Times New Roman" w:hAnsi="Times New Roman" w:cs="Times New Roman"/>
                <w:spacing w:val="-4"/>
                <w:sz w:val="16"/>
                <w:szCs w:val="16"/>
              </w:rPr>
              <w:t>Information presented demonstrates thorough understanding and application of the material</w:t>
            </w:r>
          </w:p>
          <w:p w:rsidR="00F90798" w:rsidRPr="00034529" w:rsidRDefault="00F90798" w:rsidP="00F90798">
            <w:pPr>
              <w:pStyle w:val="ListParagraph"/>
              <w:numPr>
                <w:ilvl w:val="0"/>
                <w:numId w:val="2"/>
              </w:numPr>
              <w:spacing w:before="0"/>
              <w:ind w:left="72" w:right="-18" w:hanging="126"/>
              <w:rPr>
                <w:rFonts w:ascii="Times New Roman" w:hAnsi="Times New Roman" w:cs="Times New Roman"/>
                <w:spacing w:val="-4"/>
                <w:sz w:val="16"/>
                <w:szCs w:val="16"/>
              </w:rPr>
            </w:pPr>
            <w:r w:rsidRPr="00034529">
              <w:rPr>
                <w:rFonts w:ascii="Times New Roman" w:hAnsi="Times New Roman" w:cs="Times New Roman"/>
                <w:spacing w:val="-4"/>
                <w:sz w:val="16"/>
                <w:szCs w:val="16"/>
              </w:rPr>
              <w:t>Information is thoroughly supported with up-to-date, peer reviewed resources</w:t>
            </w:r>
          </w:p>
          <w:p w:rsidR="00F90798" w:rsidRPr="00034529" w:rsidRDefault="00F90798" w:rsidP="00F90798">
            <w:pPr>
              <w:pStyle w:val="ListParagraph"/>
              <w:numPr>
                <w:ilvl w:val="0"/>
                <w:numId w:val="2"/>
              </w:numPr>
              <w:spacing w:before="0"/>
              <w:ind w:left="72" w:right="-18" w:hanging="126"/>
              <w:rPr>
                <w:rFonts w:ascii="Times New Roman" w:hAnsi="Times New Roman" w:cs="Times New Roman"/>
                <w:spacing w:val="-4"/>
                <w:sz w:val="16"/>
                <w:szCs w:val="16"/>
              </w:rPr>
            </w:pPr>
            <w:r w:rsidRPr="00034529">
              <w:rPr>
                <w:rFonts w:ascii="Times New Roman" w:hAnsi="Times New Roman" w:cs="Times New Roman"/>
                <w:spacing w:val="-4"/>
                <w:sz w:val="16"/>
                <w:szCs w:val="16"/>
              </w:rPr>
              <w:t>Demonstrates original thought and insightful connections</w:t>
            </w:r>
          </w:p>
        </w:tc>
        <w:tc>
          <w:tcPr>
            <w:tcW w:w="990" w:type="dxa"/>
            <w:vAlign w:val="center"/>
          </w:tcPr>
          <w:p w:rsidR="00F90798" w:rsidRPr="002F23DD" w:rsidRDefault="00F90798" w:rsidP="002A0B82">
            <w:pPr>
              <w:ind w:left="0" w:right="0"/>
              <w:jc w:val="center"/>
              <w:rPr>
                <w:rFonts w:ascii="Times New Roman" w:hAnsi="Times New Roman" w:cs="Times New Roman"/>
                <w:b/>
                <w:sz w:val="20"/>
                <w:szCs w:val="20"/>
              </w:rPr>
            </w:pPr>
            <w:r>
              <w:rPr>
                <w:rFonts w:ascii="Times New Roman" w:hAnsi="Times New Roman" w:cs="Times New Roman"/>
                <w:b/>
                <w:sz w:val="20"/>
                <w:szCs w:val="20"/>
              </w:rPr>
              <w:t>21</w:t>
            </w:r>
          </w:p>
        </w:tc>
        <w:tc>
          <w:tcPr>
            <w:tcW w:w="810" w:type="dxa"/>
            <w:vAlign w:val="center"/>
          </w:tcPr>
          <w:p w:rsidR="00F90798" w:rsidRPr="002F23DD" w:rsidRDefault="00F90798" w:rsidP="002A0B82">
            <w:pPr>
              <w:ind w:left="0" w:right="0"/>
              <w:jc w:val="center"/>
              <w:rPr>
                <w:rFonts w:ascii="Times New Roman" w:hAnsi="Times New Roman" w:cs="Times New Roman"/>
                <w:b/>
                <w:sz w:val="20"/>
                <w:szCs w:val="20"/>
              </w:rPr>
            </w:pPr>
          </w:p>
        </w:tc>
      </w:tr>
      <w:tr w:rsidR="00F90798" w:rsidRPr="00211A89" w:rsidTr="002A0B82">
        <w:tc>
          <w:tcPr>
            <w:tcW w:w="1908" w:type="dxa"/>
            <w:shd w:val="clear" w:color="auto" w:fill="AEAAAA" w:themeFill="background2" w:themeFillShade="BF"/>
          </w:tcPr>
          <w:p w:rsidR="00F90798" w:rsidRPr="00C90EB0" w:rsidRDefault="00F90798" w:rsidP="002A0B82">
            <w:pPr>
              <w:ind w:left="0" w:right="-18"/>
              <w:jc w:val="center"/>
              <w:rPr>
                <w:rFonts w:ascii="Times New Roman" w:hAnsi="Times New Roman" w:cs="Times New Roman"/>
                <w:b/>
                <w:spacing w:val="-2"/>
                <w:sz w:val="16"/>
                <w:szCs w:val="16"/>
              </w:rPr>
            </w:pPr>
            <w:r w:rsidRPr="00C90EB0">
              <w:rPr>
                <w:rFonts w:ascii="Times New Roman" w:hAnsi="Times New Roman" w:cs="Times New Roman"/>
                <w:spacing w:val="-2"/>
                <w:sz w:val="16"/>
                <w:szCs w:val="16"/>
              </w:rPr>
              <w:br w:type="page"/>
            </w:r>
            <w:r w:rsidRPr="00C90EB0">
              <w:rPr>
                <w:rFonts w:ascii="Times New Roman" w:hAnsi="Times New Roman" w:cs="Times New Roman"/>
                <w:b/>
                <w:spacing w:val="-2"/>
                <w:sz w:val="16"/>
                <w:szCs w:val="16"/>
              </w:rPr>
              <w:t>Component:</w:t>
            </w:r>
          </w:p>
          <w:p w:rsidR="00F90798" w:rsidRPr="00C90EB0" w:rsidRDefault="00F90798" w:rsidP="002A0B82">
            <w:pPr>
              <w:ind w:left="0" w:right="-18"/>
              <w:jc w:val="center"/>
              <w:rPr>
                <w:rFonts w:ascii="Times New Roman" w:hAnsi="Times New Roman" w:cs="Times New Roman"/>
                <w:b/>
                <w:spacing w:val="-2"/>
                <w:sz w:val="16"/>
                <w:szCs w:val="16"/>
              </w:rPr>
            </w:pPr>
            <w:r w:rsidRPr="00C90EB0">
              <w:rPr>
                <w:rFonts w:ascii="Times New Roman" w:hAnsi="Times New Roman" w:cs="Times New Roman"/>
                <w:b/>
                <w:spacing w:val="-2"/>
                <w:sz w:val="16"/>
                <w:szCs w:val="16"/>
              </w:rPr>
              <w:t>Professionalism</w:t>
            </w:r>
          </w:p>
        </w:tc>
        <w:tc>
          <w:tcPr>
            <w:tcW w:w="1620" w:type="dxa"/>
            <w:shd w:val="clear" w:color="auto" w:fill="AEAAAA" w:themeFill="background2" w:themeFillShade="BF"/>
          </w:tcPr>
          <w:p w:rsidR="00F90798" w:rsidRPr="00C90EB0" w:rsidRDefault="00F90798" w:rsidP="002A0B82">
            <w:pPr>
              <w:ind w:left="0" w:right="-18"/>
              <w:jc w:val="center"/>
              <w:rPr>
                <w:rFonts w:ascii="Times New Roman" w:hAnsi="Times New Roman" w:cs="Times New Roman"/>
                <w:b/>
                <w:spacing w:val="-2"/>
                <w:sz w:val="16"/>
                <w:szCs w:val="16"/>
              </w:rPr>
            </w:pPr>
            <w:r w:rsidRPr="00C90EB0">
              <w:rPr>
                <w:rFonts w:ascii="Times New Roman" w:hAnsi="Times New Roman" w:cs="Times New Roman"/>
                <w:b/>
                <w:spacing w:val="-2"/>
                <w:sz w:val="16"/>
                <w:szCs w:val="16"/>
              </w:rPr>
              <w:t>Unacceptable</w:t>
            </w:r>
          </w:p>
        </w:tc>
        <w:tc>
          <w:tcPr>
            <w:tcW w:w="1530" w:type="dxa"/>
            <w:shd w:val="clear" w:color="auto" w:fill="AEAAAA" w:themeFill="background2" w:themeFillShade="BF"/>
          </w:tcPr>
          <w:p w:rsidR="00F90798" w:rsidRPr="00C90EB0" w:rsidRDefault="00F90798" w:rsidP="002A0B82">
            <w:pPr>
              <w:ind w:left="0" w:right="-54"/>
              <w:jc w:val="center"/>
              <w:rPr>
                <w:rFonts w:ascii="Times New Roman" w:hAnsi="Times New Roman" w:cs="Times New Roman"/>
                <w:b/>
                <w:spacing w:val="-2"/>
                <w:sz w:val="16"/>
                <w:szCs w:val="16"/>
              </w:rPr>
            </w:pPr>
            <w:r w:rsidRPr="00C90EB0">
              <w:rPr>
                <w:rFonts w:ascii="Times New Roman" w:hAnsi="Times New Roman" w:cs="Times New Roman"/>
                <w:b/>
                <w:spacing w:val="-2"/>
                <w:sz w:val="16"/>
                <w:szCs w:val="16"/>
              </w:rPr>
              <w:t>Marginally Meets Expectations</w:t>
            </w:r>
          </w:p>
        </w:tc>
        <w:tc>
          <w:tcPr>
            <w:tcW w:w="1440" w:type="dxa"/>
            <w:shd w:val="clear" w:color="auto" w:fill="AEAAAA" w:themeFill="background2" w:themeFillShade="BF"/>
          </w:tcPr>
          <w:p w:rsidR="00F90798" w:rsidRPr="00C90EB0" w:rsidRDefault="00F90798" w:rsidP="002A0B82">
            <w:pPr>
              <w:ind w:left="0" w:right="-72"/>
              <w:jc w:val="center"/>
              <w:rPr>
                <w:rFonts w:ascii="Times New Roman" w:hAnsi="Times New Roman" w:cs="Times New Roman"/>
                <w:b/>
                <w:spacing w:val="-2"/>
                <w:sz w:val="16"/>
                <w:szCs w:val="16"/>
              </w:rPr>
            </w:pPr>
            <w:r w:rsidRPr="00C90EB0">
              <w:rPr>
                <w:rFonts w:ascii="Times New Roman" w:hAnsi="Times New Roman" w:cs="Times New Roman"/>
                <w:b/>
                <w:spacing w:val="-2"/>
                <w:sz w:val="16"/>
                <w:szCs w:val="16"/>
              </w:rPr>
              <w:t>Meets Expectations</w:t>
            </w:r>
          </w:p>
        </w:tc>
        <w:tc>
          <w:tcPr>
            <w:tcW w:w="1800" w:type="dxa"/>
            <w:shd w:val="clear" w:color="auto" w:fill="AEAAAA" w:themeFill="background2" w:themeFillShade="BF"/>
          </w:tcPr>
          <w:p w:rsidR="00F90798" w:rsidRPr="00C90EB0" w:rsidRDefault="00F90798" w:rsidP="002A0B82">
            <w:pPr>
              <w:ind w:left="0" w:right="-18"/>
              <w:jc w:val="center"/>
              <w:rPr>
                <w:rFonts w:ascii="Times New Roman" w:hAnsi="Times New Roman" w:cs="Times New Roman"/>
                <w:b/>
                <w:spacing w:val="-2"/>
                <w:sz w:val="16"/>
                <w:szCs w:val="16"/>
              </w:rPr>
            </w:pPr>
            <w:r w:rsidRPr="00C90EB0">
              <w:rPr>
                <w:rFonts w:ascii="Times New Roman" w:hAnsi="Times New Roman" w:cs="Times New Roman"/>
                <w:b/>
                <w:spacing w:val="-2"/>
                <w:sz w:val="16"/>
                <w:szCs w:val="16"/>
              </w:rPr>
              <w:t>Exceeds Expectations</w:t>
            </w:r>
          </w:p>
        </w:tc>
        <w:tc>
          <w:tcPr>
            <w:tcW w:w="990" w:type="dxa"/>
            <w:shd w:val="clear" w:color="auto" w:fill="AEAAAA" w:themeFill="background2" w:themeFillShade="BF"/>
          </w:tcPr>
          <w:p w:rsidR="00F90798" w:rsidRPr="00ED1023" w:rsidRDefault="00F90798" w:rsidP="002A0B82">
            <w:pPr>
              <w:ind w:left="-108" w:right="-108"/>
              <w:jc w:val="center"/>
              <w:rPr>
                <w:rFonts w:ascii="Times New Roman" w:hAnsi="Times New Roman" w:cs="Times New Roman"/>
                <w:b/>
                <w:sz w:val="16"/>
                <w:szCs w:val="16"/>
              </w:rPr>
            </w:pPr>
            <w:r w:rsidRPr="00ED1023">
              <w:rPr>
                <w:rFonts w:ascii="Times New Roman" w:hAnsi="Times New Roman" w:cs="Times New Roman"/>
                <w:b/>
                <w:sz w:val="16"/>
                <w:szCs w:val="16"/>
              </w:rPr>
              <w:t>Maximum Points</w:t>
            </w:r>
          </w:p>
        </w:tc>
        <w:tc>
          <w:tcPr>
            <w:tcW w:w="810" w:type="dxa"/>
            <w:shd w:val="clear" w:color="auto" w:fill="AEAAAA" w:themeFill="background2" w:themeFillShade="BF"/>
          </w:tcPr>
          <w:p w:rsidR="00F90798" w:rsidRPr="00ED1023" w:rsidRDefault="00F90798" w:rsidP="002A0B82">
            <w:pPr>
              <w:ind w:left="0" w:right="72"/>
              <w:jc w:val="center"/>
              <w:rPr>
                <w:rFonts w:ascii="Times New Roman" w:hAnsi="Times New Roman" w:cs="Times New Roman"/>
                <w:b/>
                <w:sz w:val="16"/>
                <w:szCs w:val="16"/>
              </w:rPr>
            </w:pPr>
            <w:r w:rsidRPr="00ED1023">
              <w:rPr>
                <w:rFonts w:ascii="Times New Roman" w:hAnsi="Times New Roman" w:cs="Times New Roman"/>
                <w:b/>
                <w:sz w:val="16"/>
                <w:szCs w:val="16"/>
              </w:rPr>
              <w:t>Points Earned</w:t>
            </w:r>
          </w:p>
        </w:tc>
      </w:tr>
      <w:tr w:rsidR="00F90798" w:rsidRPr="00211A89" w:rsidTr="002A0B82">
        <w:tc>
          <w:tcPr>
            <w:tcW w:w="1908" w:type="dxa"/>
            <w:shd w:val="clear" w:color="auto" w:fill="auto"/>
          </w:tcPr>
          <w:p w:rsidR="00F90798" w:rsidRPr="00C90EB0" w:rsidRDefault="00F90798" w:rsidP="002A0B82">
            <w:pPr>
              <w:ind w:left="0" w:right="-18"/>
              <w:rPr>
                <w:rFonts w:ascii="Times New Roman" w:hAnsi="Times New Roman" w:cs="Times New Roman"/>
                <w:spacing w:val="-4"/>
                <w:sz w:val="16"/>
                <w:szCs w:val="16"/>
              </w:rPr>
            </w:pPr>
            <w:r w:rsidRPr="00C90EB0">
              <w:rPr>
                <w:rFonts w:ascii="Times New Roman" w:hAnsi="Times New Roman" w:cs="Times New Roman"/>
                <w:spacing w:val="-4"/>
                <w:sz w:val="16"/>
                <w:szCs w:val="16"/>
              </w:rPr>
              <w:t>Demonstrates a commitment to academic integrity and professional standards by:</w:t>
            </w:r>
          </w:p>
          <w:p w:rsidR="00F90798" w:rsidRPr="00C90EB0" w:rsidRDefault="00F90798" w:rsidP="00F90798">
            <w:pPr>
              <w:pStyle w:val="ListParagraph"/>
              <w:numPr>
                <w:ilvl w:val="0"/>
                <w:numId w:val="5"/>
              </w:numPr>
              <w:spacing w:before="0"/>
              <w:ind w:left="36" w:right="-18" w:hanging="90"/>
              <w:rPr>
                <w:rFonts w:ascii="Times New Roman" w:hAnsi="Times New Roman" w:cs="Times New Roman"/>
                <w:spacing w:val="-4"/>
                <w:sz w:val="16"/>
                <w:szCs w:val="16"/>
              </w:rPr>
            </w:pPr>
            <w:r w:rsidRPr="00C90EB0">
              <w:rPr>
                <w:rFonts w:ascii="Times New Roman" w:hAnsi="Times New Roman" w:cs="Times New Roman"/>
                <w:spacing w:val="-4"/>
                <w:sz w:val="16"/>
                <w:szCs w:val="16"/>
              </w:rPr>
              <w:t>Meeting all assignment requirements completely</w:t>
            </w:r>
          </w:p>
          <w:p w:rsidR="00F90798" w:rsidRPr="00C90EB0" w:rsidRDefault="00F90798" w:rsidP="00F90798">
            <w:pPr>
              <w:pStyle w:val="ListParagraph"/>
              <w:numPr>
                <w:ilvl w:val="0"/>
                <w:numId w:val="5"/>
              </w:numPr>
              <w:spacing w:before="0"/>
              <w:ind w:left="36" w:right="-18" w:hanging="90"/>
              <w:rPr>
                <w:rFonts w:ascii="Times New Roman" w:hAnsi="Times New Roman" w:cs="Times New Roman"/>
                <w:spacing w:val="-4"/>
                <w:sz w:val="16"/>
                <w:szCs w:val="16"/>
              </w:rPr>
            </w:pPr>
            <w:r w:rsidRPr="00C90EB0">
              <w:rPr>
                <w:rFonts w:ascii="Times New Roman" w:hAnsi="Times New Roman" w:cs="Times New Roman"/>
                <w:spacing w:val="-4"/>
                <w:sz w:val="16"/>
                <w:szCs w:val="16"/>
              </w:rPr>
              <w:t>Maintaining academic integrity</w:t>
            </w:r>
          </w:p>
          <w:p w:rsidR="00F90798" w:rsidRPr="00C90EB0" w:rsidRDefault="00F90798" w:rsidP="00F90798">
            <w:pPr>
              <w:pStyle w:val="ListParagraph"/>
              <w:numPr>
                <w:ilvl w:val="0"/>
                <w:numId w:val="5"/>
              </w:numPr>
              <w:spacing w:before="0"/>
              <w:ind w:left="36" w:right="-18" w:hanging="90"/>
              <w:rPr>
                <w:rFonts w:ascii="Times New Roman" w:hAnsi="Times New Roman" w:cs="Times New Roman"/>
                <w:spacing w:val="-4"/>
                <w:sz w:val="16"/>
                <w:szCs w:val="16"/>
              </w:rPr>
            </w:pPr>
            <w:r w:rsidRPr="00C90EB0">
              <w:rPr>
                <w:rFonts w:ascii="Times New Roman" w:hAnsi="Times New Roman" w:cs="Times New Roman"/>
                <w:spacing w:val="-4"/>
                <w:sz w:val="16"/>
                <w:szCs w:val="16"/>
              </w:rPr>
              <w:t>Applying instructor feedback, when appropriate</w:t>
            </w:r>
          </w:p>
          <w:p w:rsidR="00F90798" w:rsidRPr="00C90EB0" w:rsidRDefault="00F90798" w:rsidP="00F90798">
            <w:pPr>
              <w:pStyle w:val="ListParagraph"/>
              <w:numPr>
                <w:ilvl w:val="0"/>
                <w:numId w:val="5"/>
              </w:numPr>
              <w:spacing w:before="0"/>
              <w:ind w:left="36" w:right="-18" w:hanging="90"/>
              <w:rPr>
                <w:rFonts w:ascii="Times New Roman" w:hAnsi="Times New Roman" w:cs="Times New Roman"/>
                <w:spacing w:val="-4"/>
                <w:sz w:val="16"/>
                <w:szCs w:val="16"/>
              </w:rPr>
            </w:pPr>
            <w:r w:rsidRPr="00C90EB0">
              <w:rPr>
                <w:rFonts w:ascii="Times New Roman" w:hAnsi="Times New Roman" w:cs="Times New Roman"/>
                <w:spacing w:val="-4"/>
                <w:sz w:val="16"/>
                <w:szCs w:val="16"/>
              </w:rPr>
              <w:t>Submitting work that is accurate and reflective of upper level scholarly expectations</w:t>
            </w:r>
          </w:p>
          <w:p w:rsidR="00F90798" w:rsidRPr="00C90EB0" w:rsidRDefault="00F90798" w:rsidP="00F90798">
            <w:pPr>
              <w:pStyle w:val="ListParagraph"/>
              <w:numPr>
                <w:ilvl w:val="0"/>
                <w:numId w:val="5"/>
              </w:numPr>
              <w:spacing w:before="0"/>
              <w:ind w:left="36" w:right="-18" w:hanging="90"/>
              <w:rPr>
                <w:rFonts w:ascii="Times New Roman" w:hAnsi="Times New Roman" w:cs="Times New Roman"/>
                <w:spacing w:val="-4"/>
                <w:sz w:val="16"/>
                <w:szCs w:val="16"/>
              </w:rPr>
            </w:pPr>
            <w:r w:rsidRPr="00C90EB0">
              <w:rPr>
                <w:rFonts w:ascii="Times New Roman" w:hAnsi="Times New Roman" w:cs="Times New Roman"/>
                <w:spacing w:val="-4"/>
                <w:sz w:val="16"/>
                <w:szCs w:val="16"/>
              </w:rPr>
              <w:t>Using professional language and terminology</w:t>
            </w:r>
          </w:p>
          <w:p w:rsidR="00F90798" w:rsidRPr="00C90EB0" w:rsidRDefault="00F90798" w:rsidP="00F90798">
            <w:pPr>
              <w:pStyle w:val="ListParagraph"/>
              <w:numPr>
                <w:ilvl w:val="0"/>
                <w:numId w:val="5"/>
              </w:numPr>
              <w:spacing w:before="0"/>
              <w:ind w:left="36" w:right="-18" w:hanging="90"/>
              <w:rPr>
                <w:rFonts w:ascii="Times New Roman" w:hAnsi="Times New Roman" w:cs="Times New Roman"/>
                <w:spacing w:val="-4"/>
                <w:sz w:val="16"/>
                <w:szCs w:val="16"/>
              </w:rPr>
            </w:pPr>
            <w:r w:rsidRPr="00C90EB0">
              <w:rPr>
                <w:rFonts w:ascii="Times New Roman" w:hAnsi="Times New Roman" w:cs="Times New Roman"/>
                <w:spacing w:val="-4"/>
                <w:sz w:val="16"/>
                <w:szCs w:val="16"/>
              </w:rPr>
              <w:t>Submitting work on time</w:t>
            </w:r>
          </w:p>
        </w:tc>
        <w:tc>
          <w:tcPr>
            <w:tcW w:w="1620" w:type="dxa"/>
            <w:shd w:val="clear" w:color="auto" w:fill="auto"/>
          </w:tcPr>
          <w:p w:rsidR="00F90798" w:rsidRPr="00C90EB0" w:rsidRDefault="00F90798" w:rsidP="00F90798">
            <w:pPr>
              <w:pStyle w:val="ListParagraph"/>
              <w:numPr>
                <w:ilvl w:val="0"/>
                <w:numId w:val="6"/>
              </w:numPr>
              <w:spacing w:before="0"/>
              <w:ind w:left="54" w:right="-54" w:hanging="86"/>
              <w:rPr>
                <w:rFonts w:ascii="Times New Roman" w:hAnsi="Times New Roman" w:cs="Times New Roman"/>
                <w:spacing w:val="-4"/>
                <w:sz w:val="16"/>
                <w:szCs w:val="16"/>
              </w:rPr>
            </w:pPr>
            <w:r w:rsidRPr="00C90EB0">
              <w:rPr>
                <w:rFonts w:ascii="Times New Roman" w:hAnsi="Times New Roman" w:cs="Times New Roman"/>
                <w:spacing w:val="-4"/>
                <w:sz w:val="16"/>
                <w:szCs w:val="16"/>
              </w:rPr>
              <w:t>Assignment requirements were not met</w:t>
            </w:r>
          </w:p>
          <w:p w:rsidR="00F90798" w:rsidRPr="00C90EB0" w:rsidRDefault="00F90798" w:rsidP="00F90798">
            <w:pPr>
              <w:pStyle w:val="ListParagraph"/>
              <w:numPr>
                <w:ilvl w:val="0"/>
                <w:numId w:val="6"/>
              </w:numPr>
              <w:spacing w:before="0"/>
              <w:ind w:left="54" w:right="-54" w:hanging="86"/>
              <w:rPr>
                <w:rFonts w:ascii="Times New Roman" w:hAnsi="Times New Roman" w:cs="Times New Roman"/>
                <w:spacing w:val="-4"/>
                <w:sz w:val="16"/>
                <w:szCs w:val="16"/>
              </w:rPr>
            </w:pPr>
            <w:r w:rsidRPr="00C90EB0">
              <w:rPr>
                <w:rFonts w:ascii="Times New Roman" w:hAnsi="Times New Roman" w:cs="Times New Roman"/>
                <w:spacing w:val="-4"/>
                <w:sz w:val="16"/>
                <w:szCs w:val="16"/>
              </w:rPr>
              <w:t>Did not adhere to principles of academic integrity</w:t>
            </w:r>
          </w:p>
          <w:p w:rsidR="00F90798" w:rsidRPr="00C90EB0" w:rsidRDefault="00F90798" w:rsidP="00F90798">
            <w:pPr>
              <w:pStyle w:val="ListParagraph"/>
              <w:numPr>
                <w:ilvl w:val="0"/>
                <w:numId w:val="6"/>
              </w:numPr>
              <w:spacing w:before="0"/>
              <w:ind w:left="54" w:right="-54" w:hanging="86"/>
              <w:rPr>
                <w:rFonts w:ascii="Times New Roman" w:hAnsi="Times New Roman" w:cs="Times New Roman"/>
                <w:spacing w:val="-4"/>
                <w:sz w:val="16"/>
                <w:szCs w:val="16"/>
              </w:rPr>
            </w:pPr>
            <w:r w:rsidRPr="00C90EB0">
              <w:rPr>
                <w:rFonts w:ascii="Times New Roman" w:hAnsi="Times New Roman" w:cs="Times New Roman"/>
                <w:spacing w:val="-4"/>
                <w:sz w:val="16"/>
                <w:szCs w:val="16"/>
              </w:rPr>
              <w:t>Work does not reflect correction of errors previously noted by instructor</w:t>
            </w:r>
          </w:p>
          <w:p w:rsidR="00F90798" w:rsidRPr="00C90EB0" w:rsidRDefault="00F90798" w:rsidP="00F90798">
            <w:pPr>
              <w:pStyle w:val="ListParagraph"/>
              <w:numPr>
                <w:ilvl w:val="0"/>
                <w:numId w:val="6"/>
              </w:numPr>
              <w:spacing w:before="0"/>
              <w:ind w:left="54" w:right="-54" w:hanging="86"/>
              <w:rPr>
                <w:rFonts w:ascii="Times New Roman" w:hAnsi="Times New Roman" w:cs="Times New Roman"/>
                <w:spacing w:val="-4"/>
                <w:sz w:val="16"/>
                <w:szCs w:val="16"/>
              </w:rPr>
            </w:pPr>
            <w:r w:rsidRPr="00C90EB0">
              <w:rPr>
                <w:rFonts w:ascii="Times New Roman" w:hAnsi="Times New Roman" w:cs="Times New Roman"/>
                <w:spacing w:val="-4"/>
                <w:sz w:val="16"/>
                <w:szCs w:val="16"/>
              </w:rPr>
              <w:t>Excessive errors in grammar, spelling, punctuation, and/or APA</w:t>
            </w:r>
          </w:p>
          <w:p w:rsidR="00F90798" w:rsidRPr="00C90EB0" w:rsidRDefault="00F90798" w:rsidP="00F90798">
            <w:pPr>
              <w:pStyle w:val="ListParagraph"/>
              <w:numPr>
                <w:ilvl w:val="0"/>
                <w:numId w:val="6"/>
              </w:numPr>
              <w:spacing w:before="0"/>
              <w:ind w:left="54" w:right="-54" w:hanging="86"/>
              <w:rPr>
                <w:rFonts w:ascii="Times New Roman" w:hAnsi="Times New Roman" w:cs="Times New Roman"/>
                <w:spacing w:val="-4"/>
                <w:sz w:val="16"/>
                <w:szCs w:val="16"/>
              </w:rPr>
            </w:pPr>
            <w:r w:rsidRPr="00C90EB0">
              <w:rPr>
                <w:rFonts w:ascii="Times New Roman" w:hAnsi="Times New Roman" w:cs="Times New Roman"/>
                <w:spacing w:val="-4"/>
                <w:sz w:val="16"/>
                <w:szCs w:val="16"/>
              </w:rPr>
              <w:t>Excessive use of unprofessional language, terminology or abbreviations (i.e. texting)</w:t>
            </w:r>
          </w:p>
        </w:tc>
        <w:tc>
          <w:tcPr>
            <w:tcW w:w="1530" w:type="dxa"/>
            <w:shd w:val="clear" w:color="auto" w:fill="auto"/>
          </w:tcPr>
          <w:p w:rsidR="00F90798" w:rsidRPr="00C90EB0" w:rsidRDefault="00F90798" w:rsidP="00F90798">
            <w:pPr>
              <w:pStyle w:val="ListParagraph"/>
              <w:numPr>
                <w:ilvl w:val="0"/>
                <w:numId w:val="6"/>
              </w:numPr>
              <w:spacing w:before="0"/>
              <w:ind w:left="27" w:right="-54" w:hanging="122"/>
              <w:rPr>
                <w:rFonts w:ascii="Times New Roman" w:hAnsi="Times New Roman" w:cs="Times New Roman"/>
                <w:spacing w:val="-4"/>
                <w:sz w:val="16"/>
                <w:szCs w:val="16"/>
              </w:rPr>
            </w:pPr>
            <w:r w:rsidRPr="00C90EB0">
              <w:rPr>
                <w:rFonts w:ascii="Times New Roman" w:hAnsi="Times New Roman" w:cs="Times New Roman"/>
                <w:spacing w:val="-4"/>
                <w:sz w:val="16"/>
                <w:szCs w:val="16"/>
              </w:rPr>
              <w:t xml:space="preserve">Key requirements of the assignment were missing  </w:t>
            </w:r>
          </w:p>
          <w:p w:rsidR="00F90798" w:rsidRPr="00C90EB0" w:rsidRDefault="00F90798" w:rsidP="00F90798">
            <w:pPr>
              <w:pStyle w:val="ListParagraph"/>
              <w:numPr>
                <w:ilvl w:val="0"/>
                <w:numId w:val="6"/>
              </w:numPr>
              <w:spacing w:before="0"/>
              <w:ind w:left="27" w:right="-54" w:hanging="122"/>
              <w:rPr>
                <w:rFonts w:ascii="Times New Roman" w:hAnsi="Times New Roman" w:cs="Times New Roman"/>
                <w:spacing w:val="-4"/>
                <w:sz w:val="16"/>
                <w:szCs w:val="16"/>
              </w:rPr>
            </w:pPr>
            <w:r w:rsidRPr="00C90EB0">
              <w:rPr>
                <w:rFonts w:ascii="Times New Roman" w:hAnsi="Times New Roman" w:cs="Times New Roman"/>
                <w:spacing w:val="-4"/>
                <w:sz w:val="16"/>
                <w:szCs w:val="16"/>
              </w:rPr>
              <w:t>Adhered to principles of academic integrity</w:t>
            </w:r>
          </w:p>
          <w:p w:rsidR="00F90798" w:rsidRPr="00C90EB0" w:rsidRDefault="00F90798" w:rsidP="00F90798">
            <w:pPr>
              <w:pStyle w:val="ListParagraph"/>
              <w:numPr>
                <w:ilvl w:val="0"/>
                <w:numId w:val="6"/>
              </w:numPr>
              <w:spacing w:before="0"/>
              <w:ind w:left="27" w:right="-54" w:hanging="122"/>
              <w:rPr>
                <w:rFonts w:ascii="Times New Roman" w:hAnsi="Times New Roman" w:cs="Times New Roman"/>
                <w:spacing w:val="-4"/>
                <w:sz w:val="16"/>
                <w:szCs w:val="16"/>
              </w:rPr>
            </w:pPr>
            <w:r w:rsidRPr="00C90EB0">
              <w:rPr>
                <w:rFonts w:ascii="Times New Roman" w:hAnsi="Times New Roman" w:cs="Times New Roman"/>
                <w:spacing w:val="-4"/>
                <w:sz w:val="16"/>
                <w:szCs w:val="16"/>
              </w:rPr>
              <w:t>Works reflects only minimal correction of errors previously noted by instructor</w:t>
            </w:r>
          </w:p>
          <w:p w:rsidR="00F90798" w:rsidRPr="00C90EB0" w:rsidRDefault="00F90798" w:rsidP="00F90798">
            <w:pPr>
              <w:pStyle w:val="ListParagraph"/>
              <w:numPr>
                <w:ilvl w:val="0"/>
                <w:numId w:val="6"/>
              </w:numPr>
              <w:spacing w:before="0"/>
              <w:ind w:left="27" w:right="-54" w:hanging="122"/>
              <w:rPr>
                <w:rFonts w:ascii="Times New Roman" w:hAnsi="Times New Roman" w:cs="Times New Roman"/>
                <w:spacing w:val="-4"/>
                <w:sz w:val="16"/>
                <w:szCs w:val="16"/>
              </w:rPr>
            </w:pPr>
            <w:r w:rsidRPr="00C90EB0">
              <w:rPr>
                <w:rFonts w:ascii="Times New Roman" w:hAnsi="Times New Roman" w:cs="Times New Roman"/>
                <w:spacing w:val="-4"/>
                <w:sz w:val="16"/>
                <w:szCs w:val="16"/>
              </w:rPr>
              <w:t>Numerous errors in grammar, spelling, punctuation, and/or APA</w:t>
            </w:r>
          </w:p>
          <w:p w:rsidR="00F90798" w:rsidRPr="00C90EB0" w:rsidRDefault="00F90798" w:rsidP="00F90798">
            <w:pPr>
              <w:pStyle w:val="ListParagraph"/>
              <w:numPr>
                <w:ilvl w:val="0"/>
                <w:numId w:val="6"/>
              </w:numPr>
              <w:spacing w:before="0"/>
              <w:ind w:left="27" w:right="-54" w:hanging="122"/>
              <w:rPr>
                <w:rFonts w:ascii="Times New Roman" w:hAnsi="Times New Roman" w:cs="Times New Roman"/>
                <w:spacing w:val="-4"/>
                <w:sz w:val="16"/>
                <w:szCs w:val="16"/>
              </w:rPr>
            </w:pPr>
            <w:r w:rsidRPr="00C90EB0">
              <w:rPr>
                <w:rFonts w:ascii="Times New Roman" w:hAnsi="Times New Roman" w:cs="Times New Roman"/>
                <w:spacing w:val="-4"/>
                <w:sz w:val="16"/>
                <w:szCs w:val="16"/>
              </w:rPr>
              <w:t>Some use of unprofessional language, terminology or abbreviations (i.e. texting)</w:t>
            </w:r>
          </w:p>
        </w:tc>
        <w:tc>
          <w:tcPr>
            <w:tcW w:w="1440" w:type="dxa"/>
            <w:shd w:val="clear" w:color="auto" w:fill="auto"/>
          </w:tcPr>
          <w:p w:rsidR="00F90798" w:rsidRPr="00C90EB0" w:rsidRDefault="00F90798" w:rsidP="00F90798">
            <w:pPr>
              <w:pStyle w:val="ListParagraph"/>
              <w:numPr>
                <w:ilvl w:val="0"/>
                <w:numId w:val="6"/>
              </w:numPr>
              <w:spacing w:before="0"/>
              <w:ind w:left="0" w:right="-72" w:hanging="86"/>
              <w:rPr>
                <w:rFonts w:ascii="Times New Roman" w:hAnsi="Times New Roman" w:cs="Times New Roman"/>
                <w:spacing w:val="-4"/>
                <w:sz w:val="16"/>
                <w:szCs w:val="16"/>
              </w:rPr>
            </w:pPr>
            <w:r w:rsidRPr="00C90EB0">
              <w:rPr>
                <w:rFonts w:ascii="Times New Roman" w:hAnsi="Times New Roman" w:cs="Times New Roman"/>
                <w:spacing w:val="-4"/>
                <w:sz w:val="16"/>
                <w:szCs w:val="16"/>
              </w:rPr>
              <w:t>Key requirements of the assignment were met</w:t>
            </w:r>
          </w:p>
          <w:p w:rsidR="00F90798" w:rsidRPr="00C90EB0" w:rsidRDefault="00F90798" w:rsidP="00F90798">
            <w:pPr>
              <w:pStyle w:val="ListParagraph"/>
              <w:numPr>
                <w:ilvl w:val="0"/>
                <w:numId w:val="6"/>
              </w:numPr>
              <w:spacing w:before="0"/>
              <w:ind w:left="0" w:right="-72" w:hanging="86"/>
              <w:rPr>
                <w:rFonts w:ascii="Times New Roman" w:hAnsi="Times New Roman" w:cs="Times New Roman"/>
                <w:spacing w:val="-4"/>
                <w:sz w:val="16"/>
                <w:szCs w:val="16"/>
              </w:rPr>
            </w:pPr>
            <w:r w:rsidRPr="00C90EB0">
              <w:rPr>
                <w:rFonts w:ascii="Times New Roman" w:hAnsi="Times New Roman" w:cs="Times New Roman"/>
                <w:spacing w:val="-4"/>
                <w:sz w:val="16"/>
                <w:szCs w:val="16"/>
              </w:rPr>
              <w:t>Adhered to principles of academic integrity</w:t>
            </w:r>
          </w:p>
          <w:p w:rsidR="00F90798" w:rsidRPr="00C90EB0" w:rsidRDefault="00F90798" w:rsidP="00F90798">
            <w:pPr>
              <w:pStyle w:val="ListParagraph"/>
              <w:numPr>
                <w:ilvl w:val="0"/>
                <w:numId w:val="6"/>
              </w:numPr>
              <w:spacing w:before="0"/>
              <w:ind w:left="0" w:right="-72" w:hanging="86"/>
              <w:rPr>
                <w:rFonts w:ascii="Times New Roman" w:hAnsi="Times New Roman" w:cs="Times New Roman"/>
                <w:spacing w:val="-4"/>
                <w:sz w:val="16"/>
                <w:szCs w:val="16"/>
              </w:rPr>
            </w:pPr>
            <w:r w:rsidRPr="00C90EB0">
              <w:rPr>
                <w:rFonts w:ascii="Times New Roman" w:hAnsi="Times New Roman" w:cs="Times New Roman"/>
                <w:spacing w:val="-4"/>
                <w:sz w:val="16"/>
                <w:szCs w:val="16"/>
              </w:rPr>
              <w:t>Works reflects correction of the majority of errors previously noted by instructor</w:t>
            </w:r>
          </w:p>
          <w:p w:rsidR="00F90798" w:rsidRPr="00C90EB0" w:rsidRDefault="00F90798" w:rsidP="00F90798">
            <w:pPr>
              <w:pStyle w:val="ListParagraph"/>
              <w:numPr>
                <w:ilvl w:val="0"/>
                <w:numId w:val="6"/>
              </w:numPr>
              <w:spacing w:before="0"/>
              <w:ind w:left="0" w:right="-72" w:hanging="86"/>
              <w:rPr>
                <w:rFonts w:ascii="Times New Roman" w:hAnsi="Times New Roman" w:cs="Times New Roman"/>
                <w:spacing w:val="-4"/>
                <w:sz w:val="16"/>
                <w:szCs w:val="16"/>
              </w:rPr>
            </w:pPr>
            <w:r w:rsidRPr="00C90EB0">
              <w:rPr>
                <w:rFonts w:ascii="Times New Roman" w:hAnsi="Times New Roman" w:cs="Times New Roman"/>
                <w:spacing w:val="-4"/>
                <w:sz w:val="16"/>
                <w:szCs w:val="16"/>
              </w:rPr>
              <w:t>Minimal errors in grammar, spelling, punctuation, and/or APA</w:t>
            </w:r>
          </w:p>
          <w:p w:rsidR="00F90798" w:rsidRPr="00C90EB0" w:rsidRDefault="00F90798" w:rsidP="00F90798">
            <w:pPr>
              <w:pStyle w:val="ListParagraph"/>
              <w:numPr>
                <w:ilvl w:val="0"/>
                <w:numId w:val="6"/>
              </w:numPr>
              <w:spacing w:before="0"/>
              <w:ind w:left="0" w:right="-72" w:hanging="86"/>
              <w:rPr>
                <w:rFonts w:ascii="Times New Roman" w:hAnsi="Times New Roman" w:cs="Times New Roman"/>
                <w:spacing w:val="-4"/>
                <w:sz w:val="16"/>
                <w:szCs w:val="16"/>
              </w:rPr>
            </w:pPr>
            <w:r w:rsidRPr="00C90EB0">
              <w:rPr>
                <w:rFonts w:ascii="Times New Roman" w:hAnsi="Times New Roman" w:cs="Times New Roman"/>
                <w:spacing w:val="-4"/>
                <w:sz w:val="16"/>
                <w:szCs w:val="16"/>
              </w:rPr>
              <w:t xml:space="preserve"> Language and terminology is professional and appropriate</w:t>
            </w:r>
          </w:p>
        </w:tc>
        <w:tc>
          <w:tcPr>
            <w:tcW w:w="1800" w:type="dxa"/>
            <w:shd w:val="clear" w:color="auto" w:fill="auto"/>
          </w:tcPr>
          <w:p w:rsidR="00F90798" w:rsidRPr="00C90EB0" w:rsidRDefault="00F90798" w:rsidP="00F90798">
            <w:pPr>
              <w:pStyle w:val="ListParagraph"/>
              <w:numPr>
                <w:ilvl w:val="0"/>
                <w:numId w:val="6"/>
              </w:numPr>
              <w:spacing w:before="0"/>
              <w:ind w:left="72" w:right="-18" w:hanging="86"/>
              <w:rPr>
                <w:rFonts w:ascii="Times New Roman" w:hAnsi="Times New Roman" w:cs="Times New Roman"/>
                <w:spacing w:val="-4"/>
                <w:sz w:val="16"/>
                <w:szCs w:val="16"/>
              </w:rPr>
            </w:pPr>
            <w:r w:rsidRPr="00C90EB0">
              <w:rPr>
                <w:rFonts w:ascii="Times New Roman" w:hAnsi="Times New Roman" w:cs="Times New Roman"/>
                <w:spacing w:val="-4"/>
                <w:sz w:val="16"/>
                <w:szCs w:val="16"/>
              </w:rPr>
              <w:t>Key requirements of the assignment were met</w:t>
            </w:r>
          </w:p>
          <w:p w:rsidR="00F90798" w:rsidRPr="00C90EB0" w:rsidRDefault="00F90798" w:rsidP="00F90798">
            <w:pPr>
              <w:pStyle w:val="ListParagraph"/>
              <w:numPr>
                <w:ilvl w:val="0"/>
                <w:numId w:val="6"/>
              </w:numPr>
              <w:spacing w:before="0"/>
              <w:ind w:left="72" w:right="-18" w:hanging="86"/>
              <w:rPr>
                <w:rFonts w:ascii="Times New Roman" w:hAnsi="Times New Roman" w:cs="Times New Roman"/>
                <w:spacing w:val="-4"/>
                <w:sz w:val="16"/>
                <w:szCs w:val="16"/>
              </w:rPr>
            </w:pPr>
            <w:r w:rsidRPr="00C90EB0">
              <w:rPr>
                <w:rFonts w:ascii="Times New Roman" w:hAnsi="Times New Roman" w:cs="Times New Roman"/>
                <w:spacing w:val="-4"/>
                <w:sz w:val="16"/>
                <w:szCs w:val="16"/>
              </w:rPr>
              <w:t>Adhered to principles of academic integrity</w:t>
            </w:r>
          </w:p>
          <w:p w:rsidR="00F90798" w:rsidRPr="00C90EB0" w:rsidRDefault="00F90798" w:rsidP="00F90798">
            <w:pPr>
              <w:pStyle w:val="ListParagraph"/>
              <w:numPr>
                <w:ilvl w:val="0"/>
                <w:numId w:val="6"/>
              </w:numPr>
              <w:spacing w:before="0"/>
              <w:ind w:left="72" w:right="-18" w:hanging="86"/>
              <w:rPr>
                <w:rFonts w:ascii="Times New Roman" w:hAnsi="Times New Roman" w:cs="Times New Roman"/>
                <w:spacing w:val="-4"/>
                <w:sz w:val="16"/>
                <w:szCs w:val="16"/>
              </w:rPr>
            </w:pPr>
            <w:r w:rsidRPr="00C90EB0">
              <w:rPr>
                <w:rFonts w:ascii="Times New Roman" w:hAnsi="Times New Roman" w:cs="Times New Roman"/>
                <w:spacing w:val="-4"/>
                <w:sz w:val="16"/>
                <w:szCs w:val="16"/>
              </w:rPr>
              <w:t>Works reflects correction of all errors previously noted by instructor</w:t>
            </w:r>
          </w:p>
          <w:p w:rsidR="00F90798" w:rsidRPr="00C90EB0" w:rsidRDefault="00F90798" w:rsidP="00F90798">
            <w:pPr>
              <w:pStyle w:val="ListParagraph"/>
              <w:numPr>
                <w:ilvl w:val="0"/>
                <w:numId w:val="6"/>
              </w:numPr>
              <w:spacing w:before="0"/>
              <w:ind w:left="72" w:right="-18" w:hanging="86"/>
              <w:rPr>
                <w:rFonts w:ascii="Times New Roman" w:hAnsi="Times New Roman" w:cs="Times New Roman"/>
                <w:spacing w:val="-4"/>
                <w:sz w:val="16"/>
                <w:szCs w:val="16"/>
              </w:rPr>
            </w:pPr>
            <w:r w:rsidRPr="00C90EB0">
              <w:rPr>
                <w:rFonts w:ascii="Times New Roman" w:hAnsi="Times New Roman" w:cs="Times New Roman"/>
                <w:spacing w:val="-4"/>
                <w:sz w:val="16"/>
                <w:szCs w:val="16"/>
              </w:rPr>
              <w:t>Accuracy with grammar, spelling, punctuation, and/or APA</w:t>
            </w:r>
          </w:p>
          <w:p w:rsidR="00F90798" w:rsidRPr="00C90EB0" w:rsidRDefault="00F90798" w:rsidP="00F90798">
            <w:pPr>
              <w:pStyle w:val="ListParagraph"/>
              <w:numPr>
                <w:ilvl w:val="0"/>
                <w:numId w:val="6"/>
              </w:numPr>
              <w:spacing w:before="0"/>
              <w:ind w:left="72" w:right="-18" w:hanging="86"/>
              <w:rPr>
                <w:rFonts w:ascii="Times New Roman" w:hAnsi="Times New Roman" w:cs="Times New Roman"/>
                <w:spacing w:val="-4"/>
                <w:sz w:val="16"/>
                <w:szCs w:val="16"/>
              </w:rPr>
            </w:pPr>
            <w:r w:rsidRPr="00C90EB0">
              <w:rPr>
                <w:rFonts w:ascii="Times New Roman" w:hAnsi="Times New Roman" w:cs="Times New Roman"/>
                <w:spacing w:val="-4"/>
                <w:sz w:val="16"/>
                <w:szCs w:val="16"/>
              </w:rPr>
              <w:t>Exceptional use of  professional language and terminology</w:t>
            </w:r>
          </w:p>
        </w:tc>
        <w:tc>
          <w:tcPr>
            <w:tcW w:w="990" w:type="dxa"/>
            <w:vAlign w:val="center"/>
          </w:tcPr>
          <w:p w:rsidR="00F90798" w:rsidRDefault="00F90798" w:rsidP="002A0B82">
            <w:pPr>
              <w:ind w:left="360"/>
              <w:rPr>
                <w:rFonts w:ascii="Times New Roman" w:hAnsi="Times New Roman" w:cs="Times New Roman"/>
                <w:b/>
                <w:sz w:val="20"/>
                <w:szCs w:val="20"/>
              </w:rPr>
            </w:pPr>
            <w:r>
              <w:rPr>
                <w:rFonts w:ascii="Times New Roman" w:hAnsi="Times New Roman" w:cs="Times New Roman"/>
                <w:b/>
                <w:sz w:val="20"/>
                <w:szCs w:val="20"/>
              </w:rPr>
              <w:t>9</w:t>
            </w:r>
          </w:p>
          <w:p w:rsidR="00F90798" w:rsidRPr="00ED1023" w:rsidRDefault="00F90798" w:rsidP="002A0B82">
            <w:pPr>
              <w:ind w:left="360"/>
              <w:rPr>
                <w:rFonts w:ascii="Times New Roman" w:hAnsi="Times New Roman" w:cs="Times New Roman"/>
                <w:b/>
                <w:sz w:val="20"/>
                <w:szCs w:val="20"/>
              </w:rPr>
            </w:pPr>
          </w:p>
        </w:tc>
        <w:tc>
          <w:tcPr>
            <w:tcW w:w="810" w:type="dxa"/>
            <w:vAlign w:val="center"/>
          </w:tcPr>
          <w:p w:rsidR="00F90798" w:rsidRPr="00ED1023" w:rsidRDefault="00F90798" w:rsidP="002A0B82">
            <w:pPr>
              <w:ind w:left="0" w:right="0"/>
              <w:jc w:val="center"/>
              <w:rPr>
                <w:rFonts w:ascii="Times New Roman" w:hAnsi="Times New Roman" w:cs="Times New Roman"/>
                <w:b/>
                <w:sz w:val="20"/>
                <w:szCs w:val="20"/>
              </w:rPr>
            </w:pPr>
          </w:p>
        </w:tc>
      </w:tr>
      <w:tr w:rsidR="00F90798" w:rsidRPr="00211A89" w:rsidTr="002A0B82">
        <w:tc>
          <w:tcPr>
            <w:tcW w:w="1908" w:type="dxa"/>
            <w:shd w:val="clear" w:color="auto" w:fill="AEAAAA" w:themeFill="background2" w:themeFillShade="BF"/>
          </w:tcPr>
          <w:p w:rsidR="00F90798" w:rsidRPr="00211A89" w:rsidRDefault="00F90798" w:rsidP="002A0B82">
            <w:pPr>
              <w:ind w:left="0"/>
              <w:rPr>
                <w:rFonts w:ascii="Times New Roman" w:hAnsi="Times New Roman" w:cs="Times New Roman"/>
                <w:sz w:val="16"/>
                <w:szCs w:val="16"/>
              </w:rPr>
            </w:pPr>
          </w:p>
        </w:tc>
        <w:tc>
          <w:tcPr>
            <w:tcW w:w="1620" w:type="dxa"/>
            <w:shd w:val="clear" w:color="auto" w:fill="AEAAAA" w:themeFill="background2" w:themeFillShade="BF"/>
          </w:tcPr>
          <w:p w:rsidR="00F90798" w:rsidRPr="008220A0" w:rsidRDefault="00F90798" w:rsidP="002A0B82">
            <w:pPr>
              <w:ind w:left="-14"/>
              <w:rPr>
                <w:rFonts w:ascii="Times New Roman" w:hAnsi="Times New Roman" w:cs="Times New Roman"/>
                <w:b/>
                <w:sz w:val="16"/>
                <w:szCs w:val="16"/>
              </w:rPr>
            </w:pPr>
          </w:p>
        </w:tc>
        <w:tc>
          <w:tcPr>
            <w:tcW w:w="1530" w:type="dxa"/>
            <w:shd w:val="clear" w:color="auto" w:fill="AEAAAA" w:themeFill="background2" w:themeFillShade="BF"/>
          </w:tcPr>
          <w:p w:rsidR="00F90798" w:rsidRPr="00211A89" w:rsidRDefault="00F90798" w:rsidP="002A0B82">
            <w:pPr>
              <w:ind w:left="0"/>
              <w:rPr>
                <w:rFonts w:ascii="Times New Roman" w:hAnsi="Times New Roman" w:cs="Times New Roman"/>
                <w:sz w:val="16"/>
                <w:szCs w:val="16"/>
              </w:rPr>
            </w:pPr>
          </w:p>
        </w:tc>
        <w:tc>
          <w:tcPr>
            <w:tcW w:w="1440" w:type="dxa"/>
            <w:shd w:val="clear" w:color="auto" w:fill="AEAAAA" w:themeFill="background2" w:themeFillShade="BF"/>
          </w:tcPr>
          <w:p w:rsidR="00F90798" w:rsidRPr="008220A0" w:rsidRDefault="00F90798" w:rsidP="002A0B82">
            <w:pPr>
              <w:ind w:left="-14"/>
              <w:rPr>
                <w:rFonts w:ascii="Times New Roman" w:hAnsi="Times New Roman" w:cs="Times New Roman"/>
                <w:b/>
                <w:sz w:val="16"/>
                <w:szCs w:val="16"/>
              </w:rPr>
            </w:pPr>
          </w:p>
        </w:tc>
        <w:tc>
          <w:tcPr>
            <w:tcW w:w="1800" w:type="dxa"/>
            <w:shd w:val="clear" w:color="auto" w:fill="AEAAAA" w:themeFill="background2" w:themeFillShade="BF"/>
          </w:tcPr>
          <w:p w:rsidR="00F90798" w:rsidRPr="00C90EB0" w:rsidRDefault="00F90798" w:rsidP="002A0B82">
            <w:pPr>
              <w:ind w:left="-14"/>
              <w:jc w:val="center"/>
              <w:rPr>
                <w:rFonts w:ascii="Times New Roman" w:hAnsi="Times New Roman" w:cs="Times New Roman"/>
                <w:b/>
                <w:sz w:val="18"/>
                <w:szCs w:val="18"/>
              </w:rPr>
            </w:pPr>
            <w:r w:rsidRPr="00C90EB0">
              <w:rPr>
                <w:rFonts w:ascii="Times New Roman" w:hAnsi="Times New Roman" w:cs="Times New Roman"/>
                <w:b/>
                <w:sz w:val="18"/>
                <w:szCs w:val="18"/>
              </w:rPr>
              <w:t>Total Points</w:t>
            </w:r>
          </w:p>
        </w:tc>
        <w:tc>
          <w:tcPr>
            <w:tcW w:w="990" w:type="dxa"/>
          </w:tcPr>
          <w:p w:rsidR="00F90798" w:rsidRPr="00ED1023" w:rsidRDefault="00F90798" w:rsidP="002A0B82">
            <w:pPr>
              <w:ind w:left="162"/>
              <w:jc w:val="center"/>
              <w:rPr>
                <w:rFonts w:ascii="Times New Roman" w:hAnsi="Times New Roman" w:cs="Times New Roman"/>
                <w:b/>
                <w:sz w:val="20"/>
                <w:szCs w:val="20"/>
              </w:rPr>
            </w:pPr>
            <w:r>
              <w:rPr>
                <w:rFonts w:ascii="Times New Roman" w:hAnsi="Times New Roman" w:cs="Times New Roman"/>
                <w:b/>
                <w:sz w:val="20"/>
                <w:szCs w:val="20"/>
              </w:rPr>
              <w:t>30</w:t>
            </w:r>
          </w:p>
        </w:tc>
        <w:tc>
          <w:tcPr>
            <w:tcW w:w="810" w:type="dxa"/>
            <w:vAlign w:val="center"/>
          </w:tcPr>
          <w:p w:rsidR="00F90798" w:rsidRPr="00ED1023" w:rsidRDefault="00F90798" w:rsidP="002A0B82">
            <w:pPr>
              <w:ind w:left="0" w:right="-18"/>
              <w:jc w:val="center"/>
              <w:rPr>
                <w:rFonts w:ascii="Times New Roman" w:hAnsi="Times New Roman" w:cs="Times New Roman"/>
                <w:b/>
                <w:sz w:val="20"/>
                <w:szCs w:val="20"/>
              </w:rPr>
            </w:pPr>
          </w:p>
        </w:tc>
      </w:tr>
    </w:tbl>
    <w:tbl>
      <w:tblPr>
        <w:tblStyle w:val="TableGrid"/>
        <w:tblpPr w:leftFromText="180" w:rightFromText="180" w:vertAnchor="text" w:horzAnchor="margin" w:tblpY="7"/>
        <w:tblW w:w="10098" w:type="dxa"/>
        <w:tblLayout w:type="fixed"/>
        <w:tblLook w:val="04A0"/>
      </w:tblPr>
      <w:tblGrid>
        <w:gridCol w:w="1278"/>
        <w:gridCol w:w="8820"/>
      </w:tblGrid>
      <w:tr w:rsidR="00F90798" w:rsidTr="002A0B82">
        <w:trPr>
          <w:trHeight w:val="623"/>
        </w:trPr>
        <w:tc>
          <w:tcPr>
            <w:tcW w:w="1278" w:type="dxa"/>
            <w:shd w:val="clear" w:color="auto" w:fill="AEAAAA" w:themeFill="background2" w:themeFillShade="BF"/>
            <w:vAlign w:val="center"/>
          </w:tcPr>
          <w:p w:rsidR="00F90798" w:rsidRPr="002E1883" w:rsidRDefault="00F90798" w:rsidP="002A0B82">
            <w:pPr>
              <w:ind w:left="0"/>
              <w:jc w:val="center"/>
              <w:rPr>
                <w:rFonts w:ascii="Times New Roman" w:hAnsi="Times New Roman" w:cs="Times New Roman"/>
                <w:b/>
                <w:sz w:val="16"/>
                <w:szCs w:val="16"/>
              </w:rPr>
            </w:pPr>
            <w:r w:rsidRPr="002E1883">
              <w:rPr>
                <w:rFonts w:ascii="Times New Roman" w:hAnsi="Times New Roman" w:cs="Times New Roman"/>
                <w:b/>
                <w:sz w:val="16"/>
                <w:szCs w:val="16"/>
              </w:rPr>
              <w:t>Instructor Feedback</w:t>
            </w:r>
          </w:p>
        </w:tc>
        <w:tc>
          <w:tcPr>
            <w:tcW w:w="8820" w:type="dxa"/>
          </w:tcPr>
          <w:p w:rsidR="00F90798" w:rsidRPr="002361FF" w:rsidRDefault="00F90798" w:rsidP="002A0B82">
            <w:pPr>
              <w:ind w:left="0"/>
              <w:rPr>
                <w:rFonts w:ascii="Times New Roman" w:hAnsi="Times New Roman" w:cs="Times New Roman"/>
                <w:sz w:val="24"/>
                <w:szCs w:val="24"/>
              </w:rPr>
            </w:pPr>
          </w:p>
        </w:tc>
      </w:tr>
    </w:tbl>
    <w:p w:rsidR="00F90798" w:rsidRPr="00C90EB0" w:rsidRDefault="00F90798" w:rsidP="00F90798">
      <w:pPr>
        <w:rPr>
          <w:sz w:val="8"/>
          <w:szCs w:val="8"/>
        </w:rPr>
      </w:pPr>
    </w:p>
    <w:p w:rsidR="00F90798" w:rsidRDefault="00F90798" w:rsidP="00F90798">
      <w:pPr>
        <w:ind w:left="-90"/>
        <w:rPr>
          <w:sz w:val="16"/>
          <w:szCs w:val="16"/>
        </w:rPr>
      </w:pPr>
      <w:r>
        <w:rPr>
          <w:sz w:val="16"/>
          <w:szCs w:val="16"/>
        </w:rPr>
        <w:t>Special Disclaimers:</w:t>
      </w:r>
    </w:p>
    <w:p w:rsidR="00F90798" w:rsidRDefault="00F90798" w:rsidP="00F90798">
      <w:pPr>
        <w:pStyle w:val="ListParagraph"/>
        <w:numPr>
          <w:ilvl w:val="0"/>
          <w:numId w:val="7"/>
        </w:numPr>
        <w:spacing w:before="0"/>
        <w:ind w:left="360" w:right="0" w:hanging="180"/>
        <w:rPr>
          <w:rFonts w:ascii="Times New Roman" w:hAnsi="Times New Roman" w:cs="Times New Roman"/>
          <w:sz w:val="16"/>
          <w:szCs w:val="16"/>
        </w:rPr>
      </w:pPr>
      <w:r>
        <w:rPr>
          <w:rFonts w:ascii="Times New Roman" w:hAnsi="Times New Roman" w:cs="Times New Roman"/>
          <w:sz w:val="16"/>
          <w:szCs w:val="16"/>
        </w:rPr>
        <w:t xml:space="preserve">1 point deduction for failure to use standard HSA file naming convention: </w:t>
      </w:r>
      <w:r>
        <w:rPr>
          <w:rFonts w:ascii="Times New Roman" w:hAnsi="Times New Roman" w:cs="Times New Roman"/>
          <w:b/>
          <w:sz w:val="16"/>
          <w:szCs w:val="16"/>
        </w:rPr>
        <w:t>course_assignment_lastname</w:t>
      </w:r>
      <w:r>
        <w:rPr>
          <w:rFonts w:ascii="Times New Roman" w:hAnsi="Times New Roman" w:cs="Times New Roman"/>
          <w:sz w:val="16"/>
          <w:szCs w:val="16"/>
        </w:rPr>
        <w:t xml:space="preserve"> (i.e. HSA3104_timeline_smith) </w:t>
      </w:r>
    </w:p>
    <w:p w:rsidR="00F90798" w:rsidRDefault="00F90798" w:rsidP="00F90798">
      <w:pPr>
        <w:pStyle w:val="ListParagraph"/>
        <w:numPr>
          <w:ilvl w:val="0"/>
          <w:numId w:val="7"/>
        </w:numPr>
        <w:spacing w:before="0"/>
        <w:ind w:left="360" w:right="0" w:hanging="180"/>
        <w:rPr>
          <w:rFonts w:ascii="Times New Roman" w:hAnsi="Times New Roman" w:cs="Times New Roman"/>
          <w:sz w:val="16"/>
          <w:szCs w:val="16"/>
        </w:rPr>
      </w:pPr>
      <w:r>
        <w:rPr>
          <w:rFonts w:ascii="Times New Roman" w:hAnsi="Times New Roman" w:cs="Times New Roman"/>
          <w:sz w:val="16"/>
          <w:szCs w:val="16"/>
        </w:rPr>
        <w:t>1 point deduction for failure to include the assignment rubric.</w:t>
      </w:r>
    </w:p>
    <w:p w:rsidR="00F90798" w:rsidRDefault="00F90798" w:rsidP="00F90798">
      <w:pPr>
        <w:ind w:left="-90"/>
        <w:rPr>
          <w:sz w:val="16"/>
          <w:szCs w:val="16"/>
        </w:rPr>
      </w:pPr>
      <w:r>
        <w:rPr>
          <w:sz w:val="16"/>
          <w:szCs w:val="16"/>
        </w:rPr>
        <w:t xml:space="preserve">Abbreviated Late HSA Policy, please see your course syllabus for the full late policy: </w:t>
      </w:r>
    </w:p>
    <w:p w:rsidR="00F90798" w:rsidRDefault="00F90798" w:rsidP="00F90798">
      <w:pPr>
        <w:pStyle w:val="ListParagraph"/>
        <w:numPr>
          <w:ilvl w:val="0"/>
          <w:numId w:val="6"/>
        </w:numPr>
        <w:spacing w:before="0"/>
        <w:ind w:left="360" w:right="0" w:hanging="180"/>
        <w:rPr>
          <w:rFonts w:ascii="Times New Roman" w:hAnsi="Times New Roman" w:cs="Times New Roman"/>
          <w:color w:val="000000"/>
          <w:sz w:val="16"/>
          <w:szCs w:val="16"/>
        </w:rPr>
      </w:pPr>
      <w:r>
        <w:rPr>
          <w:rFonts w:ascii="Times New Roman" w:hAnsi="Times New Roman" w:cs="Times New Roman"/>
          <w:b/>
          <w:bCs/>
          <w:color w:val="000000"/>
          <w:sz w:val="16"/>
          <w:szCs w:val="16"/>
        </w:rPr>
        <w:t xml:space="preserve">Assignments submitted within 24 hours of due date –50% deduction </w:t>
      </w:r>
      <w:r w:rsidRPr="00240298">
        <w:rPr>
          <w:rFonts w:ascii="Times New Roman" w:hAnsi="Times New Roman" w:cs="Times New Roman"/>
          <w:bCs/>
          <w:color w:val="000000"/>
          <w:sz w:val="16"/>
          <w:szCs w:val="16"/>
        </w:rPr>
        <w:t>(graded score – 50%).</w:t>
      </w:r>
    </w:p>
    <w:p w:rsidR="00F90798" w:rsidRDefault="00F90798" w:rsidP="00F90798">
      <w:pPr>
        <w:pStyle w:val="ListParagraph"/>
        <w:numPr>
          <w:ilvl w:val="0"/>
          <w:numId w:val="6"/>
        </w:numPr>
        <w:spacing w:before="0"/>
        <w:ind w:left="360" w:right="0" w:hanging="180"/>
        <w:rPr>
          <w:rFonts w:ascii="Times New Roman" w:hAnsi="Times New Roman" w:cs="Times New Roman"/>
          <w:color w:val="000000"/>
          <w:sz w:val="16"/>
          <w:szCs w:val="16"/>
        </w:rPr>
      </w:pPr>
      <w:r>
        <w:rPr>
          <w:rFonts w:ascii="Times New Roman" w:hAnsi="Times New Roman" w:cs="Times New Roman"/>
          <w:b/>
          <w:bCs/>
          <w:color w:val="000000"/>
          <w:sz w:val="16"/>
          <w:szCs w:val="16"/>
        </w:rPr>
        <w:t>Assignments submitted after 24 hours are not accepted for credit.</w:t>
      </w:r>
    </w:p>
    <w:p w:rsidR="00F90798" w:rsidRDefault="00F90798" w:rsidP="00F90798">
      <w:pPr>
        <w:ind w:left="-90"/>
        <w:rPr>
          <w:color w:val="000000"/>
          <w:sz w:val="16"/>
          <w:szCs w:val="16"/>
        </w:rPr>
      </w:pPr>
      <w:r>
        <w:rPr>
          <w:color w:val="000000"/>
          <w:sz w:val="16"/>
          <w:szCs w:val="16"/>
        </w:rPr>
        <w:t>Academic Integrity:</w:t>
      </w:r>
    </w:p>
    <w:p w:rsidR="00F90798" w:rsidRPr="00C0186D" w:rsidRDefault="00F90798" w:rsidP="00F90798">
      <w:pPr>
        <w:ind w:left="360"/>
        <w:rPr>
          <w:sz w:val="16"/>
          <w:szCs w:val="16"/>
        </w:rPr>
      </w:pPr>
      <w:r>
        <w:rPr>
          <w:color w:val="000000"/>
          <w:sz w:val="16"/>
          <w:szCs w:val="16"/>
        </w:rPr>
        <w:t xml:space="preserve">All academic work submitted to satisfy course requirements is expected to be the student’s OWN work.  </w:t>
      </w:r>
      <w:r>
        <w:rPr>
          <w:sz w:val="16"/>
          <w:szCs w:val="16"/>
        </w:rPr>
        <w:t xml:space="preserve">All instances of </w:t>
      </w:r>
      <w:r w:rsidRPr="00240298">
        <w:rPr>
          <w:b/>
          <w:sz w:val="16"/>
          <w:szCs w:val="16"/>
        </w:rPr>
        <w:t>plagiarism</w:t>
      </w:r>
      <w:r>
        <w:rPr>
          <w:sz w:val="16"/>
          <w:szCs w:val="16"/>
        </w:rPr>
        <w:t xml:space="preserve"> will be forwarded to the Dean for review and possible academic discipline. </w:t>
      </w:r>
    </w:p>
    <w:p w:rsidR="00F90798" w:rsidRPr="00701D41" w:rsidRDefault="00F90798" w:rsidP="00F90798">
      <w:pPr>
        <w:jc w:val="left"/>
        <w:rPr>
          <w:szCs w:val="24"/>
        </w:rPr>
      </w:pPr>
    </w:p>
    <w:sectPr w:rsidR="00F90798" w:rsidRPr="00701D41" w:rsidSect="00541015">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1B3" w:rsidRDefault="00CF71B3" w:rsidP="00541015">
      <w:pPr>
        <w:spacing w:line="240" w:lineRule="auto"/>
      </w:pPr>
      <w:r>
        <w:separator/>
      </w:r>
    </w:p>
  </w:endnote>
  <w:endnote w:type="continuationSeparator" w:id="1">
    <w:p w:rsidR="00CF71B3" w:rsidRDefault="00CF71B3" w:rsidP="0054101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1B3" w:rsidRDefault="00CF71B3" w:rsidP="00541015">
      <w:pPr>
        <w:spacing w:line="240" w:lineRule="auto"/>
      </w:pPr>
      <w:r>
        <w:separator/>
      </w:r>
    </w:p>
  </w:footnote>
  <w:footnote w:type="continuationSeparator" w:id="1">
    <w:p w:rsidR="00CF71B3" w:rsidRDefault="00CF71B3" w:rsidP="0054101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015" w:rsidRDefault="00541015" w:rsidP="00541015">
    <w:pPr>
      <w:pStyle w:val="Header"/>
      <w:jc w:val="both"/>
    </w:pPr>
    <w:r>
      <w:t>BUSINESS PLAN</w:t>
    </w:r>
    <w:r>
      <w:tab/>
    </w:r>
    <w:r>
      <w:tab/>
    </w:r>
    <w:sdt>
      <w:sdtPr>
        <w:id w:val="1768653596"/>
        <w:docPartObj>
          <w:docPartGallery w:val="Page Numbers (Top of Page)"/>
          <w:docPartUnique/>
        </w:docPartObj>
      </w:sdtPr>
      <w:sdtEndPr>
        <w:rPr>
          <w:noProof/>
        </w:rPr>
      </w:sdtEndPr>
      <w:sdtContent>
        <w:r w:rsidR="0094689F">
          <w:fldChar w:fldCharType="begin"/>
        </w:r>
        <w:r>
          <w:instrText xml:space="preserve"> PAGE   \* MERGEFORMAT </w:instrText>
        </w:r>
        <w:r w:rsidR="0094689F">
          <w:fldChar w:fldCharType="separate"/>
        </w:r>
        <w:r w:rsidR="00273A71">
          <w:rPr>
            <w:noProof/>
          </w:rPr>
          <w:t>5</w:t>
        </w:r>
        <w:r w:rsidR="0094689F">
          <w:rPr>
            <w:noProof/>
          </w:rPr>
          <w:fldChar w:fldCharType="end"/>
        </w:r>
      </w:sdtContent>
    </w:sdt>
  </w:p>
  <w:p w:rsidR="00541015" w:rsidRDefault="005410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015" w:rsidRDefault="00541015" w:rsidP="00541015">
    <w:pPr>
      <w:pStyle w:val="Header"/>
      <w:jc w:val="both"/>
    </w:pPr>
    <w:r>
      <w:t>Running head: BUSINESS PLAN</w:t>
    </w:r>
    <w:r>
      <w:tab/>
    </w:r>
    <w:r>
      <w:tab/>
    </w:r>
    <w:sdt>
      <w:sdtPr>
        <w:id w:val="429788428"/>
        <w:docPartObj>
          <w:docPartGallery w:val="Page Numbers (Top of Page)"/>
          <w:docPartUnique/>
        </w:docPartObj>
      </w:sdtPr>
      <w:sdtEndPr>
        <w:rPr>
          <w:noProof/>
        </w:rPr>
      </w:sdtEndPr>
      <w:sdtContent>
        <w:r w:rsidR="0094689F">
          <w:fldChar w:fldCharType="begin"/>
        </w:r>
        <w:r>
          <w:instrText xml:space="preserve"> PAGE   \* MERGEFORMAT </w:instrText>
        </w:r>
        <w:r w:rsidR="0094689F">
          <w:fldChar w:fldCharType="separate"/>
        </w:r>
        <w:r w:rsidR="00273A71">
          <w:rPr>
            <w:noProof/>
          </w:rPr>
          <w:t>1</w:t>
        </w:r>
        <w:r w:rsidR="0094689F">
          <w:rPr>
            <w:noProof/>
          </w:rPr>
          <w:fldChar w:fldCharType="end"/>
        </w:r>
      </w:sdtContent>
    </w:sdt>
  </w:p>
  <w:p w:rsidR="00541015" w:rsidRDefault="005410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1738"/>
    <w:multiLevelType w:val="hybridMultilevel"/>
    <w:tmpl w:val="0FDCB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245DE6"/>
    <w:multiLevelType w:val="hybridMultilevel"/>
    <w:tmpl w:val="16DC6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7E21A1"/>
    <w:multiLevelType w:val="hybridMultilevel"/>
    <w:tmpl w:val="A6604B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CBA7265"/>
    <w:multiLevelType w:val="hybridMultilevel"/>
    <w:tmpl w:val="AE4AFDD8"/>
    <w:lvl w:ilvl="0" w:tplc="9188B94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F8451C"/>
    <w:multiLevelType w:val="multilevel"/>
    <w:tmpl w:val="0F9E8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64F13ADC"/>
    <w:multiLevelType w:val="hybridMultilevel"/>
    <w:tmpl w:val="6E60B018"/>
    <w:lvl w:ilvl="0" w:tplc="9188B94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865593"/>
    <w:multiLevelType w:val="hybridMultilevel"/>
    <w:tmpl w:val="BCD4B8E6"/>
    <w:lvl w:ilvl="0" w:tplc="9188B94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41015"/>
    <w:rsid w:val="00037DAF"/>
    <w:rsid w:val="00040A2B"/>
    <w:rsid w:val="0005349C"/>
    <w:rsid w:val="000848C9"/>
    <w:rsid w:val="00094F6B"/>
    <w:rsid w:val="000E3641"/>
    <w:rsid w:val="00101FB7"/>
    <w:rsid w:val="001A335E"/>
    <w:rsid w:val="001B0DAB"/>
    <w:rsid w:val="001C4A3A"/>
    <w:rsid w:val="001E6EDA"/>
    <w:rsid w:val="00261F48"/>
    <w:rsid w:val="00273061"/>
    <w:rsid w:val="00273A71"/>
    <w:rsid w:val="00275240"/>
    <w:rsid w:val="002A658D"/>
    <w:rsid w:val="002B143C"/>
    <w:rsid w:val="002D546D"/>
    <w:rsid w:val="002F159B"/>
    <w:rsid w:val="002F47A0"/>
    <w:rsid w:val="0038369D"/>
    <w:rsid w:val="003913B4"/>
    <w:rsid w:val="003C3899"/>
    <w:rsid w:val="004034C3"/>
    <w:rsid w:val="00424E20"/>
    <w:rsid w:val="00477F09"/>
    <w:rsid w:val="00480C5D"/>
    <w:rsid w:val="00484A35"/>
    <w:rsid w:val="00493F97"/>
    <w:rsid w:val="004B06A2"/>
    <w:rsid w:val="004B385C"/>
    <w:rsid w:val="004B3F26"/>
    <w:rsid w:val="004E3035"/>
    <w:rsid w:val="00516B0D"/>
    <w:rsid w:val="00535A09"/>
    <w:rsid w:val="00541015"/>
    <w:rsid w:val="0058093D"/>
    <w:rsid w:val="005862A2"/>
    <w:rsid w:val="005A4473"/>
    <w:rsid w:val="005B58F0"/>
    <w:rsid w:val="005D3C5F"/>
    <w:rsid w:val="00690A98"/>
    <w:rsid w:val="006C05AF"/>
    <w:rsid w:val="00701D03"/>
    <w:rsid w:val="00701D41"/>
    <w:rsid w:val="00717A0E"/>
    <w:rsid w:val="007239A5"/>
    <w:rsid w:val="007376D5"/>
    <w:rsid w:val="00771DAB"/>
    <w:rsid w:val="00787746"/>
    <w:rsid w:val="00793AB3"/>
    <w:rsid w:val="007A594E"/>
    <w:rsid w:val="007A78FA"/>
    <w:rsid w:val="007B4210"/>
    <w:rsid w:val="007C0216"/>
    <w:rsid w:val="007C3BA8"/>
    <w:rsid w:val="007C4444"/>
    <w:rsid w:val="007E0135"/>
    <w:rsid w:val="007F4206"/>
    <w:rsid w:val="00814430"/>
    <w:rsid w:val="008163DF"/>
    <w:rsid w:val="008951C9"/>
    <w:rsid w:val="008B4160"/>
    <w:rsid w:val="008D1C73"/>
    <w:rsid w:val="008D21B3"/>
    <w:rsid w:val="009024CC"/>
    <w:rsid w:val="00907165"/>
    <w:rsid w:val="00933662"/>
    <w:rsid w:val="00940E99"/>
    <w:rsid w:val="0094689F"/>
    <w:rsid w:val="009769D5"/>
    <w:rsid w:val="00983D5B"/>
    <w:rsid w:val="00987828"/>
    <w:rsid w:val="00994FA7"/>
    <w:rsid w:val="009A3E52"/>
    <w:rsid w:val="00A422E1"/>
    <w:rsid w:val="00A81CC4"/>
    <w:rsid w:val="00A96F15"/>
    <w:rsid w:val="00B403C3"/>
    <w:rsid w:val="00BA202D"/>
    <w:rsid w:val="00BB2F9E"/>
    <w:rsid w:val="00C03AA5"/>
    <w:rsid w:val="00C125D7"/>
    <w:rsid w:val="00C2122E"/>
    <w:rsid w:val="00C33E51"/>
    <w:rsid w:val="00C46DA3"/>
    <w:rsid w:val="00C53070"/>
    <w:rsid w:val="00C63730"/>
    <w:rsid w:val="00C643E6"/>
    <w:rsid w:val="00CE61E9"/>
    <w:rsid w:val="00CF1E04"/>
    <w:rsid w:val="00CF71B3"/>
    <w:rsid w:val="00D11111"/>
    <w:rsid w:val="00D13747"/>
    <w:rsid w:val="00D57F57"/>
    <w:rsid w:val="00D95000"/>
    <w:rsid w:val="00DA6F94"/>
    <w:rsid w:val="00DB3A97"/>
    <w:rsid w:val="00DE5EC3"/>
    <w:rsid w:val="00E26CCC"/>
    <w:rsid w:val="00E67283"/>
    <w:rsid w:val="00E87F9B"/>
    <w:rsid w:val="00EB645C"/>
    <w:rsid w:val="00ED5D09"/>
    <w:rsid w:val="00F111EE"/>
    <w:rsid w:val="00F12376"/>
    <w:rsid w:val="00F27E45"/>
    <w:rsid w:val="00F36D30"/>
    <w:rsid w:val="00F40E2C"/>
    <w:rsid w:val="00F51C3D"/>
    <w:rsid w:val="00F7351B"/>
    <w:rsid w:val="00F90798"/>
    <w:rsid w:val="00F92C80"/>
    <w:rsid w:val="00FC2BB8"/>
    <w:rsid w:val="00FC613B"/>
    <w:rsid w:val="00FD2BAC"/>
    <w:rsid w:val="00FF06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line="48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89F"/>
  </w:style>
  <w:style w:type="paragraph" w:styleId="Heading1">
    <w:name w:val="heading 1"/>
    <w:basedOn w:val="Normal"/>
    <w:next w:val="Normal"/>
    <w:link w:val="Heading1Char"/>
    <w:uiPriority w:val="9"/>
    <w:qFormat/>
    <w:rsid w:val="007B421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015"/>
    <w:pPr>
      <w:tabs>
        <w:tab w:val="center" w:pos="4680"/>
        <w:tab w:val="right" w:pos="9360"/>
      </w:tabs>
      <w:spacing w:line="240" w:lineRule="auto"/>
    </w:pPr>
  </w:style>
  <w:style w:type="character" w:customStyle="1" w:styleId="HeaderChar">
    <w:name w:val="Header Char"/>
    <w:basedOn w:val="DefaultParagraphFont"/>
    <w:link w:val="Header"/>
    <w:uiPriority w:val="99"/>
    <w:rsid w:val="00541015"/>
  </w:style>
  <w:style w:type="paragraph" w:styleId="Footer">
    <w:name w:val="footer"/>
    <w:basedOn w:val="Normal"/>
    <w:link w:val="FooterChar"/>
    <w:uiPriority w:val="99"/>
    <w:unhideWhenUsed/>
    <w:rsid w:val="00541015"/>
    <w:pPr>
      <w:tabs>
        <w:tab w:val="center" w:pos="4680"/>
        <w:tab w:val="right" w:pos="9360"/>
      </w:tabs>
      <w:spacing w:line="240" w:lineRule="auto"/>
    </w:pPr>
  </w:style>
  <w:style w:type="character" w:customStyle="1" w:styleId="FooterChar">
    <w:name w:val="Footer Char"/>
    <w:basedOn w:val="DefaultParagraphFont"/>
    <w:link w:val="Footer"/>
    <w:uiPriority w:val="99"/>
    <w:rsid w:val="00541015"/>
  </w:style>
  <w:style w:type="character" w:customStyle="1" w:styleId="Heading1Char">
    <w:name w:val="Heading 1 Char"/>
    <w:basedOn w:val="DefaultParagraphFont"/>
    <w:link w:val="Heading1"/>
    <w:uiPriority w:val="9"/>
    <w:rsid w:val="007B421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B4210"/>
    <w:pPr>
      <w:spacing w:line="259" w:lineRule="auto"/>
      <w:jc w:val="left"/>
      <w:outlineLvl w:val="9"/>
    </w:pPr>
  </w:style>
  <w:style w:type="paragraph" w:styleId="TOC2">
    <w:name w:val="toc 2"/>
    <w:basedOn w:val="Normal"/>
    <w:next w:val="Normal"/>
    <w:autoRedefine/>
    <w:uiPriority w:val="39"/>
    <w:unhideWhenUsed/>
    <w:rsid w:val="007B4210"/>
    <w:pPr>
      <w:spacing w:after="100" w:line="259" w:lineRule="auto"/>
      <w:ind w:left="220"/>
      <w:jc w:val="left"/>
    </w:pPr>
    <w:rPr>
      <w:rFonts w:asciiTheme="minorHAnsi" w:eastAsiaTheme="minorEastAsia" w:hAnsiTheme="minorHAnsi"/>
      <w:sz w:val="22"/>
    </w:rPr>
  </w:style>
  <w:style w:type="paragraph" w:styleId="TOC1">
    <w:name w:val="toc 1"/>
    <w:basedOn w:val="Normal"/>
    <w:next w:val="Normal"/>
    <w:autoRedefine/>
    <w:uiPriority w:val="39"/>
    <w:unhideWhenUsed/>
    <w:rsid w:val="007B4210"/>
    <w:pPr>
      <w:spacing w:after="100" w:line="259" w:lineRule="auto"/>
      <w:jc w:val="left"/>
    </w:pPr>
    <w:rPr>
      <w:rFonts w:asciiTheme="minorHAnsi" w:eastAsiaTheme="minorEastAsia" w:hAnsiTheme="minorHAnsi"/>
      <w:sz w:val="22"/>
    </w:rPr>
  </w:style>
  <w:style w:type="paragraph" w:styleId="TOC3">
    <w:name w:val="toc 3"/>
    <w:basedOn w:val="Normal"/>
    <w:next w:val="Normal"/>
    <w:autoRedefine/>
    <w:uiPriority w:val="39"/>
    <w:unhideWhenUsed/>
    <w:rsid w:val="007F4206"/>
    <w:pPr>
      <w:spacing w:after="100" w:line="259" w:lineRule="auto"/>
      <w:ind w:left="446"/>
      <w:jc w:val="left"/>
      <w:outlineLvl w:val="0"/>
    </w:pPr>
    <w:rPr>
      <w:rFonts w:asciiTheme="minorHAnsi" w:eastAsiaTheme="minorEastAsia" w:hAnsiTheme="minorHAnsi"/>
      <w:sz w:val="22"/>
    </w:rPr>
  </w:style>
  <w:style w:type="paragraph" w:styleId="NormalWeb">
    <w:name w:val="Normal (Web)"/>
    <w:basedOn w:val="Normal"/>
    <w:uiPriority w:val="99"/>
    <w:semiHidden/>
    <w:unhideWhenUsed/>
    <w:rsid w:val="007C0216"/>
    <w:pPr>
      <w:spacing w:before="100" w:beforeAutospacing="1" w:after="100" w:afterAutospacing="1" w:line="240" w:lineRule="auto"/>
      <w:jc w:val="left"/>
    </w:pPr>
    <w:rPr>
      <w:rFonts w:eastAsia="Times New Roman"/>
      <w:szCs w:val="24"/>
    </w:rPr>
  </w:style>
  <w:style w:type="character" w:styleId="Hyperlink">
    <w:name w:val="Hyperlink"/>
    <w:basedOn w:val="DefaultParagraphFont"/>
    <w:uiPriority w:val="99"/>
    <w:unhideWhenUsed/>
    <w:rsid w:val="00907165"/>
    <w:rPr>
      <w:color w:val="0563C1" w:themeColor="hyperlink"/>
      <w:u w:val="single"/>
    </w:rPr>
  </w:style>
  <w:style w:type="character" w:customStyle="1" w:styleId="UnresolvedMention">
    <w:name w:val="Unresolved Mention"/>
    <w:basedOn w:val="DefaultParagraphFont"/>
    <w:uiPriority w:val="99"/>
    <w:semiHidden/>
    <w:unhideWhenUsed/>
    <w:rsid w:val="00907165"/>
    <w:rPr>
      <w:color w:val="605E5C"/>
      <w:shd w:val="clear" w:color="auto" w:fill="E1DFDD"/>
    </w:rPr>
  </w:style>
  <w:style w:type="table" w:styleId="TableGrid">
    <w:name w:val="Table Grid"/>
    <w:basedOn w:val="TableNormal"/>
    <w:uiPriority w:val="59"/>
    <w:rsid w:val="00F90798"/>
    <w:pPr>
      <w:spacing w:line="240" w:lineRule="auto"/>
      <w:ind w:left="274" w:right="274"/>
      <w:jc w:val="left"/>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90798"/>
    <w:pPr>
      <w:spacing w:before="240" w:line="240" w:lineRule="auto"/>
      <w:ind w:left="720" w:right="274"/>
      <w:contextualSpacing/>
      <w:jc w:val="left"/>
    </w:pPr>
    <w:rPr>
      <w:rFonts w:asciiTheme="minorHAnsi" w:hAnsiTheme="minorHAnsi" w:cstheme="minorBidi"/>
      <w:sz w:val="22"/>
    </w:rPr>
  </w:style>
  <w:style w:type="paragraph" w:styleId="BalloonText">
    <w:name w:val="Balloon Text"/>
    <w:basedOn w:val="Normal"/>
    <w:link w:val="BalloonTextChar"/>
    <w:uiPriority w:val="99"/>
    <w:semiHidden/>
    <w:unhideWhenUsed/>
    <w:rsid w:val="00273A7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A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0333047">
      <w:bodyDiv w:val="1"/>
      <w:marLeft w:val="0"/>
      <w:marRight w:val="0"/>
      <w:marTop w:val="0"/>
      <w:marBottom w:val="0"/>
      <w:divBdr>
        <w:top w:val="none" w:sz="0" w:space="0" w:color="auto"/>
        <w:left w:val="none" w:sz="0" w:space="0" w:color="auto"/>
        <w:bottom w:val="none" w:sz="0" w:space="0" w:color="auto"/>
        <w:right w:val="none" w:sz="0" w:space="0" w:color="auto"/>
      </w:divBdr>
    </w:div>
    <w:div w:id="854032280">
      <w:bodyDiv w:val="1"/>
      <w:marLeft w:val="0"/>
      <w:marRight w:val="0"/>
      <w:marTop w:val="0"/>
      <w:marBottom w:val="0"/>
      <w:divBdr>
        <w:top w:val="none" w:sz="0" w:space="0" w:color="auto"/>
        <w:left w:val="none" w:sz="0" w:space="0" w:color="auto"/>
        <w:bottom w:val="none" w:sz="0" w:space="0" w:color="auto"/>
        <w:right w:val="none" w:sz="0" w:space="0" w:color="auto"/>
      </w:divBdr>
    </w:div>
    <w:div w:id="902981071">
      <w:bodyDiv w:val="1"/>
      <w:marLeft w:val="0"/>
      <w:marRight w:val="0"/>
      <w:marTop w:val="0"/>
      <w:marBottom w:val="0"/>
      <w:divBdr>
        <w:top w:val="none" w:sz="0" w:space="0" w:color="auto"/>
        <w:left w:val="none" w:sz="0" w:space="0" w:color="auto"/>
        <w:bottom w:val="none" w:sz="0" w:space="0" w:color="auto"/>
        <w:right w:val="none" w:sz="0" w:space="0" w:color="auto"/>
      </w:divBdr>
    </w:div>
    <w:div w:id="1265847194">
      <w:bodyDiv w:val="1"/>
      <w:marLeft w:val="0"/>
      <w:marRight w:val="0"/>
      <w:marTop w:val="0"/>
      <w:marBottom w:val="0"/>
      <w:divBdr>
        <w:top w:val="none" w:sz="0" w:space="0" w:color="auto"/>
        <w:left w:val="none" w:sz="0" w:space="0" w:color="auto"/>
        <w:bottom w:val="none" w:sz="0" w:space="0" w:color="auto"/>
        <w:right w:val="none" w:sz="0" w:space="0" w:color="auto"/>
      </w:divBdr>
    </w:div>
    <w:div w:id="144149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21650799130610010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acc.org/publications/cln/articles/2017/october/below-the-surface-health-%09care-reform-moves-foreward-for-clinical-laboratories" TargetMode="External"/><Relationship Id="rId4" Type="http://schemas.openxmlformats.org/officeDocument/2006/relationships/settings" Target="settings.xml"/><Relationship Id="rId9" Type="http://schemas.openxmlformats.org/officeDocument/2006/relationships/hyperlink" Target="https://reader.yuzu.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A2CFC-93C4-43A1-A996-A496D5947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2538</Words>
  <Characters>14472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Castano</dc:creator>
  <cp:lastModifiedBy>klish</cp:lastModifiedBy>
  <cp:revision>2</cp:revision>
  <dcterms:created xsi:type="dcterms:W3CDTF">2020-02-04T09:15:00Z</dcterms:created>
  <dcterms:modified xsi:type="dcterms:W3CDTF">2020-02-04T09:15:00Z</dcterms:modified>
</cp:coreProperties>
</file>