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48" w:rsidRPr="005434BA" w:rsidRDefault="00ED7348" w:rsidP="006D310E">
      <w:pPr>
        <w:spacing w:after="0" w:line="360" w:lineRule="auto"/>
        <w:ind w:left="567" w:hanging="567"/>
        <w:jc w:val="center"/>
        <w:rPr>
          <w:rFonts w:ascii="Arial" w:hAnsi="Arial" w:cs="Arial"/>
          <w:b/>
          <w:sz w:val="24"/>
          <w:szCs w:val="24"/>
          <w:lang w:val="en-US"/>
        </w:rPr>
      </w:pPr>
    </w:p>
    <w:p w:rsidR="00EC04E8" w:rsidRPr="005434BA" w:rsidRDefault="007047B4" w:rsidP="006D310E">
      <w:pPr>
        <w:spacing w:after="0" w:line="360" w:lineRule="auto"/>
        <w:ind w:left="567" w:hanging="567"/>
        <w:rPr>
          <w:rFonts w:ascii="Arial" w:eastAsia="+mn-ea" w:hAnsi="Arial" w:cs="Arial"/>
          <w:color w:val="46464A"/>
          <w:spacing w:val="30"/>
          <w:kern w:val="24"/>
          <w:sz w:val="24"/>
          <w:szCs w:val="24"/>
          <w:lang w:eastAsia="en-CA"/>
        </w:rPr>
      </w:pPr>
      <w:bookmarkStart w:id="0" w:name="_Hlk522994782"/>
      <w:r>
        <w:rPr>
          <w:rFonts w:ascii="Arial" w:eastAsia="+mn-ea" w:hAnsi="Arial" w:cs="Arial"/>
          <w:color w:val="46464A"/>
          <w:spacing w:val="30"/>
          <w:kern w:val="24"/>
          <w:sz w:val="24"/>
          <w:szCs w:val="24"/>
          <w:lang w:eastAsia="en-CA"/>
        </w:rPr>
        <w:t xml:space="preserve">Report </w:t>
      </w:r>
      <w:r w:rsidR="00073308">
        <w:rPr>
          <w:rFonts w:ascii="Arial" w:eastAsia="+mn-ea" w:hAnsi="Arial" w:cs="Arial"/>
          <w:color w:val="46464A"/>
          <w:spacing w:val="30"/>
          <w:kern w:val="24"/>
          <w:sz w:val="24"/>
          <w:szCs w:val="24"/>
          <w:lang w:eastAsia="en-CA"/>
        </w:rPr>
        <w:t>Requirements</w:t>
      </w:r>
    </w:p>
    <w:p w:rsidR="00EC04E8" w:rsidRPr="008F574A" w:rsidRDefault="00EC04E8" w:rsidP="008F574A">
      <w:pPr>
        <w:pStyle w:val="ListParagraph"/>
        <w:numPr>
          <w:ilvl w:val="0"/>
          <w:numId w:val="23"/>
        </w:numPr>
        <w:spacing w:after="0" w:line="360" w:lineRule="auto"/>
        <w:rPr>
          <w:rFonts w:ascii="Arial" w:hAnsi="Arial" w:cs="Arial"/>
          <w:szCs w:val="24"/>
          <w:lang w:eastAsia="en-CA"/>
        </w:rPr>
      </w:pPr>
      <w:r w:rsidRPr="008F574A">
        <w:rPr>
          <w:rFonts w:ascii="Arial" w:hAnsi="Arial" w:cs="Arial"/>
          <w:szCs w:val="24"/>
          <w:lang w:eastAsia="en-CA"/>
        </w:rPr>
        <w:t xml:space="preserve">8 ½ x 11, 1.5 space, 1” margins, </w:t>
      </w:r>
      <w:r w:rsidR="005434BA" w:rsidRPr="008F574A">
        <w:rPr>
          <w:rFonts w:ascii="Arial" w:hAnsi="Arial" w:cs="Arial"/>
          <w:szCs w:val="24"/>
          <w:lang w:eastAsia="en-CA"/>
        </w:rPr>
        <w:t>Arial</w:t>
      </w:r>
      <w:r w:rsidRPr="008F574A">
        <w:rPr>
          <w:rFonts w:ascii="Arial" w:hAnsi="Arial" w:cs="Arial"/>
          <w:szCs w:val="24"/>
          <w:lang w:eastAsia="en-CA"/>
        </w:rPr>
        <w:t xml:space="preserve"> 12pt or equivalent.</w:t>
      </w:r>
    </w:p>
    <w:p w:rsidR="00EC04E8" w:rsidRPr="008F574A" w:rsidRDefault="007B4740" w:rsidP="008F574A">
      <w:pPr>
        <w:pStyle w:val="ListParagraph"/>
        <w:numPr>
          <w:ilvl w:val="0"/>
          <w:numId w:val="23"/>
        </w:numPr>
        <w:spacing w:after="0" w:line="360" w:lineRule="auto"/>
        <w:rPr>
          <w:rFonts w:ascii="Arial" w:eastAsia="Times New Roman" w:hAnsi="Arial" w:cs="Arial"/>
          <w:color w:val="6F6F74"/>
          <w:szCs w:val="24"/>
          <w:lang w:eastAsia="en-CA"/>
        </w:rPr>
      </w:pPr>
      <w:r>
        <w:rPr>
          <w:rFonts w:ascii="Arial" w:hAnsi="Arial" w:cs="Arial"/>
          <w:szCs w:val="24"/>
          <w:lang w:eastAsia="en-CA"/>
        </w:rPr>
        <w:t>4</w:t>
      </w:r>
      <w:r w:rsidR="00D3505F">
        <w:rPr>
          <w:rFonts w:ascii="Arial" w:hAnsi="Arial" w:cs="Arial"/>
          <w:szCs w:val="24"/>
          <w:lang w:eastAsia="en-CA"/>
        </w:rPr>
        <w:t>-</w:t>
      </w:r>
      <w:r w:rsidR="00C708D4">
        <w:rPr>
          <w:rFonts w:ascii="Arial" w:hAnsi="Arial" w:cs="Arial"/>
          <w:szCs w:val="24"/>
          <w:lang w:eastAsia="en-CA"/>
        </w:rPr>
        <w:t>6</w:t>
      </w:r>
      <w:r w:rsidR="00EC04E8" w:rsidRPr="008F574A">
        <w:rPr>
          <w:rFonts w:ascii="Arial" w:hAnsi="Arial" w:cs="Arial"/>
          <w:szCs w:val="24"/>
          <w:lang w:eastAsia="en-CA"/>
        </w:rPr>
        <w:t xml:space="preserve"> pages</w:t>
      </w:r>
      <w:r w:rsidR="000441C9">
        <w:rPr>
          <w:rFonts w:ascii="Arial" w:hAnsi="Arial" w:cs="Arial"/>
          <w:szCs w:val="24"/>
          <w:lang w:eastAsia="en-CA"/>
        </w:rPr>
        <w:t xml:space="preserve"> of content (N</w:t>
      </w:r>
      <w:r w:rsidR="00EC04E8" w:rsidRPr="008F574A">
        <w:rPr>
          <w:rFonts w:ascii="Arial" w:hAnsi="Arial" w:cs="Arial"/>
          <w:szCs w:val="24"/>
          <w:lang w:eastAsia="en-CA"/>
        </w:rPr>
        <w:t>ot including</w:t>
      </w:r>
      <w:r w:rsidR="000441C9">
        <w:rPr>
          <w:rFonts w:ascii="Arial" w:hAnsi="Arial" w:cs="Arial"/>
          <w:szCs w:val="24"/>
          <w:lang w:eastAsia="en-CA"/>
        </w:rPr>
        <w:t xml:space="preserve"> table of contents, bibliography or </w:t>
      </w:r>
      <w:r w:rsidR="00EC04E8" w:rsidRPr="008F574A">
        <w:rPr>
          <w:rFonts w:ascii="Arial" w:hAnsi="Arial" w:cs="Arial"/>
          <w:szCs w:val="24"/>
          <w:lang w:eastAsia="en-CA"/>
        </w:rPr>
        <w:t>appendices</w:t>
      </w:r>
      <w:r w:rsidR="000441C9">
        <w:rPr>
          <w:rFonts w:ascii="Arial" w:hAnsi="Arial" w:cs="Arial"/>
          <w:szCs w:val="24"/>
          <w:lang w:eastAsia="en-CA"/>
        </w:rPr>
        <w:t>)</w:t>
      </w:r>
      <w:r w:rsidR="00EC04E8" w:rsidRPr="008F574A">
        <w:rPr>
          <w:rFonts w:ascii="Arial" w:hAnsi="Arial" w:cs="Arial"/>
          <w:szCs w:val="24"/>
          <w:lang w:eastAsia="en-CA"/>
        </w:rPr>
        <w:t>.</w:t>
      </w:r>
    </w:p>
    <w:p w:rsidR="009E1859" w:rsidRPr="008F574A" w:rsidRDefault="00760FCD" w:rsidP="008F574A">
      <w:pPr>
        <w:pStyle w:val="ListParagraph"/>
        <w:numPr>
          <w:ilvl w:val="0"/>
          <w:numId w:val="23"/>
        </w:numPr>
        <w:spacing w:after="0" w:line="360" w:lineRule="auto"/>
        <w:rPr>
          <w:rFonts w:ascii="Arial" w:hAnsi="Arial" w:cs="Arial"/>
          <w:szCs w:val="24"/>
          <w:lang w:val="en-US"/>
        </w:rPr>
      </w:pPr>
      <w:r w:rsidRPr="008F574A">
        <w:rPr>
          <w:rFonts w:ascii="Arial" w:hAnsi="Arial" w:cs="Arial"/>
          <w:szCs w:val="24"/>
          <w:u w:val="single"/>
          <w:lang w:val="en-US"/>
        </w:rPr>
        <w:t>Complete sentences</w:t>
      </w:r>
      <w:r w:rsidR="0022711F" w:rsidRPr="008F574A">
        <w:rPr>
          <w:rFonts w:ascii="Arial" w:hAnsi="Arial" w:cs="Arial"/>
          <w:szCs w:val="24"/>
          <w:u w:val="single"/>
          <w:lang w:val="en-US"/>
        </w:rPr>
        <w:t>/complete thoughts</w:t>
      </w:r>
      <w:r w:rsidRPr="008F574A">
        <w:rPr>
          <w:rFonts w:ascii="Arial" w:hAnsi="Arial" w:cs="Arial"/>
          <w:szCs w:val="24"/>
          <w:lang w:val="en-US"/>
        </w:rPr>
        <w:t xml:space="preserve"> in bullet form</w:t>
      </w:r>
      <w:r w:rsidR="00405721" w:rsidRPr="008F574A">
        <w:rPr>
          <w:rFonts w:ascii="Arial" w:hAnsi="Arial" w:cs="Arial"/>
          <w:szCs w:val="24"/>
          <w:lang w:val="en-US"/>
        </w:rPr>
        <w:t xml:space="preserve"> or paragraphs</w:t>
      </w:r>
      <w:r w:rsidRPr="008F574A">
        <w:rPr>
          <w:rFonts w:ascii="Arial" w:hAnsi="Arial" w:cs="Arial"/>
          <w:szCs w:val="24"/>
          <w:lang w:val="en-US"/>
        </w:rPr>
        <w:t>.</w:t>
      </w:r>
    </w:p>
    <w:p w:rsidR="0069029F" w:rsidRDefault="0069029F" w:rsidP="008F574A">
      <w:pPr>
        <w:pStyle w:val="ListParagraph"/>
        <w:numPr>
          <w:ilvl w:val="0"/>
          <w:numId w:val="23"/>
        </w:numPr>
        <w:spacing w:after="0" w:line="360" w:lineRule="auto"/>
        <w:rPr>
          <w:rFonts w:ascii="Arial" w:hAnsi="Arial" w:cs="Arial"/>
          <w:szCs w:val="24"/>
          <w:lang w:val="en-US"/>
        </w:rPr>
      </w:pPr>
      <w:r w:rsidRPr="008F574A">
        <w:rPr>
          <w:rFonts w:ascii="Arial" w:hAnsi="Arial" w:cs="Arial"/>
          <w:szCs w:val="24"/>
          <w:lang w:val="en-US"/>
        </w:rPr>
        <w:t xml:space="preserve">Must be </w:t>
      </w:r>
      <w:r w:rsidRPr="008F574A">
        <w:rPr>
          <w:rFonts w:ascii="Arial" w:hAnsi="Arial" w:cs="Arial"/>
          <w:szCs w:val="24"/>
          <w:u w:val="single"/>
          <w:lang w:val="en-US"/>
        </w:rPr>
        <w:t>YOUR</w:t>
      </w:r>
      <w:r w:rsidRPr="008F574A">
        <w:rPr>
          <w:rFonts w:ascii="Arial" w:hAnsi="Arial" w:cs="Arial"/>
          <w:szCs w:val="24"/>
          <w:lang w:val="en-US"/>
        </w:rPr>
        <w:t xml:space="preserve"> work.</w:t>
      </w:r>
    </w:p>
    <w:p w:rsidR="00073308" w:rsidRPr="00073308" w:rsidRDefault="007047B4" w:rsidP="00F35F0D">
      <w:pPr>
        <w:pStyle w:val="ListParagraph"/>
        <w:numPr>
          <w:ilvl w:val="0"/>
          <w:numId w:val="23"/>
        </w:numPr>
        <w:spacing w:after="0" w:line="360" w:lineRule="auto"/>
        <w:rPr>
          <w:rFonts w:ascii="Arial" w:hAnsi="Arial" w:cs="Arial"/>
          <w:szCs w:val="24"/>
          <w:lang w:val="en-US"/>
        </w:rPr>
      </w:pPr>
      <w:r w:rsidRPr="007047B4">
        <w:rPr>
          <w:rFonts w:ascii="Arial" w:hAnsi="Arial" w:cs="Arial"/>
          <w:szCs w:val="24"/>
          <w:lang w:val="en-US"/>
        </w:rPr>
        <w:t>Must follow APA Style Manual (</w:t>
      </w:r>
      <w:hyperlink r:id="rId7" w:tgtFrame="_blank" w:history="1">
        <w:r w:rsidRPr="007047B4">
          <w:rPr>
            <w:rStyle w:val="Hyperlink"/>
            <w:rFonts w:cs="Calibri"/>
            <w:color w:val="0563C1"/>
            <w:shd w:val="clear" w:color="auto" w:fill="FFFFFF"/>
          </w:rPr>
          <w:t>http://algonquincollege.libguides.com/citingandreferencing</w:t>
        </w:r>
      </w:hyperlink>
      <w:r>
        <w:t>)</w:t>
      </w:r>
    </w:p>
    <w:p w:rsidR="00073308" w:rsidRPr="008F574A" w:rsidRDefault="00073308" w:rsidP="00073308">
      <w:pPr>
        <w:pStyle w:val="ListParagraph"/>
        <w:numPr>
          <w:ilvl w:val="0"/>
          <w:numId w:val="23"/>
        </w:numPr>
        <w:spacing w:after="0" w:line="360" w:lineRule="auto"/>
        <w:rPr>
          <w:rFonts w:ascii="Arial" w:hAnsi="Arial" w:cs="Arial"/>
          <w:szCs w:val="24"/>
          <w:lang w:val="en-US"/>
        </w:rPr>
      </w:pPr>
      <w:r w:rsidRPr="008F574A">
        <w:rPr>
          <w:rFonts w:ascii="Arial" w:hAnsi="Arial" w:cs="Arial"/>
          <w:szCs w:val="24"/>
          <w:lang w:val="en-US"/>
        </w:rPr>
        <w:t xml:space="preserve">Must use at least </w:t>
      </w:r>
      <w:r w:rsidRPr="00211A30">
        <w:rPr>
          <w:rFonts w:ascii="Arial" w:hAnsi="Arial" w:cs="Arial"/>
          <w:b/>
          <w:szCs w:val="24"/>
          <w:u w:val="single"/>
          <w:lang w:val="en-US"/>
        </w:rPr>
        <w:t>5 sources</w:t>
      </w:r>
      <w:r w:rsidRPr="008F574A">
        <w:rPr>
          <w:rFonts w:ascii="Arial" w:hAnsi="Arial" w:cs="Arial"/>
          <w:szCs w:val="24"/>
          <w:lang w:val="en-US"/>
        </w:rPr>
        <w:t xml:space="preserve"> other than the course material (lecture slides) and</w:t>
      </w:r>
      <w:r w:rsidR="00F10B55">
        <w:rPr>
          <w:rFonts w:ascii="Arial" w:hAnsi="Arial" w:cs="Arial"/>
          <w:szCs w:val="24"/>
          <w:lang w:val="en-US"/>
        </w:rPr>
        <w:t xml:space="preserve"> the</w:t>
      </w:r>
      <w:r w:rsidRPr="00F10B55">
        <w:rPr>
          <w:rFonts w:ascii="Arial" w:hAnsi="Arial" w:cs="Arial"/>
          <w:b/>
          <w:szCs w:val="24"/>
          <w:lang w:val="en-US"/>
        </w:rPr>
        <w:t>court case</w:t>
      </w:r>
      <w:r w:rsidR="007C0126" w:rsidRPr="007C0126">
        <w:rPr>
          <w:rFonts w:ascii="Arial" w:hAnsi="Arial" w:cs="Arial"/>
          <w:szCs w:val="24"/>
          <w:lang w:val="en-US"/>
        </w:rPr>
        <w:t>(you must still cite the court case</w:t>
      </w:r>
      <w:r w:rsidR="007C0126">
        <w:rPr>
          <w:rFonts w:ascii="Arial" w:hAnsi="Arial" w:cs="Arial"/>
          <w:szCs w:val="24"/>
          <w:lang w:val="en-US"/>
        </w:rPr>
        <w:t xml:space="preserve"> if using as a reference</w:t>
      </w:r>
      <w:r w:rsidR="007C0126" w:rsidRPr="007C0126">
        <w:rPr>
          <w:rFonts w:ascii="Arial" w:hAnsi="Arial" w:cs="Arial"/>
          <w:szCs w:val="24"/>
          <w:lang w:val="en-US"/>
        </w:rPr>
        <w:t>)</w:t>
      </w:r>
      <w:r w:rsidRPr="007C0126">
        <w:rPr>
          <w:rFonts w:ascii="Arial" w:hAnsi="Arial" w:cs="Arial"/>
          <w:szCs w:val="24"/>
          <w:lang w:val="en-US"/>
        </w:rPr>
        <w:t>.</w:t>
      </w:r>
    </w:p>
    <w:p w:rsidR="007047B4" w:rsidRPr="00073308" w:rsidRDefault="00073308" w:rsidP="00F35F0D">
      <w:pPr>
        <w:pStyle w:val="ListParagraph"/>
        <w:numPr>
          <w:ilvl w:val="0"/>
          <w:numId w:val="23"/>
        </w:numPr>
        <w:spacing w:after="0" w:line="360" w:lineRule="auto"/>
        <w:rPr>
          <w:rFonts w:ascii="Arial" w:hAnsi="Arial" w:cs="Arial"/>
          <w:szCs w:val="24"/>
          <w:lang w:val="en-US"/>
        </w:rPr>
      </w:pPr>
      <w:r w:rsidRPr="00073308">
        <w:rPr>
          <w:rFonts w:ascii="Arial" w:hAnsi="Arial" w:cs="Arial"/>
          <w:szCs w:val="24"/>
          <w:lang w:val="en-US"/>
        </w:rPr>
        <w:t>References must be provided for all sources, both imbedded within the text of the paper (e.g. Smith, 1987) and within an APA formatted Bibliography.</w:t>
      </w:r>
      <w:bookmarkEnd w:id="0"/>
      <w:r w:rsidR="007047B4" w:rsidRPr="00073308">
        <w:rPr>
          <w:rFonts w:ascii="Arial" w:hAnsi="Arial" w:cs="Arial"/>
          <w:szCs w:val="24"/>
          <w:lang w:val="en-US"/>
        </w:rPr>
        <w:br/>
      </w:r>
    </w:p>
    <w:p w:rsidR="007047B4" w:rsidRPr="007047B4" w:rsidRDefault="007047B4" w:rsidP="007047B4">
      <w:pPr>
        <w:spacing w:after="0" w:line="360" w:lineRule="auto"/>
        <w:rPr>
          <w:rFonts w:ascii="Arial" w:eastAsia="+mn-ea" w:hAnsi="Arial" w:cs="Arial"/>
          <w:color w:val="46464A"/>
          <w:spacing w:val="30"/>
          <w:kern w:val="24"/>
          <w:sz w:val="24"/>
          <w:szCs w:val="24"/>
          <w:lang w:eastAsia="en-CA"/>
        </w:rPr>
      </w:pPr>
      <w:r>
        <w:rPr>
          <w:rFonts w:ascii="Arial" w:eastAsia="+mn-ea" w:hAnsi="Arial" w:cs="Arial"/>
          <w:color w:val="46464A"/>
          <w:spacing w:val="30"/>
          <w:kern w:val="24"/>
          <w:sz w:val="24"/>
          <w:szCs w:val="24"/>
          <w:lang w:eastAsia="en-CA"/>
        </w:rPr>
        <w:t>Submission Requirements</w:t>
      </w:r>
    </w:p>
    <w:p w:rsidR="00073308" w:rsidRDefault="00073308" w:rsidP="008F574A">
      <w:pPr>
        <w:pStyle w:val="ListParagraph"/>
        <w:numPr>
          <w:ilvl w:val="0"/>
          <w:numId w:val="23"/>
        </w:numPr>
        <w:spacing w:after="0" w:line="360" w:lineRule="auto"/>
        <w:rPr>
          <w:rFonts w:ascii="Arial" w:hAnsi="Arial" w:cs="Arial"/>
          <w:b/>
          <w:szCs w:val="24"/>
          <w:lang w:val="en-US"/>
        </w:rPr>
      </w:pPr>
      <w:bookmarkStart w:id="1" w:name="_Hlk522995001"/>
      <w:r>
        <w:rPr>
          <w:rFonts w:ascii="Arial" w:hAnsi="Arial" w:cs="Arial"/>
          <w:b/>
          <w:szCs w:val="24"/>
          <w:lang w:val="en-US"/>
        </w:rPr>
        <w:t>Both electronic and hard copies of the assignment are due on October 1</w:t>
      </w:r>
      <w:r w:rsidR="0014777C">
        <w:rPr>
          <w:rFonts w:ascii="Arial" w:hAnsi="Arial" w:cs="Arial"/>
          <w:b/>
          <w:szCs w:val="24"/>
          <w:lang w:val="en-US"/>
        </w:rPr>
        <w:t>6</w:t>
      </w:r>
      <w:r w:rsidR="00AF6D63">
        <w:rPr>
          <w:rFonts w:ascii="Arial" w:hAnsi="Arial" w:cs="Arial"/>
          <w:b/>
          <w:szCs w:val="24"/>
          <w:lang w:val="en-US"/>
        </w:rPr>
        <w:t>, 20</w:t>
      </w:r>
      <w:r w:rsidR="00973F9D">
        <w:rPr>
          <w:rFonts w:ascii="Arial" w:hAnsi="Arial" w:cs="Arial"/>
          <w:b/>
          <w:szCs w:val="24"/>
          <w:lang w:val="en-US"/>
        </w:rPr>
        <w:t>1</w:t>
      </w:r>
      <w:r w:rsidR="0014777C">
        <w:rPr>
          <w:rFonts w:ascii="Arial" w:hAnsi="Arial" w:cs="Arial"/>
          <w:b/>
          <w:szCs w:val="24"/>
          <w:lang w:val="en-US"/>
        </w:rPr>
        <w:t>9</w:t>
      </w:r>
      <w:r w:rsidR="00AF6D63">
        <w:rPr>
          <w:rFonts w:ascii="Arial" w:hAnsi="Arial" w:cs="Arial"/>
          <w:b/>
          <w:szCs w:val="24"/>
          <w:lang w:val="en-US"/>
        </w:rPr>
        <w:t xml:space="preserve"> at 5:3</w:t>
      </w:r>
      <w:r>
        <w:rPr>
          <w:rFonts w:ascii="Arial" w:hAnsi="Arial" w:cs="Arial"/>
          <w:b/>
          <w:szCs w:val="24"/>
          <w:lang w:val="en-US"/>
        </w:rPr>
        <w:t>0PM</w:t>
      </w:r>
    </w:p>
    <w:bookmarkEnd w:id="1"/>
    <w:p w:rsidR="00B434D4" w:rsidRPr="00073308" w:rsidRDefault="00814E25" w:rsidP="008F574A">
      <w:pPr>
        <w:pStyle w:val="ListParagraph"/>
        <w:numPr>
          <w:ilvl w:val="0"/>
          <w:numId w:val="23"/>
        </w:numPr>
        <w:spacing w:after="0" w:line="360" w:lineRule="auto"/>
        <w:rPr>
          <w:rFonts w:ascii="Arial" w:hAnsi="Arial" w:cs="Arial"/>
          <w:szCs w:val="24"/>
          <w:lang w:val="en-US"/>
        </w:rPr>
      </w:pPr>
      <w:r w:rsidRPr="00073308">
        <w:rPr>
          <w:rFonts w:ascii="Arial" w:hAnsi="Arial" w:cs="Arial"/>
          <w:szCs w:val="24"/>
          <w:lang w:val="en-US"/>
        </w:rPr>
        <w:t>S</w:t>
      </w:r>
      <w:r w:rsidR="00073308" w:rsidRPr="00073308">
        <w:rPr>
          <w:rFonts w:ascii="Arial" w:hAnsi="Arial" w:cs="Arial"/>
          <w:szCs w:val="24"/>
          <w:lang w:val="en-US"/>
        </w:rPr>
        <w:t>ubmit the electronic copy to the“</w:t>
      </w:r>
      <w:r w:rsidRPr="00073308">
        <w:rPr>
          <w:rFonts w:ascii="Arial" w:hAnsi="Arial" w:cs="Arial"/>
          <w:szCs w:val="24"/>
          <w:lang w:val="en-US"/>
        </w:rPr>
        <w:t>Turnitin</w:t>
      </w:r>
      <w:r w:rsidR="00073308" w:rsidRPr="00073308">
        <w:rPr>
          <w:rFonts w:ascii="Arial" w:hAnsi="Arial" w:cs="Arial"/>
          <w:szCs w:val="24"/>
          <w:lang w:val="en-US"/>
        </w:rPr>
        <w:t>”Assignment</w:t>
      </w:r>
      <w:r w:rsidRPr="00073308">
        <w:rPr>
          <w:rFonts w:ascii="Arial" w:hAnsi="Arial" w:cs="Arial"/>
          <w:szCs w:val="24"/>
          <w:lang w:val="en-US"/>
        </w:rPr>
        <w:t xml:space="preserve">on </w:t>
      </w:r>
      <w:r w:rsidR="00F10B55">
        <w:rPr>
          <w:rFonts w:ascii="Arial" w:hAnsi="Arial" w:cs="Arial"/>
          <w:szCs w:val="24"/>
          <w:lang w:val="en-US"/>
        </w:rPr>
        <w:t>Brightspace</w:t>
      </w:r>
    </w:p>
    <w:p w:rsidR="00B434D4" w:rsidRPr="00073308" w:rsidRDefault="00073308" w:rsidP="008F574A">
      <w:pPr>
        <w:pStyle w:val="ListParagraph"/>
        <w:numPr>
          <w:ilvl w:val="0"/>
          <w:numId w:val="23"/>
        </w:numPr>
        <w:spacing w:after="0" w:line="360" w:lineRule="auto"/>
        <w:rPr>
          <w:rFonts w:ascii="Arial" w:hAnsi="Arial" w:cs="Arial"/>
          <w:szCs w:val="24"/>
          <w:lang w:val="en-US"/>
        </w:rPr>
      </w:pPr>
      <w:r w:rsidRPr="00073308">
        <w:rPr>
          <w:rFonts w:ascii="Arial" w:hAnsi="Arial" w:cs="Arial"/>
          <w:szCs w:val="24"/>
          <w:lang w:val="en-US"/>
        </w:rPr>
        <w:t>Submit the</w:t>
      </w:r>
      <w:r w:rsidR="00814E25" w:rsidRPr="00073308">
        <w:rPr>
          <w:rFonts w:ascii="Arial" w:hAnsi="Arial" w:cs="Arial"/>
          <w:szCs w:val="24"/>
          <w:lang w:val="en-US"/>
        </w:rPr>
        <w:t xml:space="preserve"> hard copy</w:t>
      </w:r>
      <w:r w:rsidRPr="00073308">
        <w:rPr>
          <w:rFonts w:ascii="Arial" w:hAnsi="Arial" w:cs="Arial"/>
          <w:szCs w:val="24"/>
          <w:lang w:val="en-US"/>
        </w:rPr>
        <w:t>,</w:t>
      </w:r>
      <w:r w:rsidR="00B434D4" w:rsidRPr="00073308">
        <w:rPr>
          <w:rFonts w:ascii="Arial" w:hAnsi="Arial" w:cs="Arial"/>
          <w:szCs w:val="24"/>
          <w:lang w:val="en-US"/>
        </w:rPr>
        <w:t xml:space="preserve"> pages numbered, staple</w:t>
      </w:r>
      <w:r w:rsidRPr="00073308">
        <w:rPr>
          <w:rFonts w:ascii="Arial" w:hAnsi="Arial" w:cs="Arial"/>
          <w:szCs w:val="24"/>
          <w:lang w:val="en-US"/>
        </w:rPr>
        <w:t>d</w:t>
      </w:r>
      <w:r w:rsidR="00B434D4" w:rsidRPr="00073308">
        <w:rPr>
          <w:rFonts w:ascii="Arial" w:hAnsi="Arial" w:cs="Arial"/>
          <w:szCs w:val="24"/>
          <w:lang w:val="en-US"/>
        </w:rPr>
        <w:t xml:space="preserve"> with cover page</w:t>
      </w:r>
      <w:r w:rsidRPr="00073308">
        <w:rPr>
          <w:rFonts w:ascii="Arial" w:hAnsi="Arial" w:cs="Arial"/>
          <w:szCs w:val="24"/>
          <w:lang w:val="en-US"/>
        </w:rPr>
        <w:t xml:space="preserve"> at the beginning of Class</w:t>
      </w:r>
    </w:p>
    <w:p w:rsidR="00073308" w:rsidRPr="00073308" w:rsidRDefault="00073308" w:rsidP="00073308">
      <w:pPr>
        <w:pStyle w:val="ListParagraph"/>
        <w:numPr>
          <w:ilvl w:val="0"/>
          <w:numId w:val="23"/>
        </w:numPr>
        <w:rPr>
          <w:rFonts w:ascii="Arial" w:hAnsi="Arial" w:cs="Arial"/>
          <w:szCs w:val="24"/>
          <w:lang w:val="en-US"/>
        </w:rPr>
      </w:pPr>
      <w:r w:rsidRPr="00073308">
        <w:rPr>
          <w:rFonts w:ascii="Arial" w:hAnsi="Arial" w:cs="Arial"/>
          <w:szCs w:val="24"/>
          <w:lang w:val="en-US"/>
        </w:rPr>
        <w:t xml:space="preserve">The hard copy must include a signed copy of the Student Attestation of Academic Integrity </w:t>
      </w:r>
      <w:hyperlink r:id="rId8" w:history="1">
        <w:r w:rsidRPr="00073308">
          <w:rPr>
            <w:rStyle w:val="Hyperlink"/>
            <w:rFonts w:ascii="Arial" w:hAnsi="Arial" w:cs="Arial"/>
            <w:szCs w:val="24"/>
            <w:lang w:val="en-US"/>
          </w:rPr>
          <w:t>http://www.algonquincollege.com/policies/files/2016/04/AA20-Appendix-1.pdf</w:t>
        </w:r>
      </w:hyperlink>
    </w:p>
    <w:p w:rsidR="00E72DA4" w:rsidRPr="00073308" w:rsidRDefault="00B434D4" w:rsidP="008F574A">
      <w:pPr>
        <w:pStyle w:val="ListParagraph"/>
        <w:numPr>
          <w:ilvl w:val="0"/>
          <w:numId w:val="23"/>
        </w:numPr>
        <w:shd w:val="clear" w:color="auto" w:fill="FFFFFF"/>
        <w:spacing w:before="150" w:after="0" w:line="360" w:lineRule="auto"/>
        <w:rPr>
          <w:rFonts w:ascii="Arial" w:hAnsi="Arial" w:cs="Arial"/>
          <w:b/>
          <w:szCs w:val="24"/>
          <w:lang w:val="en-US"/>
        </w:rPr>
      </w:pPr>
      <w:r w:rsidRPr="008F574A">
        <w:rPr>
          <w:rFonts w:ascii="Arial" w:hAnsi="Arial" w:cs="Arial"/>
          <w:szCs w:val="24"/>
          <w:lang w:val="en-US"/>
        </w:rPr>
        <w:t xml:space="preserve">Both hard copy and electronic version must be submitted before start of class. Late assignments will </w:t>
      </w:r>
      <w:r w:rsidR="005434BA" w:rsidRPr="008F574A">
        <w:rPr>
          <w:rFonts w:ascii="Arial" w:hAnsi="Arial" w:cs="Arial"/>
          <w:szCs w:val="24"/>
          <w:lang w:val="en-US"/>
        </w:rPr>
        <w:t>receive a grade of zero</w:t>
      </w:r>
      <w:r w:rsidRPr="008F574A">
        <w:rPr>
          <w:rFonts w:ascii="Arial" w:hAnsi="Arial" w:cs="Arial"/>
          <w:szCs w:val="24"/>
          <w:lang w:val="en-US"/>
        </w:rPr>
        <w:t>.</w:t>
      </w:r>
    </w:p>
    <w:p w:rsidR="00073308" w:rsidRDefault="00073308" w:rsidP="00073308">
      <w:pPr>
        <w:pStyle w:val="ListParagraph"/>
        <w:spacing w:after="0" w:line="360" w:lineRule="auto"/>
        <w:rPr>
          <w:rFonts w:ascii="Arial" w:hAnsi="Arial" w:cs="Arial"/>
          <w:szCs w:val="24"/>
          <w:lang w:val="en-US"/>
        </w:rPr>
      </w:pPr>
    </w:p>
    <w:p w:rsidR="00073308" w:rsidRPr="00073308" w:rsidRDefault="00845A4C" w:rsidP="00073308">
      <w:pPr>
        <w:spacing w:after="0" w:line="360" w:lineRule="auto"/>
        <w:rPr>
          <w:rFonts w:ascii="Arial" w:eastAsia="+mn-ea" w:hAnsi="Arial" w:cs="Arial"/>
          <w:color w:val="46464A"/>
          <w:spacing w:val="30"/>
          <w:kern w:val="24"/>
          <w:sz w:val="24"/>
          <w:szCs w:val="24"/>
          <w:lang w:eastAsia="en-CA"/>
        </w:rPr>
      </w:pPr>
      <w:bookmarkStart w:id="2" w:name="_GoBack"/>
      <w:r>
        <w:rPr>
          <w:rFonts w:ascii="Arial" w:eastAsia="+mn-ea" w:hAnsi="Arial" w:cs="Arial"/>
          <w:color w:val="46464A"/>
          <w:spacing w:val="30"/>
          <w:kern w:val="24"/>
          <w:sz w:val="24"/>
          <w:szCs w:val="24"/>
          <w:lang w:eastAsia="en-CA"/>
        </w:rPr>
        <w:t xml:space="preserve">The </w:t>
      </w:r>
      <w:r w:rsidR="00073308">
        <w:rPr>
          <w:rFonts w:ascii="Arial" w:eastAsia="+mn-ea" w:hAnsi="Arial" w:cs="Arial"/>
          <w:color w:val="46464A"/>
          <w:spacing w:val="30"/>
          <w:kern w:val="24"/>
          <w:sz w:val="24"/>
          <w:szCs w:val="24"/>
          <w:lang w:eastAsia="en-CA"/>
        </w:rPr>
        <w:t>Assignement</w:t>
      </w:r>
    </w:p>
    <w:p w:rsidR="00845A4C" w:rsidRDefault="00845A4C" w:rsidP="008F574A">
      <w:pPr>
        <w:pStyle w:val="ListParagraph"/>
        <w:numPr>
          <w:ilvl w:val="0"/>
          <w:numId w:val="23"/>
        </w:numPr>
        <w:spacing w:after="0" w:line="360" w:lineRule="auto"/>
        <w:rPr>
          <w:rFonts w:ascii="Arial" w:hAnsi="Arial" w:cs="Arial"/>
          <w:szCs w:val="24"/>
          <w:lang w:val="en-US"/>
        </w:rPr>
      </w:pPr>
      <w:r>
        <w:rPr>
          <w:rFonts w:ascii="Arial" w:hAnsi="Arial" w:cs="Arial"/>
          <w:szCs w:val="24"/>
          <w:lang w:val="en-US"/>
        </w:rPr>
        <w:t>Value is 1</w:t>
      </w:r>
      <w:r w:rsidR="00F10B55">
        <w:rPr>
          <w:rFonts w:ascii="Arial" w:hAnsi="Arial" w:cs="Arial"/>
          <w:szCs w:val="24"/>
          <w:lang w:val="en-US"/>
        </w:rPr>
        <w:t>5</w:t>
      </w:r>
      <w:r>
        <w:rPr>
          <w:rFonts w:ascii="Arial" w:hAnsi="Arial" w:cs="Arial"/>
          <w:szCs w:val="24"/>
          <w:lang w:val="en-US"/>
        </w:rPr>
        <w:t>% of your overall grade</w:t>
      </w:r>
    </w:p>
    <w:p w:rsidR="008F574A" w:rsidRPr="008F574A" w:rsidRDefault="00073308" w:rsidP="008F574A">
      <w:pPr>
        <w:pStyle w:val="ListParagraph"/>
        <w:numPr>
          <w:ilvl w:val="0"/>
          <w:numId w:val="23"/>
        </w:numPr>
        <w:spacing w:after="0" w:line="360" w:lineRule="auto"/>
        <w:rPr>
          <w:rFonts w:ascii="Arial" w:hAnsi="Arial" w:cs="Arial"/>
          <w:szCs w:val="24"/>
          <w:lang w:val="en-US"/>
        </w:rPr>
      </w:pPr>
      <w:r>
        <w:rPr>
          <w:rFonts w:ascii="Arial" w:hAnsi="Arial" w:cs="Arial"/>
          <w:szCs w:val="24"/>
          <w:lang w:val="en-US"/>
        </w:rPr>
        <w:t>Analyze the Supreme Court of CanadaCase</w:t>
      </w:r>
      <w:r w:rsidR="008F574A">
        <w:rPr>
          <w:rFonts w:ascii="Arial" w:hAnsi="Arial" w:cs="Arial"/>
          <w:szCs w:val="24"/>
          <w:lang w:val="en-US"/>
        </w:rPr>
        <w:t xml:space="preserve">- </w:t>
      </w:r>
      <w:r w:rsidR="008F574A" w:rsidRPr="008F574A">
        <w:rPr>
          <w:rFonts w:ascii="Arial" w:hAnsi="Arial" w:cs="Arial"/>
          <w:color w:val="333333"/>
          <w:szCs w:val="24"/>
          <w:shd w:val="clear" w:color="auto" w:fill="FFFFFF"/>
        </w:rPr>
        <w:t>The Queen (Ont.) v. Ron Engineering, [1981] 1 SCR 111, 1981 CanLII 17 (SCC), &lt;</w:t>
      </w:r>
      <w:hyperlink r:id="rId9" w:history="1">
        <w:r w:rsidR="008F574A" w:rsidRPr="008F574A">
          <w:rPr>
            <w:rStyle w:val="Hyperlink"/>
            <w:rFonts w:ascii="Arial" w:hAnsi="Arial" w:cs="Arial"/>
            <w:color w:val="027ABB"/>
            <w:szCs w:val="24"/>
            <w:shd w:val="clear" w:color="auto" w:fill="FFFFFF"/>
          </w:rPr>
          <w:t>http://canlii.ca/t/1lpk8</w:t>
        </w:r>
      </w:hyperlink>
      <w:r w:rsidR="008F574A" w:rsidRPr="008F574A">
        <w:rPr>
          <w:rFonts w:ascii="Arial" w:hAnsi="Arial" w:cs="Arial"/>
          <w:color w:val="333333"/>
          <w:szCs w:val="24"/>
          <w:shd w:val="clear" w:color="auto" w:fill="FFFFFF"/>
        </w:rPr>
        <w:t>&gt;</w:t>
      </w:r>
      <w:r>
        <w:rPr>
          <w:rFonts w:ascii="Arial" w:hAnsi="Arial" w:cs="Arial"/>
          <w:szCs w:val="24"/>
          <w:lang w:val="en-US"/>
        </w:rPr>
        <w:t xml:space="preserve">- and it’s impact. </w:t>
      </w:r>
    </w:p>
    <w:p w:rsidR="00E72DA4" w:rsidRPr="008F574A" w:rsidRDefault="008F574A" w:rsidP="008F574A">
      <w:pPr>
        <w:pStyle w:val="ListParagraph"/>
        <w:numPr>
          <w:ilvl w:val="0"/>
          <w:numId w:val="23"/>
        </w:numPr>
        <w:shd w:val="clear" w:color="auto" w:fill="FFFFFF"/>
        <w:spacing w:before="150" w:after="0" w:line="360" w:lineRule="auto"/>
        <w:rPr>
          <w:rFonts w:ascii="Arial" w:hAnsi="Arial" w:cs="Arial"/>
          <w:b/>
          <w:szCs w:val="24"/>
          <w:lang w:val="en-US"/>
        </w:rPr>
      </w:pPr>
      <w:r>
        <w:rPr>
          <w:rFonts w:ascii="Arial" w:hAnsi="Arial" w:cs="Arial"/>
          <w:b/>
          <w:szCs w:val="24"/>
          <w:lang w:val="en-US"/>
        </w:rPr>
        <w:t>Your report must include the following</w:t>
      </w:r>
      <w:r w:rsidR="00E72DA4" w:rsidRPr="008F574A">
        <w:rPr>
          <w:rFonts w:ascii="Arial" w:hAnsi="Arial" w:cs="Arial"/>
          <w:szCs w:val="24"/>
          <w:lang w:val="en-US"/>
        </w:rPr>
        <w:t xml:space="preserve">elements separately and sequentially </w:t>
      </w:r>
      <w:r>
        <w:rPr>
          <w:rFonts w:ascii="Arial" w:eastAsia="Times New Roman" w:hAnsi="Arial" w:cs="Arial"/>
          <w:color w:val="333333"/>
          <w:kern w:val="36"/>
          <w:szCs w:val="24"/>
          <w:lang w:eastAsia="en-CA"/>
        </w:rPr>
        <w:br/>
      </w:r>
    </w:p>
    <w:p w:rsidR="007C0126" w:rsidRDefault="007C0126" w:rsidP="008F574A">
      <w:pPr>
        <w:pStyle w:val="ListParagraph"/>
        <w:numPr>
          <w:ilvl w:val="0"/>
          <w:numId w:val="21"/>
        </w:numPr>
        <w:tabs>
          <w:tab w:val="left" w:pos="1440"/>
        </w:tabs>
        <w:spacing w:after="0" w:line="360" w:lineRule="auto"/>
        <w:ind w:left="1287" w:hanging="567"/>
        <w:rPr>
          <w:rFonts w:ascii="Arial" w:hAnsi="Arial" w:cs="Arial"/>
          <w:szCs w:val="24"/>
          <w:u w:val="single"/>
          <w:lang w:val="en-US"/>
        </w:rPr>
      </w:pPr>
      <w:bookmarkStart w:id="3" w:name="_Hlk19434726"/>
      <w:r>
        <w:rPr>
          <w:rFonts w:ascii="Arial" w:hAnsi="Arial" w:cs="Arial"/>
          <w:szCs w:val="24"/>
          <w:u w:val="single"/>
          <w:lang w:val="en-US"/>
        </w:rPr>
        <w:t>Bac</w:t>
      </w:r>
      <w:r w:rsidR="0014777C">
        <w:rPr>
          <w:rFonts w:ascii="Arial" w:hAnsi="Arial" w:cs="Arial"/>
          <w:szCs w:val="24"/>
          <w:u w:val="single"/>
          <w:lang w:val="en-US"/>
        </w:rPr>
        <w:t>k</w:t>
      </w:r>
      <w:r>
        <w:rPr>
          <w:rFonts w:ascii="Arial" w:hAnsi="Arial" w:cs="Arial"/>
          <w:szCs w:val="24"/>
          <w:u w:val="single"/>
          <w:lang w:val="en-US"/>
        </w:rPr>
        <w:t xml:space="preserve">ground </w:t>
      </w:r>
      <w:r>
        <w:rPr>
          <w:rFonts w:ascii="Arial" w:hAnsi="Arial" w:cs="Arial"/>
          <w:szCs w:val="24"/>
          <w:u w:val="single"/>
          <w:lang w:val="en-US"/>
        </w:rPr>
        <w:br/>
      </w:r>
      <w:r w:rsidRPr="007C0126">
        <w:rPr>
          <w:rFonts w:ascii="Arial" w:hAnsi="Arial" w:cs="Arial"/>
          <w:szCs w:val="24"/>
          <w:lang w:val="en-US"/>
        </w:rPr>
        <w:t>Pro</w:t>
      </w:r>
      <w:r>
        <w:rPr>
          <w:rFonts w:ascii="Arial" w:hAnsi="Arial" w:cs="Arial"/>
          <w:szCs w:val="24"/>
          <w:lang w:val="en-US"/>
        </w:rPr>
        <w:t>vide a description of what happened between Ron Engineering and the Government of Ontario that lead to the court case</w:t>
      </w:r>
      <w:r>
        <w:rPr>
          <w:rFonts w:ascii="Arial" w:hAnsi="Arial" w:cs="Arial"/>
          <w:szCs w:val="24"/>
          <w:lang w:val="en-US"/>
        </w:rPr>
        <w:br/>
      </w:r>
    </w:p>
    <w:p w:rsidR="003B4378" w:rsidRPr="003B4378" w:rsidRDefault="00A41E7E" w:rsidP="003B4378">
      <w:pPr>
        <w:pStyle w:val="ListParagraph"/>
        <w:numPr>
          <w:ilvl w:val="0"/>
          <w:numId w:val="21"/>
        </w:numPr>
        <w:tabs>
          <w:tab w:val="left" w:pos="1440"/>
        </w:tabs>
        <w:spacing w:after="0" w:line="360" w:lineRule="auto"/>
        <w:ind w:left="1287" w:hanging="567"/>
        <w:rPr>
          <w:rFonts w:ascii="Arial" w:hAnsi="Arial" w:cs="Arial"/>
          <w:szCs w:val="24"/>
          <w:u w:val="single"/>
          <w:lang w:val="en-US"/>
        </w:rPr>
      </w:pPr>
      <w:commentRangeStart w:id="4"/>
      <w:r>
        <w:rPr>
          <w:rFonts w:ascii="Arial" w:hAnsi="Arial" w:cs="Arial"/>
          <w:szCs w:val="24"/>
          <w:u w:val="single"/>
          <w:lang w:val="en-US"/>
        </w:rPr>
        <w:lastRenderedPageBreak/>
        <w:t>Ron Engineering</w:t>
      </w:r>
      <w:r w:rsidR="00973F9D">
        <w:rPr>
          <w:rFonts w:ascii="Arial" w:hAnsi="Arial" w:cs="Arial"/>
          <w:szCs w:val="24"/>
          <w:u w:val="single"/>
          <w:lang w:val="en-US"/>
        </w:rPr>
        <w:t>’s (</w:t>
      </w:r>
      <w:r w:rsidR="00973F9D" w:rsidRPr="008F574A">
        <w:rPr>
          <w:rFonts w:ascii="Arial" w:hAnsi="Arial" w:cs="Arial"/>
          <w:szCs w:val="24"/>
          <w:u w:val="single"/>
          <w:lang w:val="en-US"/>
        </w:rPr>
        <w:t xml:space="preserve">The </w:t>
      </w:r>
      <w:r w:rsidR="00973F9D">
        <w:rPr>
          <w:rFonts w:ascii="Arial" w:hAnsi="Arial" w:cs="Arial"/>
          <w:szCs w:val="24"/>
          <w:u w:val="single"/>
          <w:lang w:val="en-US"/>
        </w:rPr>
        <w:t>Plaintiff</w:t>
      </w:r>
      <w:r>
        <w:rPr>
          <w:rFonts w:ascii="Arial" w:hAnsi="Arial" w:cs="Arial"/>
          <w:szCs w:val="24"/>
          <w:u w:val="single"/>
          <w:lang w:val="en-US"/>
        </w:rPr>
        <w:t>)</w:t>
      </w:r>
      <w:r w:rsidR="00405721" w:rsidRPr="008F574A">
        <w:rPr>
          <w:rFonts w:ascii="Arial" w:hAnsi="Arial" w:cs="Arial"/>
          <w:szCs w:val="24"/>
          <w:u w:val="single"/>
          <w:lang w:val="en-US"/>
        </w:rPr>
        <w:t xml:space="preserve"> Position</w:t>
      </w:r>
      <w:r w:rsidR="008F574A" w:rsidRPr="008F574A">
        <w:rPr>
          <w:rFonts w:ascii="Arial" w:hAnsi="Arial" w:cs="Arial"/>
          <w:szCs w:val="24"/>
          <w:u w:val="single"/>
          <w:lang w:val="en-US"/>
        </w:rPr>
        <w:br/>
      </w:r>
      <w:r w:rsidR="00405721" w:rsidRPr="008F574A">
        <w:rPr>
          <w:rFonts w:ascii="Arial" w:hAnsi="Arial" w:cs="Arial"/>
          <w:szCs w:val="24"/>
          <w:lang w:val="en-US"/>
        </w:rPr>
        <w:t>Prov</w:t>
      </w:r>
      <w:r w:rsidR="007F50A8" w:rsidRPr="008F574A">
        <w:rPr>
          <w:rFonts w:ascii="Arial" w:hAnsi="Arial" w:cs="Arial"/>
          <w:szCs w:val="24"/>
          <w:lang w:val="en-US"/>
        </w:rPr>
        <w:t xml:space="preserve">ide a description </w:t>
      </w:r>
      <w:r w:rsidR="00405721" w:rsidRPr="008F574A">
        <w:rPr>
          <w:rFonts w:ascii="Arial" w:hAnsi="Arial" w:cs="Arial"/>
          <w:szCs w:val="24"/>
          <w:lang w:val="en-US"/>
        </w:rPr>
        <w:t xml:space="preserve">of </w:t>
      </w:r>
      <w:r w:rsidR="00F77519">
        <w:rPr>
          <w:rFonts w:ascii="Arial" w:hAnsi="Arial" w:cs="Arial"/>
          <w:szCs w:val="24"/>
          <w:lang w:val="en-US"/>
        </w:rPr>
        <w:t>why</w:t>
      </w:r>
      <w:r w:rsidR="00973F9D">
        <w:rPr>
          <w:rFonts w:ascii="Arial" w:hAnsi="Arial" w:cs="Arial"/>
          <w:szCs w:val="24"/>
          <w:lang w:val="en-US"/>
        </w:rPr>
        <w:t>Ron Engineering</w:t>
      </w:r>
      <w:r w:rsidR="00531960">
        <w:rPr>
          <w:rFonts w:ascii="Arial" w:hAnsi="Arial" w:cs="Arial"/>
          <w:szCs w:val="24"/>
          <w:lang w:val="en-US"/>
        </w:rPr>
        <w:t>believed they were entitled to their deposit</w:t>
      </w:r>
    </w:p>
    <w:p w:rsidR="003B4378" w:rsidRPr="003B4378" w:rsidRDefault="00973F9D" w:rsidP="003B4378">
      <w:pPr>
        <w:pStyle w:val="ListParagraph"/>
        <w:numPr>
          <w:ilvl w:val="0"/>
          <w:numId w:val="21"/>
        </w:numPr>
        <w:tabs>
          <w:tab w:val="left" w:pos="1440"/>
        </w:tabs>
        <w:spacing w:after="0" w:line="360" w:lineRule="auto"/>
        <w:ind w:left="1287" w:hanging="567"/>
        <w:rPr>
          <w:rFonts w:ascii="Arial" w:hAnsi="Arial" w:cs="Arial"/>
          <w:szCs w:val="24"/>
          <w:u w:val="single"/>
          <w:lang w:val="en-US"/>
        </w:rPr>
      </w:pPr>
      <w:r>
        <w:rPr>
          <w:rFonts w:ascii="Arial" w:hAnsi="Arial" w:cs="Arial"/>
          <w:szCs w:val="24"/>
          <w:u w:val="single"/>
          <w:lang w:val="en-US"/>
        </w:rPr>
        <w:t xml:space="preserve">The </w:t>
      </w:r>
      <w:r w:rsidR="00A41E7E">
        <w:rPr>
          <w:rFonts w:ascii="Arial" w:hAnsi="Arial" w:cs="Arial"/>
          <w:szCs w:val="24"/>
          <w:u w:val="single"/>
          <w:lang w:val="en-US"/>
        </w:rPr>
        <w:t>Government of Ontario</w:t>
      </w:r>
      <w:r>
        <w:rPr>
          <w:rFonts w:ascii="Arial" w:hAnsi="Arial" w:cs="Arial"/>
          <w:szCs w:val="24"/>
          <w:u w:val="single"/>
          <w:lang w:val="en-US"/>
        </w:rPr>
        <w:t xml:space="preserve"> (</w:t>
      </w:r>
      <w:r w:rsidRPr="008F574A">
        <w:rPr>
          <w:rFonts w:ascii="Arial" w:hAnsi="Arial" w:cs="Arial"/>
          <w:szCs w:val="24"/>
          <w:u w:val="single"/>
          <w:lang w:val="en-US"/>
        </w:rPr>
        <w:t>The Defendant’s</w:t>
      </w:r>
      <w:r w:rsidR="00A41E7E">
        <w:rPr>
          <w:rFonts w:ascii="Arial" w:hAnsi="Arial" w:cs="Arial"/>
          <w:szCs w:val="24"/>
          <w:u w:val="single"/>
          <w:lang w:val="en-US"/>
        </w:rPr>
        <w:t>)</w:t>
      </w:r>
      <w:r w:rsidR="00B434D4" w:rsidRPr="008F574A">
        <w:rPr>
          <w:rFonts w:ascii="Arial" w:hAnsi="Arial" w:cs="Arial"/>
          <w:szCs w:val="24"/>
          <w:u w:val="single"/>
          <w:lang w:val="en-US"/>
        </w:rPr>
        <w:t xml:space="preserve"> Position</w:t>
      </w:r>
      <w:r w:rsidR="008F574A" w:rsidRPr="008F574A">
        <w:rPr>
          <w:rFonts w:ascii="Arial" w:hAnsi="Arial" w:cs="Arial"/>
          <w:szCs w:val="24"/>
          <w:u w:val="single"/>
          <w:lang w:val="en-US"/>
        </w:rPr>
        <w:br/>
      </w:r>
      <w:r w:rsidR="008F574A" w:rsidRPr="008F574A">
        <w:rPr>
          <w:rFonts w:ascii="Arial" w:hAnsi="Arial" w:cs="Arial"/>
          <w:szCs w:val="24"/>
          <w:lang w:val="en-US"/>
        </w:rPr>
        <w:t>P</w:t>
      </w:r>
      <w:r w:rsidR="00B434D4" w:rsidRPr="008F574A">
        <w:rPr>
          <w:rFonts w:ascii="Arial" w:hAnsi="Arial" w:cs="Arial"/>
          <w:szCs w:val="24"/>
          <w:lang w:val="en-US"/>
        </w:rPr>
        <w:t>r</w:t>
      </w:r>
      <w:r w:rsidR="007F50A8" w:rsidRPr="008F574A">
        <w:rPr>
          <w:rFonts w:ascii="Arial" w:hAnsi="Arial" w:cs="Arial"/>
          <w:szCs w:val="24"/>
          <w:lang w:val="en-US"/>
        </w:rPr>
        <w:t xml:space="preserve">ovide a description </w:t>
      </w:r>
      <w:r w:rsidR="00405721" w:rsidRPr="008F574A">
        <w:rPr>
          <w:rFonts w:ascii="Arial" w:hAnsi="Arial" w:cs="Arial"/>
          <w:szCs w:val="24"/>
          <w:lang w:val="en-US"/>
        </w:rPr>
        <w:t xml:space="preserve">of </w:t>
      </w:r>
      <w:r w:rsidR="00F77519">
        <w:rPr>
          <w:rFonts w:ascii="Arial" w:hAnsi="Arial" w:cs="Arial"/>
          <w:szCs w:val="24"/>
          <w:lang w:val="en-US"/>
        </w:rPr>
        <w:t>why</w:t>
      </w:r>
      <w:r>
        <w:rPr>
          <w:rFonts w:ascii="Arial" w:hAnsi="Arial" w:cs="Arial"/>
          <w:szCs w:val="24"/>
          <w:lang w:val="en-US"/>
        </w:rPr>
        <w:t>The Government of Ontario</w:t>
      </w:r>
      <w:r w:rsidR="00531960">
        <w:rPr>
          <w:rFonts w:ascii="Arial" w:hAnsi="Arial" w:cs="Arial"/>
          <w:szCs w:val="24"/>
          <w:lang w:val="en-US"/>
        </w:rPr>
        <w:t xml:space="preserve"> believed they were entitled to keep the deposit</w:t>
      </w:r>
      <w:commentRangeEnd w:id="4"/>
      <w:r w:rsidR="0070678F">
        <w:rPr>
          <w:rStyle w:val="CommentReference"/>
        </w:rPr>
        <w:commentReference w:id="4"/>
      </w:r>
    </w:p>
    <w:p w:rsidR="008F574A" w:rsidRDefault="00405721" w:rsidP="008F574A">
      <w:pPr>
        <w:pStyle w:val="ListParagraph"/>
        <w:numPr>
          <w:ilvl w:val="0"/>
          <w:numId w:val="21"/>
        </w:numPr>
        <w:tabs>
          <w:tab w:val="left" w:pos="1440"/>
        </w:tabs>
        <w:spacing w:after="0" w:line="360" w:lineRule="auto"/>
        <w:ind w:left="1287" w:hanging="567"/>
        <w:rPr>
          <w:rFonts w:ascii="Arial" w:hAnsi="Arial" w:cs="Arial"/>
          <w:szCs w:val="24"/>
          <w:lang w:val="en-US"/>
        </w:rPr>
      </w:pPr>
      <w:r w:rsidRPr="008F574A">
        <w:rPr>
          <w:rFonts w:ascii="Arial" w:hAnsi="Arial" w:cs="Arial"/>
          <w:szCs w:val="24"/>
          <w:u w:val="single"/>
          <w:lang w:val="en-US"/>
        </w:rPr>
        <w:t>The Ruling</w:t>
      </w:r>
      <w:r w:rsidR="008F574A" w:rsidRPr="008F574A">
        <w:rPr>
          <w:rFonts w:ascii="Arial" w:hAnsi="Arial" w:cs="Arial"/>
          <w:szCs w:val="24"/>
          <w:u w:val="single"/>
          <w:lang w:val="en-US"/>
        </w:rPr>
        <w:br/>
      </w:r>
      <w:r w:rsidR="00B434D4" w:rsidRPr="008F574A">
        <w:rPr>
          <w:rFonts w:ascii="Arial" w:hAnsi="Arial" w:cs="Arial"/>
          <w:szCs w:val="24"/>
          <w:lang w:val="en-US"/>
        </w:rPr>
        <w:t>Prov</w:t>
      </w:r>
      <w:r w:rsidRPr="008F574A">
        <w:rPr>
          <w:rFonts w:ascii="Arial" w:hAnsi="Arial" w:cs="Arial"/>
          <w:szCs w:val="24"/>
          <w:lang w:val="en-US"/>
        </w:rPr>
        <w:t>ide a</w:t>
      </w:r>
      <w:r w:rsidR="001243D3" w:rsidRPr="008F574A">
        <w:rPr>
          <w:rFonts w:ascii="Arial" w:hAnsi="Arial" w:cs="Arial"/>
          <w:szCs w:val="24"/>
          <w:lang w:val="en-US"/>
        </w:rPr>
        <w:t xml:space="preserve"> description</w:t>
      </w:r>
      <w:r w:rsidRPr="008F574A">
        <w:rPr>
          <w:rFonts w:ascii="Arial" w:hAnsi="Arial" w:cs="Arial"/>
          <w:szCs w:val="24"/>
          <w:lang w:val="en-US"/>
        </w:rPr>
        <w:t xml:space="preserve"> of </w:t>
      </w:r>
      <w:r w:rsidR="00FC04F0">
        <w:rPr>
          <w:rFonts w:ascii="Arial" w:hAnsi="Arial" w:cs="Arial"/>
          <w:szCs w:val="24"/>
          <w:lang w:val="en-US"/>
        </w:rPr>
        <w:t>what the Supreme Court decided</w:t>
      </w:r>
      <w:r w:rsidR="00322AA8">
        <w:rPr>
          <w:rFonts w:ascii="Arial" w:hAnsi="Arial" w:cs="Arial"/>
          <w:szCs w:val="24"/>
          <w:lang w:val="en-US"/>
        </w:rPr>
        <w:t xml:space="preserve"> (who got to keep the deposit?).W</w:t>
      </w:r>
      <w:r w:rsidR="00FC04F0">
        <w:rPr>
          <w:rFonts w:ascii="Arial" w:hAnsi="Arial" w:cs="Arial"/>
          <w:szCs w:val="24"/>
          <w:lang w:val="en-US"/>
        </w:rPr>
        <w:t>hat their</w:t>
      </w:r>
      <w:r w:rsidRPr="008F574A">
        <w:rPr>
          <w:rFonts w:ascii="Arial" w:hAnsi="Arial" w:cs="Arial"/>
          <w:szCs w:val="24"/>
          <w:lang w:val="en-US"/>
        </w:rPr>
        <w:t xml:space="preserve"> rationale </w:t>
      </w:r>
      <w:r w:rsidR="00FC04F0">
        <w:rPr>
          <w:rFonts w:ascii="Arial" w:hAnsi="Arial" w:cs="Arial"/>
          <w:szCs w:val="24"/>
          <w:lang w:val="en-US"/>
        </w:rPr>
        <w:t>for</w:t>
      </w:r>
      <w:r w:rsidR="00C11483">
        <w:rPr>
          <w:rFonts w:ascii="Arial" w:hAnsi="Arial" w:cs="Arial"/>
          <w:szCs w:val="24"/>
          <w:lang w:val="en-US"/>
        </w:rPr>
        <w:t>their decision</w:t>
      </w:r>
      <w:r w:rsidR="00322AA8">
        <w:rPr>
          <w:rFonts w:ascii="Arial" w:hAnsi="Arial" w:cs="Arial"/>
          <w:szCs w:val="24"/>
          <w:lang w:val="en-US"/>
        </w:rPr>
        <w:t xml:space="preserve"> and why was this so significant? </w:t>
      </w:r>
    </w:p>
    <w:p w:rsidR="0069029F" w:rsidRPr="00973F9D" w:rsidRDefault="00322AA8" w:rsidP="00C60DFC">
      <w:pPr>
        <w:pStyle w:val="ListParagraph"/>
        <w:numPr>
          <w:ilvl w:val="0"/>
          <w:numId w:val="21"/>
        </w:numPr>
        <w:tabs>
          <w:tab w:val="left" w:pos="1440"/>
        </w:tabs>
        <w:spacing w:after="0" w:line="360" w:lineRule="auto"/>
        <w:ind w:left="1287" w:hanging="567"/>
        <w:rPr>
          <w:rFonts w:ascii="Arial" w:hAnsi="Arial" w:cs="Arial"/>
          <w:szCs w:val="24"/>
          <w:lang w:val="en-US"/>
        </w:rPr>
      </w:pPr>
      <w:r>
        <w:rPr>
          <w:rFonts w:ascii="Arial" w:hAnsi="Arial" w:cs="Arial"/>
          <w:szCs w:val="24"/>
          <w:u w:val="single"/>
          <w:lang w:val="en-US"/>
        </w:rPr>
        <w:t xml:space="preserve">Personal Reflection </w:t>
      </w:r>
      <w:r w:rsidR="0010391F">
        <w:rPr>
          <w:rFonts w:ascii="Arial" w:hAnsi="Arial" w:cs="Arial"/>
          <w:szCs w:val="24"/>
          <w:u w:val="single"/>
          <w:lang w:val="en-US"/>
        </w:rPr>
        <w:t>–</w:t>
      </w:r>
      <w:r>
        <w:rPr>
          <w:rFonts w:ascii="Arial" w:hAnsi="Arial" w:cs="Arial"/>
          <w:szCs w:val="24"/>
          <w:u w:val="single"/>
          <w:lang w:val="en-US"/>
        </w:rPr>
        <w:t xml:space="preserve"> Mistakes</w:t>
      </w:r>
      <w:r w:rsidR="0010391F">
        <w:rPr>
          <w:rFonts w:ascii="Arial" w:hAnsi="Arial" w:cs="Arial"/>
          <w:szCs w:val="24"/>
          <w:u w:val="single"/>
          <w:lang w:val="en-US"/>
        </w:rPr>
        <w:t xml:space="preserve"> in Procurement</w:t>
      </w:r>
      <w:r w:rsidR="008F574A" w:rsidRPr="00973F9D">
        <w:rPr>
          <w:rFonts w:ascii="Arial" w:hAnsi="Arial" w:cs="Arial"/>
          <w:szCs w:val="24"/>
          <w:u w:val="single"/>
          <w:lang w:val="en-US"/>
        </w:rPr>
        <w:br/>
      </w:r>
      <w:r>
        <w:rPr>
          <w:rFonts w:ascii="Arial" w:hAnsi="Arial" w:cs="Arial"/>
          <w:szCs w:val="24"/>
          <w:lang w:val="en-US"/>
        </w:rPr>
        <w:t>Reflecting on the principles of public sector procurement, p</w:t>
      </w:r>
      <w:r w:rsidR="00B434D4" w:rsidRPr="00973F9D">
        <w:rPr>
          <w:rFonts w:ascii="Arial" w:hAnsi="Arial" w:cs="Arial"/>
          <w:szCs w:val="24"/>
          <w:lang w:val="en-US"/>
        </w:rPr>
        <w:t xml:space="preserve">rovide a </w:t>
      </w:r>
      <w:r>
        <w:rPr>
          <w:rFonts w:ascii="Arial" w:hAnsi="Arial" w:cs="Arial"/>
          <w:szCs w:val="24"/>
          <w:lang w:val="en-US"/>
        </w:rPr>
        <w:t>brief reflection on how you think mistakes should be treated in the procurement process</w:t>
      </w:r>
      <w:r w:rsidR="0010391F">
        <w:rPr>
          <w:rFonts w:ascii="Arial" w:hAnsi="Arial" w:cs="Arial"/>
          <w:szCs w:val="24"/>
          <w:lang w:val="en-US"/>
        </w:rPr>
        <w:t xml:space="preserve"> and what can be done to help prevent them?</w:t>
      </w:r>
    </w:p>
    <w:bookmarkEnd w:id="3"/>
    <w:p w:rsidR="00E72DA4" w:rsidRDefault="00E72DA4" w:rsidP="00B434D4">
      <w:pPr>
        <w:tabs>
          <w:tab w:val="left" w:pos="1440"/>
        </w:tabs>
        <w:spacing w:after="0" w:line="360" w:lineRule="auto"/>
        <w:ind w:left="567" w:hanging="567"/>
        <w:rPr>
          <w:rFonts w:ascii="Arial" w:hAnsi="Arial" w:cs="Arial"/>
          <w:sz w:val="24"/>
          <w:szCs w:val="24"/>
          <w:lang w:val="en-US"/>
        </w:rPr>
      </w:pPr>
    </w:p>
    <w:bookmarkEnd w:id="2"/>
    <w:p w:rsidR="00322AA8" w:rsidRPr="00322AA8" w:rsidRDefault="00322AA8" w:rsidP="00B434D4">
      <w:pPr>
        <w:tabs>
          <w:tab w:val="left" w:pos="1440"/>
        </w:tabs>
        <w:spacing w:after="0" w:line="360" w:lineRule="auto"/>
        <w:ind w:left="567" w:hanging="567"/>
        <w:rPr>
          <w:rFonts w:ascii="Arial" w:hAnsi="Arial" w:cs="Arial"/>
          <w:b/>
          <w:bCs/>
          <w:sz w:val="24"/>
          <w:szCs w:val="24"/>
          <w:lang w:val="en-US"/>
        </w:rPr>
      </w:pPr>
      <w:r w:rsidRPr="00322AA8">
        <w:rPr>
          <w:rFonts w:ascii="Arial" w:hAnsi="Arial" w:cs="Arial"/>
          <w:b/>
          <w:bCs/>
          <w:sz w:val="24"/>
          <w:szCs w:val="24"/>
          <w:lang w:val="en-US"/>
        </w:rPr>
        <w:t>Notes:</w:t>
      </w:r>
    </w:p>
    <w:p w:rsidR="00322AA8" w:rsidRPr="00E16C0C" w:rsidRDefault="00322AA8" w:rsidP="00322AA8">
      <w:pPr>
        <w:pStyle w:val="ListParagraph"/>
        <w:numPr>
          <w:ilvl w:val="0"/>
          <w:numId w:val="24"/>
        </w:numPr>
        <w:spacing w:after="160" w:line="240" w:lineRule="auto"/>
      </w:pPr>
      <w:r w:rsidRPr="00E16C0C">
        <w:rPr>
          <w:rFonts w:ascii="Arial" w:hAnsi="Arial" w:cs="Arial"/>
          <w:sz w:val="24"/>
          <w:szCs w:val="24"/>
        </w:rPr>
        <w:t>Please review the grading rubric.</w:t>
      </w:r>
    </w:p>
    <w:p w:rsidR="00322AA8" w:rsidRPr="00E16C0C" w:rsidRDefault="00322AA8" w:rsidP="00322AA8">
      <w:pPr>
        <w:pStyle w:val="ListParagraph"/>
        <w:numPr>
          <w:ilvl w:val="0"/>
          <w:numId w:val="24"/>
        </w:numPr>
        <w:spacing w:after="160" w:line="240" w:lineRule="auto"/>
        <w:rPr>
          <w:rFonts w:ascii="Arial" w:hAnsi="Arial" w:cs="Arial"/>
          <w:sz w:val="24"/>
          <w:szCs w:val="24"/>
        </w:rPr>
      </w:pPr>
      <w:r>
        <w:rPr>
          <w:rFonts w:ascii="Arial" w:hAnsi="Arial" w:cs="Arial"/>
          <w:sz w:val="24"/>
          <w:szCs w:val="24"/>
        </w:rPr>
        <w:t>Be careful, there are multiple levels of court involved in this case. While the history of the case is important to the analysis, focus on the case and arguments presented at the Supreme Court.</w:t>
      </w:r>
    </w:p>
    <w:p w:rsidR="00322AA8" w:rsidRPr="00322AA8" w:rsidRDefault="00322AA8" w:rsidP="00322AA8">
      <w:pPr>
        <w:pStyle w:val="ListParagraph"/>
        <w:spacing w:after="160" w:line="240" w:lineRule="auto"/>
        <w:rPr>
          <w:rFonts w:ascii="Arial" w:hAnsi="Arial" w:cs="Arial"/>
          <w:sz w:val="24"/>
          <w:szCs w:val="24"/>
        </w:rPr>
      </w:pPr>
    </w:p>
    <w:p w:rsidR="00073308" w:rsidRPr="007047B4" w:rsidRDefault="00073308" w:rsidP="00073308">
      <w:pPr>
        <w:spacing w:after="0" w:line="360" w:lineRule="auto"/>
        <w:rPr>
          <w:rFonts w:ascii="Arial" w:eastAsia="+mn-ea" w:hAnsi="Arial" w:cs="Arial"/>
          <w:color w:val="46464A"/>
          <w:spacing w:val="30"/>
          <w:kern w:val="24"/>
          <w:sz w:val="24"/>
          <w:szCs w:val="24"/>
          <w:lang w:eastAsia="en-CA"/>
        </w:rPr>
      </w:pPr>
      <w:r>
        <w:rPr>
          <w:rFonts w:ascii="Arial" w:eastAsia="+mn-ea" w:hAnsi="Arial" w:cs="Arial"/>
          <w:color w:val="46464A"/>
          <w:spacing w:val="30"/>
          <w:kern w:val="24"/>
          <w:sz w:val="24"/>
          <w:szCs w:val="24"/>
          <w:lang w:eastAsia="en-CA"/>
        </w:rPr>
        <w:t>Organization of Your Assignment</w:t>
      </w:r>
    </w:p>
    <w:p w:rsidR="00073308" w:rsidRDefault="00073308" w:rsidP="008F574A">
      <w:pPr>
        <w:spacing w:after="0" w:line="240" w:lineRule="auto"/>
        <w:rPr>
          <w:rFonts w:ascii="Arial" w:hAnsi="Arial" w:cs="Arial"/>
          <w:b/>
          <w:sz w:val="24"/>
          <w:szCs w:val="24"/>
          <w:lang w:val="en-US"/>
        </w:rPr>
      </w:pPr>
    </w:p>
    <w:p w:rsidR="00512B3D" w:rsidRDefault="00512B3D" w:rsidP="00512B3D">
      <w:pPr>
        <w:numPr>
          <w:ilvl w:val="0"/>
          <w:numId w:val="11"/>
        </w:numPr>
        <w:rPr>
          <w:rFonts w:ascii="Arial" w:hAnsi="Arial" w:cs="Arial"/>
          <w:sz w:val="24"/>
          <w:szCs w:val="24"/>
        </w:rPr>
      </w:pPr>
      <w:r w:rsidRPr="005434BA">
        <w:rPr>
          <w:rFonts w:ascii="Arial" w:hAnsi="Arial" w:cs="Arial"/>
          <w:sz w:val="24"/>
          <w:szCs w:val="24"/>
        </w:rPr>
        <w:t>Cover Page</w:t>
      </w:r>
    </w:p>
    <w:p w:rsidR="001E4DDF" w:rsidRPr="008F574A" w:rsidRDefault="005D662A" w:rsidP="008F574A">
      <w:pPr>
        <w:numPr>
          <w:ilvl w:val="0"/>
          <w:numId w:val="11"/>
        </w:numPr>
        <w:rPr>
          <w:rFonts w:ascii="Arial" w:hAnsi="Arial" w:cs="Arial"/>
          <w:sz w:val="24"/>
          <w:szCs w:val="24"/>
          <w:lang w:val="en-US"/>
        </w:rPr>
      </w:pPr>
      <w:r w:rsidRPr="008F574A">
        <w:rPr>
          <w:rFonts w:ascii="Arial" w:hAnsi="Arial" w:cs="Arial"/>
          <w:sz w:val="24"/>
          <w:szCs w:val="24"/>
        </w:rPr>
        <w:t>Student At</w:t>
      </w:r>
      <w:r w:rsidR="008F574A">
        <w:rPr>
          <w:rFonts w:ascii="Arial" w:hAnsi="Arial" w:cs="Arial"/>
          <w:sz w:val="24"/>
          <w:szCs w:val="24"/>
        </w:rPr>
        <w:t>testation of Academic Integrity</w:t>
      </w:r>
      <w:hyperlink r:id="rId11" w:history="1">
        <w:r w:rsidRPr="008F574A">
          <w:rPr>
            <w:rStyle w:val="Hyperlink"/>
            <w:rFonts w:ascii="Arial" w:hAnsi="Arial" w:cs="Arial"/>
            <w:sz w:val="24"/>
            <w:szCs w:val="24"/>
          </w:rPr>
          <w:t>http://</w:t>
        </w:r>
      </w:hyperlink>
      <w:hyperlink r:id="rId12" w:history="1">
        <w:r w:rsidRPr="008F574A">
          <w:rPr>
            <w:rStyle w:val="Hyperlink"/>
            <w:rFonts w:ascii="Arial" w:hAnsi="Arial" w:cs="Arial"/>
            <w:sz w:val="24"/>
            <w:szCs w:val="24"/>
          </w:rPr>
          <w:t>www.algonquincollege.com/policies/files/2016/04/AA20-Appendix-1.pdf</w:t>
        </w:r>
      </w:hyperlink>
    </w:p>
    <w:p w:rsidR="008A26C1" w:rsidRPr="005434BA" w:rsidRDefault="008A26C1" w:rsidP="00512B3D">
      <w:pPr>
        <w:numPr>
          <w:ilvl w:val="0"/>
          <w:numId w:val="11"/>
        </w:numPr>
        <w:rPr>
          <w:rFonts w:ascii="Arial" w:hAnsi="Arial" w:cs="Arial"/>
          <w:sz w:val="24"/>
          <w:szCs w:val="24"/>
        </w:rPr>
      </w:pPr>
      <w:r w:rsidRPr="005434BA">
        <w:rPr>
          <w:rFonts w:ascii="Arial" w:hAnsi="Arial" w:cs="Arial"/>
          <w:sz w:val="24"/>
          <w:szCs w:val="24"/>
        </w:rPr>
        <w:t>Table of Contents</w:t>
      </w:r>
    </w:p>
    <w:p w:rsidR="007F50A8" w:rsidRPr="005434BA" w:rsidRDefault="00073308" w:rsidP="00073308">
      <w:pPr>
        <w:numPr>
          <w:ilvl w:val="0"/>
          <w:numId w:val="11"/>
        </w:numPr>
        <w:rPr>
          <w:rFonts w:ascii="Arial" w:hAnsi="Arial" w:cs="Arial"/>
          <w:sz w:val="24"/>
          <w:szCs w:val="24"/>
        </w:rPr>
      </w:pPr>
      <w:r w:rsidRPr="00073308">
        <w:rPr>
          <w:rFonts w:ascii="Arial" w:hAnsi="Arial" w:cs="Arial"/>
          <w:sz w:val="24"/>
          <w:szCs w:val="24"/>
        </w:rPr>
        <w:t xml:space="preserve">The Queen (Ont.) v. Ron Engineering </w:t>
      </w:r>
    </w:p>
    <w:p w:rsidR="007C0126" w:rsidRDefault="007C0126" w:rsidP="008A26C1">
      <w:pPr>
        <w:numPr>
          <w:ilvl w:val="1"/>
          <w:numId w:val="15"/>
        </w:numPr>
        <w:rPr>
          <w:rFonts w:ascii="Arial" w:hAnsi="Arial" w:cs="Arial"/>
          <w:sz w:val="24"/>
          <w:szCs w:val="24"/>
        </w:rPr>
      </w:pPr>
      <w:r>
        <w:rPr>
          <w:rFonts w:ascii="Arial" w:hAnsi="Arial" w:cs="Arial"/>
          <w:sz w:val="24"/>
          <w:szCs w:val="24"/>
        </w:rPr>
        <w:t>Background</w:t>
      </w:r>
    </w:p>
    <w:p w:rsidR="0010391F" w:rsidRPr="0010391F" w:rsidRDefault="0010391F" w:rsidP="008A26C1">
      <w:pPr>
        <w:numPr>
          <w:ilvl w:val="1"/>
          <w:numId w:val="15"/>
        </w:numPr>
        <w:rPr>
          <w:rFonts w:ascii="Arial" w:hAnsi="Arial" w:cs="Arial"/>
          <w:sz w:val="24"/>
          <w:szCs w:val="24"/>
        </w:rPr>
      </w:pPr>
      <w:r w:rsidRPr="0010391F">
        <w:rPr>
          <w:rFonts w:ascii="Arial" w:hAnsi="Arial" w:cs="Arial"/>
          <w:szCs w:val="24"/>
          <w:lang w:val="en-US"/>
        </w:rPr>
        <w:t xml:space="preserve">Ron Engineering’s (The Plaintiff) Position </w:t>
      </w:r>
    </w:p>
    <w:p w:rsidR="0010391F" w:rsidRPr="0010391F" w:rsidRDefault="0010391F" w:rsidP="00BE53E5">
      <w:pPr>
        <w:numPr>
          <w:ilvl w:val="1"/>
          <w:numId w:val="15"/>
        </w:numPr>
        <w:rPr>
          <w:rFonts w:ascii="Arial" w:hAnsi="Arial" w:cs="Arial"/>
          <w:sz w:val="24"/>
          <w:szCs w:val="24"/>
        </w:rPr>
      </w:pPr>
      <w:r w:rsidRPr="0010391F">
        <w:rPr>
          <w:rFonts w:ascii="Arial" w:hAnsi="Arial" w:cs="Arial"/>
          <w:szCs w:val="24"/>
          <w:lang w:val="en-US"/>
        </w:rPr>
        <w:t>The Government of Ontario Position</w:t>
      </w:r>
    </w:p>
    <w:p w:rsidR="00BE53E5" w:rsidRPr="0010391F" w:rsidRDefault="00BE53E5" w:rsidP="00BE53E5">
      <w:pPr>
        <w:numPr>
          <w:ilvl w:val="1"/>
          <w:numId w:val="15"/>
        </w:numPr>
        <w:rPr>
          <w:rFonts w:ascii="Arial" w:hAnsi="Arial" w:cs="Arial"/>
          <w:sz w:val="24"/>
          <w:szCs w:val="24"/>
        </w:rPr>
      </w:pPr>
      <w:r w:rsidRPr="0010391F">
        <w:rPr>
          <w:rFonts w:ascii="Arial" w:hAnsi="Arial" w:cs="Arial"/>
          <w:sz w:val="24"/>
          <w:szCs w:val="24"/>
        </w:rPr>
        <w:t>T</w:t>
      </w:r>
      <w:r w:rsidR="007F50A8" w:rsidRPr="0010391F">
        <w:rPr>
          <w:rFonts w:ascii="Arial" w:hAnsi="Arial" w:cs="Arial"/>
          <w:sz w:val="24"/>
          <w:szCs w:val="24"/>
        </w:rPr>
        <w:t>he Ruling</w:t>
      </w:r>
    </w:p>
    <w:p w:rsidR="00BE53E5" w:rsidRPr="00F10B55" w:rsidRDefault="0010391F" w:rsidP="00607644">
      <w:pPr>
        <w:numPr>
          <w:ilvl w:val="1"/>
          <w:numId w:val="15"/>
        </w:numPr>
        <w:rPr>
          <w:rFonts w:ascii="Arial" w:hAnsi="Arial" w:cs="Arial"/>
          <w:sz w:val="24"/>
          <w:szCs w:val="24"/>
        </w:rPr>
      </w:pPr>
      <w:r>
        <w:rPr>
          <w:rFonts w:ascii="Arial" w:hAnsi="Arial" w:cs="Arial"/>
          <w:sz w:val="24"/>
          <w:szCs w:val="24"/>
        </w:rPr>
        <w:lastRenderedPageBreak/>
        <w:t>Personal Reflection – Mistakes in Procurement</w:t>
      </w:r>
    </w:p>
    <w:p w:rsidR="00494BF8" w:rsidRPr="005434BA" w:rsidRDefault="00494BF8" w:rsidP="008A26C1">
      <w:pPr>
        <w:numPr>
          <w:ilvl w:val="1"/>
          <w:numId w:val="15"/>
        </w:numPr>
        <w:rPr>
          <w:rFonts w:ascii="Arial" w:hAnsi="Arial" w:cs="Arial"/>
          <w:sz w:val="24"/>
          <w:szCs w:val="24"/>
        </w:rPr>
      </w:pPr>
      <w:r w:rsidRPr="005434BA">
        <w:rPr>
          <w:rFonts w:ascii="Arial" w:hAnsi="Arial" w:cs="Arial"/>
          <w:sz w:val="24"/>
          <w:szCs w:val="24"/>
        </w:rPr>
        <w:t>Bibliography</w:t>
      </w:r>
    </w:p>
    <w:p w:rsidR="008F574A" w:rsidRDefault="008F574A">
      <w:pPr>
        <w:spacing w:after="0" w:line="240" w:lineRule="auto"/>
        <w:rPr>
          <w:rFonts w:ascii="Arial" w:hAnsi="Arial" w:cs="Arial"/>
          <w:sz w:val="24"/>
          <w:szCs w:val="24"/>
        </w:rPr>
      </w:pPr>
      <w:r>
        <w:rPr>
          <w:rFonts w:ascii="Arial" w:hAnsi="Arial" w:cs="Arial"/>
          <w:sz w:val="24"/>
          <w:szCs w:val="24"/>
        </w:rPr>
        <w:br w:type="page"/>
      </w:r>
    </w:p>
    <w:p w:rsidR="00073308" w:rsidRPr="007047B4" w:rsidRDefault="00073308" w:rsidP="00073308">
      <w:pPr>
        <w:spacing w:after="0" w:line="360" w:lineRule="auto"/>
        <w:rPr>
          <w:rFonts w:ascii="Arial" w:eastAsia="+mn-ea" w:hAnsi="Arial" w:cs="Arial"/>
          <w:color w:val="46464A"/>
          <w:spacing w:val="30"/>
          <w:kern w:val="24"/>
          <w:sz w:val="24"/>
          <w:szCs w:val="24"/>
          <w:lang w:eastAsia="en-CA"/>
        </w:rPr>
      </w:pPr>
      <w:r>
        <w:rPr>
          <w:rFonts w:ascii="Arial" w:eastAsia="+mn-ea" w:hAnsi="Arial" w:cs="Arial"/>
          <w:color w:val="46464A"/>
          <w:spacing w:val="30"/>
          <w:kern w:val="24"/>
          <w:sz w:val="24"/>
          <w:szCs w:val="24"/>
          <w:lang w:eastAsia="en-CA"/>
        </w:rPr>
        <w:lastRenderedPageBreak/>
        <w:t>Grading Rubric</w:t>
      </w:r>
    </w:p>
    <w:tbl>
      <w:tblPr>
        <w:tblStyle w:val="TableGrid"/>
        <w:tblW w:w="10112" w:type="dxa"/>
        <w:tblLook w:val="04A0"/>
      </w:tblPr>
      <w:tblGrid>
        <w:gridCol w:w="1591"/>
        <w:gridCol w:w="1576"/>
        <w:gridCol w:w="1498"/>
        <w:gridCol w:w="1681"/>
        <w:gridCol w:w="1397"/>
        <w:gridCol w:w="1779"/>
        <w:gridCol w:w="788"/>
      </w:tblGrid>
      <w:tr w:rsidR="008C6E89" w:rsidTr="008C6E89">
        <w:trPr>
          <w:trHeight w:val="384"/>
          <w:tblHeader/>
        </w:trPr>
        <w:tc>
          <w:tcPr>
            <w:tcW w:w="9289" w:type="dxa"/>
            <w:gridSpan w:val="6"/>
          </w:tcPr>
          <w:p w:rsidR="00E80FF5" w:rsidRPr="00D758EC" w:rsidRDefault="00E80FF5" w:rsidP="00D758EC">
            <w:pPr>
              <w:spacing w:after="0" w:line="240" w:lineRule="auto"/>
              <w:jc w:val="center"/>
              <w:rPr>
                <w:b/>
                <w:i/>
              </w:rPr>
            </w:pPr>
            <w:r w:rsidRPr="00D758EC">
              <w:rPr>
                <w:b/>
                <w:i/>
              </w:rPr>
              <w:t>Criteria</w:t>
            </w:r>
          </w:p>
        </w:tc>
        <w:tc>
          <w:tcPr>
            <w:tcW w:w="823" w:type="dxa"/>
          </w:tcPr>
          <w:p w:rsidR="00E80FF5" w:rsidRPr="001D45DF" w:rsidRDefault="00E80FF5" w:rsidP="00D758EC">
            <w:pPr>
              <w:spacing w:after="0" w:line="240" w:lineRule="auto"/>
              <w:jc w:val="center"/>
              <w:rPr>
                <w:b/>
              </w:rPr>
            </w:pPr>
            <w:r w:rsidRPr="001D45DF">
              <w:rPr>
                <w:b/>
              </w:rPr>
              <w:t>Points</w:t>
            </w:r>
          </w:p>
        </w:tc>
      </w:tr>
      <w:tr w:rsidR="008C6E89" w:rsidTr="008C6E89">
        <w:trPr>
          <w:trHeight w:val="393"/>
        </w:trPr>
        <w:tc>
          <w:tcPr>
            <w:tcW w:w="1468" w:type="dxa"/>
          </w:tcPr>
          <w:p w:rsidR="00E80FF5" w:rsidRPr="00D758EC" w:rsidRDefault="00E80FF5" w:rsidP="00E80FF5">
            <w:pPr>
              <w:spacing w:after="0" w:line="240" w:lineRule="auto"/>
              <w:jc w:val="center"/>
              <w:rPr>
                <w:b/>
                <w:i/>
              </w:rPr>
            </w:pPr>
            <w:r>
              <w:rPr>
                <w:b/>
                <w:i/>
              </w:rPr>
              <w:t>Points</w:t>
            </w:r>
          </w:p>
        </w:tc>
        <w:tc>
          <w:tcPr>
            <w:tcW w:w="1643" w:type="dxa"/>
          </w:tcPr>
          <w:p w:rsidR="00E80FF5" w:rsidRPr="00D758EC" w:rsidRDefault="00E80FF5" w:rsidP="00E80FF5">
            <w:pPr>
              <w:spacing w:after="0" w:line="240" w:lineRule="auto"/>
              <w:jc w:val="center"/>
              <w:rPr>
                <w:b/>
                <w:i/>
              </w:rPr>
            </w:pPr>
            <w:r w:rsidRPr="00D758EC">
              <w:rPr>
                <w:b/>
                <w:i/>
              </w:rPr>
              <w:t>0</w:t>
            </w:r>
          </w:p>
        </w:tc>
        <w:tc>
          <w:tcPr>
            <w:tcW w:w="1561" w:type="dxa"/>
          </w:tcPr>
          <w:p w:rsidR="00E80FF5" w:rsidRPr="00D758EC" w:rsidRDefault="00E80FF5" w:rsidP="00E80FF5">
            <w:pPr>
              <w:spacing w:after="0" w:line="240" w:lineRule="auto"/>
              <w:jc w:val="center"/>
              <w:rPr>
                <w:b/>
                <w:i/>
              </w:rPr>
            </w:pPr>
            <w:r>
              <w:rPr>
                <w:b/>
                <w:i/>
              </w:rPr>
              <w:t>4</w:t>
            </w:r>
          </w:p>
        </w:tc>
        <w:tc>
          <w:tcPr>
            <w:tcW w:w="1753" w:type="dxa"/>
          </w:tcPr>
          <w:p w:rsidR="00E80FF5" w:rsidRPr="001D45DF" w:rsidRDefault="00E80FF5" w:rsidP="00E80FF5">
            <w:pPr>
              <w:spacing w:after="0" w:line="240" w:lineRule="auto"/>
              <w:jc w:val="center"/>
              <w:rPr>
                <w:b/>
              </w:rPr>
            </w:pPr>
            <w:r>
              <w:rPr>
                <w:b/>
              </w:rPr>
              <w:t>6</w:t>
            </w:r>
          </w:p>
        </w:tc>
        <w:tc>
          <w:tcPr>
            <w:tcW w:w="1457" w:type="dxa"/>
          </w:tcPr>
          <w:p w:rsidR="00E80FF5" w:rsidRPr="001D45DF" w:rsidRDefault="00E80FF5" w:rsidP="00E80FF5">
            <w:pPr>
              <w:spacing w:after="0" w:line="240" w:lineRule="auto"/>
              <w:jc w:val="center"/>
              <w:rPr>
                <w:b/>
              </w:rPr>
            </w:pPr>
            <w:r>
              <w:rPr>
                <w:b/>
              </w:rPr>
              <w:t>8</w:t>
            </w:r>
          </w:p>
        </w:tc>
        <w:tc>
          <w:tcPr>
            <w:tcW w:w="1404" w:type="dxa"/>
          </w:tcPr>
          <w:p w:rsidR="00E80FF5" w:rsidRPr="001D45DF" w:rsidRDefault="00E80FF5" w:rsidP="00E80FF5">
            <w:pPr>
              <w:spacing w:after="0" w:line="240" w:lineRule="auto"/>
              <w:jc w:val="center"/>
              <w:rPr>
                <w:b/>
              </w:rPr>
            </w:pPr>
            <w:r>
              <w:rPr>
                <w:b/>
              </w:rPr>
              <w:t>10</w:t>
            </w:r>
          </w:p>
        </w:tc>
        <w:tc>
          <w:tcPr>
            <w:tcW w:w="823" w:type="dxa"/>
          </w:tcPr>
          <w:p w:rsidR="00E80FF5" w:rsidRPr="001D45DF" w:rsidRDefault="00E80FF5" w:rsidP="00E80FF5">
            <w:pPr>
              <w:spacing w:after="0" w:line="240" w:lineRule="auto"/>
              <w:jc w:val="center"/>
              <w:rPr>
                <w:b/>
              </w:rPr>
            </w:pPr>
          </w:p>
        </w:tc>
      </w:tr>
      <w:tr w:rsidR="008C6E89" w:rsidTr="008C6E89">
        <w:trPr>
          <w:trHeight w:val="1230"/>
        </w:trPr>
        <w:tc>
          <w:tcPr>
            <w:tcW w:w="1468" w:type="dxa"/>
            <w:vAlign w:val="center"/>
          </w:tcPr>
          <w:p w:rsidR="00E80FF5" w:rsidRPr="00D758EC" w:rsidRDefault="00E80FF5" w:rsidP="00E80FF5">
            <w:pPr>
              <w:spacing w:after="0" w:line="240" w:lineRule="auto"/>
              <w:jc w:val="center"/>
              <w:rPr>
                <w:b/>
                <w:i/>
              </w:rPr>
            </w:pPr>
            <w:r w:rsidRPr="00D758EC">
              <w:rPr>
                <w:b/>
                <w:i/>
              </w:rPr>
              <w:t>Quality of Thinking</w:t>
            </w:r>
          </w:p>
        </w:tc>
        <w:tc>
          <w:tcPr>
            <w:tcW w:w="1643" w:type="dxa"/>
          </w:tcPr>
          <w:p w:rsidR="00E80FF5" w:rsidRPr="00D758EC" w:rsidRDefault="00E80FF5" w:rsidP="00E80FF5">
            <w:pPr>
              <w:spacing w:after="0" w:line="240" w:lineRule="auto"/>
              <w:rPr>
                <w:sz w:val="20"/>
              </w:rPr>
            </w:pPr>
            <w:r w:rsidRPr="00D758EC">
              <w:rPr>
                <w:sz w:val="20"/>
              </w:rPr>
              <w:t>Content is not relevant to the task assigned</w:t>
            </w:r>
          </w:p>
        </w:tc>
        <w:tc>
          <w:tcPr>
            <w:tcW w:w="1561" w:type="dxa"/>
          </w:tcPr>
          <w:p w:rsidR="00E80FF5" w:rsidRPr="00D758EC" w:rsidRDefault="00E80FF5" w:rsidP="00E80FF5">
            <w:pPr>
              <w:spacing w:after="0" w:line="240" w:lineRule="auto"/>
            </w:pPr>
            <w:r>
              <w:t>Student does not respond appropriately to the assignment</w:t>
            </w:r>
          </w:p>
        </w:tc>
        <w:tc>
          <w:tcPr>
            <w:tcW w:w="1753" w:type="dxa"/>
          </w:tcPr>
          <w:p w:rsidR="00F1314D" w:rsidRDefault="00790995" w:rsidP="00E80FF5">
            <w:pPr>
              <w:spacing w:after="0" w:line="240" w:lineRule="auto"/>
              <w:rPr>
                <w:rFonts w:ascii="Calibri" w:hAnsi="Calibri" w:cs="Calibri"/>
                <w:sz w:val="20"/>
                <w:szCs w:val="20"/>
              </w:rPr>
            </w:pPr>
            <w:r>
              <w:rPr>
                <w:rFonts w:ascii="Calibri" w:hAnsi="Calibri" w:cs="Calibri"/>
                <w:sz w:val="20"/>
                <w:szCs w:val="20"/>
              </w:rPr>
              <w:t xml:space="preserve">Student shows little original thought beyond the obvious. </w:t>
            </w:r>
          </w:p>
          <w:p w:rsidR="00F1314D" w:rsidRDefault="00F1314D" w:rsidP="00E80FF5">
            <w:pPr>
              <w:spacing w:after="0" w:line="240" w:lineRule="auto"/>
              <w:rPr>
                <w:rFonts w:ascii="Calibri" w:hAnsi="Calibri" w:cs="Calibri"/>
                <w:sz w:val="20"/>
                <w:szCs w:val="20"/>
              </w:rPr>
            </w:pPr>
          </w:p>
          <w:p w:rsidR="00E80FF5" w:rsidRPr="0090538C" w:rsidRDefault="00790995" w:rsidP="00E80FF5">
            <w:pPr>
              <w:spacing w:after="0" w:line="240" w:lineRule="auto"/>
              <w:rPr>
                <w:sz w:val="20"/>
                <w:szCs w:val="20"/>
              </w:rPr>
            </w:pPr>
            <w:r>
              <w:rPr>
                <w:rFonts w:ascii="Calibri" w:hAnsi="Calibri" w:cs="Calibri"/>
                <w:sz w:val="20"/>
                <w:szCs w:val="20"/>
              </w:rPr>
              <w:t>R</w:t>
            </w:r>
            <w:r>
              <w:t>elies primarily on summary details</w:t>
            </w:r>
            <w:r w:rsidR="008C6E89">
              <w:rPr>
                <w:sz w:val="20"/>
                <w:szCs w:val="20"/>
              </w:rPr>
              <w:t xml:space="preserve">. </w:t>
            </w:r>
          </w:p>
        </w:tc>
        <w:tc>
          <w:tcPr>
            <w:tcW w:w="1457" w:type="dxa"/>
          </w:tcPr>
          <w:p w:rsidR="00E80FF5" w:rsidRPr="0090538C" w:rsidRDefault="00E80FF5" w:rsidP="00E80FF5">
            <w:pPr>
              <w:spacing w:after="0" w:line="240" w:lineRule="auto"/>
              <w:rPr>
                <w:sz w:val="20"/>
                <w:szCs w:val="20"/>
              </w:rPr>
            </w:pPr>
            <w:r>
              <w:rPr>
                <w:sz w:val="20"/>
                <w:szCs w:val="20"/>
              </w:rPr>
              <w:t>Student</w:t>
            </w:r>
            <w:r w:rsidR="008C6E89">
              <w:rPr>
                <w:sz w:val="20"/>
                <w:szCs w:val="20"/>
              </w:rPr>
              <w:t xml:space="preserve"> responds appropriately to the assignment, </w:t>
            </w:r>
            <w:r>
              <w:rPr>
                <w:sz w:val="20"/>
                <w:szCs w:val="20"/>
              </w:rPr>
              <w:t xml:space="preserve"> s</w:t>
            </w:r>
            <w:r w:rsidRPr="0090538C">
              <w:rPr>
                <w:sz w:val="20"/>
                <w:szCs w:val="20"/>
              </w:rPr>
              <w:t xml:space="preserve">hows original </w:t>
            </w:r>
            <w:r>
              <w:rPr>
                <w:sz w:val="20"/>
                <w:szCs w:val="20"/>
              </w:rPr>
              <w:t>thought</w:t>
            </w:r>
          </w:p>
        </w:tc>
        <w:tc>
          <w:tcPr>
            <w:tcW w:w="1404" w:type="dxa"/>
          </w:tcPr>
          <w:p w:rsidR="00E80FF5" w:rsidRPr="0090538C" w:rsidRDefault="00E80FF5" w:rsidP="00E80FF5">
            <w:pPr>
              <w:spacing w:after="0" w:line="240" w:lineRule="auto"/>
              <w:rPr>
                <w:sz w:val="20"/>
                <w:szCs w:val="20"/>
              </w:rPr>
            </w:pPr>
            <w:r>
              <w:rPr>
                <w:sz w:val="20"/>
                <w:szCs w:val="20"/>
              </w:rPr>
              <w:t xml:space="preserve">Student </w:t>
            </w:r>
            <w:r w:rsidR="008C6E89">
              <w:rPr>
                <w:sz w:val="20"/>
                <w:szCs w:val="20"/>
              </w:rPr>
              <w:t xml:space="preserve">excels in responding to assignment. </w:t>
            </w:r>
            <w:r>
              <w:rPr>
                <w:sz w:val="20"/>
                <w:szCs w:val="20"/>
              </w:rPr>
              <w:t>shows</w:t>
            </w:r>
            <w:r w:rsidRPr="0090538C">
              <w:rPr>
                <w:sz w:val="20"/>
                <w:szCs w:val="20"/>
              </w:rPr>
              <w:t xml:space="preserve"> original</w:t>
            </w:r>
            <w:r w:rsidR="008C6E89" w:rsidRPr="0090538C">
              <w:rPr>
                <w:sz w:val="20"/>
                <w:szCs w:val="20"/>
              </w:rPr>
              <w:t>thought</w:t>
            </w:r>
            <w:r w:rsidR="008C6E89">
              <w:rPr>
                <w:sz w:val="20"/>
                <w:szCs w:val="20"/>
              </w:rPr>
              <w:t xml:space="preserve">and assessment of complexities </w:t>
            </w:r>
            <w:r w:rsidRPr="0090538C">
              <w:rPr>
                <w:sz w:val="20"/>
                <w:szCs w:val="20"/>
              </w:rPr>
              <w:t>that goes far beyond the obvious</w:t>
            </w:r>
          </w:p>
        </w:tc>
        <w:tc>
          <w:tcPr>
            <w:tcW w:w="823" w:type="dxa"/>
          </w:tcPr>
          <w:p w:rsidR="00E80FF5" w:rsidRPr="001D45DF" w:rsidRDefault="00E80FF5" w:rsidP="00E80FF5">
            <w:pPr>
              <w:spacing w:after="0" w:line="240" w:lineRule="auto"/>
              <w:jc w:val="center"/>
              <w:rPr>
                <w:b/>
              </w:rPr>
            </w:pPr>
          </w:p>
        </w:tc>
      </w:tr>
      <w:tr w:rsidR="008C6E89" w:rsidTr="008C6E89">
        <w:trPr>
          <w:trHeight w:val="1441"/>
        </w:trPr>
        <w:tc>
          <w:tcPr>
            <w:tcW w:w="1468" w:type="dxa"/>
            <w:vAlign w:val="center"/>
          </w:tcPr>
          <w:p w:rsidR="00E80FF5" w:rsidRPr="00D758EC" w:rsidRDefault="00790995" w:rsidP="00E80FF5">
            <w:pPr>
              <w:spacing w:after="0" w:line="240" w:lineRule="auto"/>
              <w:jc w:val="center"/>
              <w:rPr>
                <w:b/>
                <w:i/>
              </w:rPr>
            </w:pPr>
            <w:r w:rsidRPr="00790995">
              <w:rPr>
                <w:b/>
                <w:i/>
              </w:rPr>
              <w:t>Demonstration of Concept &amp; Knowledge</w:t>
            </w:r>
          </w:p>
        </w:tc>
        <w:tc>
          <w:tcPr>
            <w:tcW w:w="1643" w:type="dxa"/>
          </w:tcPr>
          <w:p w:rsidR="00E80FF5" w:rsidRDefault="00E80FF5" w:rsidP="00E80FF5">
            <w:pPr>
              <w:spacing w:after="0" w:line="240" w:lineRule="auto"/>
              <w:rPr>
                <w:sz w:val="20"/>
                <w:szCs w:val="20"/>
              </w:rPr>
            </w:pPr>
            <w:r w:rsidRPr="00D758EC">
              <w:rPr>
                <w:sz w:val="20"/>
                <w:szCs w:val="20"/>
              </w:rPr>
              <w:t xml:space="preserve">Student does not have a grasp of the information; student cannot </w:t>
            </w:r>
            <w:r>
              <w:rPr>
                <w:sz w:val="20"/>
                <w:szCs w:val="20"/>
              </w:rPr>
              <w:t>articulate basic concepts</w:t>
            </w:r>
            <w:r w:rsidRPr="00D758EC">
              <w:rPr>
                <w:sz w:val="20"/>
                <w:szCs w:val="20"/>
              </w:rPr>
              <w:t xml:space="preserve"> about the </w:t>
            </w:r>
            <w:r w:rsidR="00DE5C16">
              <w:rPr>
                <w:sz w:val="20"/>
                <w:szCs w:val="20"/>
              </w:rPr>
              <w:t>case</w:t>
            </w:r>
            <w:r w:rsidRPr="00D758EC">
              <w:rPr>
                <w:sz w:val="20"/>
                <w:szCs w:val="20"/>
              </w:rPr>
              <w:t xml:space="preserve">. </w:t>
            </w:r>
          </w:p>
          <w:p w:rsidR="00DE5C16" w:rsidRDefault="00DE5C16" w:rsidP="00E80FF5">
            <w:pPr>
              <w:spacing w:after="0" w:line="240" w:lineRule="auto"/>
              <w:rPr>
                <w:sz w:val="20"/>
                <w:szCs w:val="20"/>
              </w:rPr>
            </w:pPr>
          </w:p>
          <w:p w:rsidR="00E80FF5" w:rsidRPr="00D758EC" w:rsidRDefault="00E80FF5" w:rsidP="00E80FF5">
            <w:pPr>
              <w:spacing w:after="0" w:line="240" w:lineRule="auto"/>
              <w:rPr>
                <w:sz w:val="20"/>
                <w:szCs w:val="20"/>
              </w:rPr>
            </w:pPr>
            <w:r>
              <w:rPr>
                <w:sz w:val="20"/>
                <w:szCs w:val="20"/>
              </w:rPr>
              <w:t>There are significant factual errors in the content</w:t>
            </w:r>
          </w:p>
        </w:tc>
        <w:tc>
          <w:tcPr>
            <w:tcW w:w="1561" w:type="dxa"/>
          </w:tcPr>
          <w:p w:rsidR="00EA3D9A" w:rsidRDefault="00EA3D9A" w:rsidP="00EA3D9A">
            <w:pPr>
              <w:spacing w:after="0" w:line="240" w:lineRule="auto"/>
              <w:rPr>
                <w:sz w:val="20"/>
                <w:szCs w:val="20"/>
              </w:rPr>
            </w:pPr>
            <w:r w:rsidRPr="001D45DF">
              <w:rPr>
                <w:sz w:val="20"/>
                <w:szCs w:val="20"/>
              </w:rPr>
              <w:t>Student is uncomfortable with the content</w:t>
            </w:r>
            <w:r>
              <w:rPr>
                <w:sz w:val="20"/>
                <w:szCs w:val="20"/>
              </w:rPr>
              <w:t xml:space="preserve"> and the assignment is disconnected from </w:t>
            </w:r>
            <w:r w:rsidR="00DE5C16">
              <w:rPr>
                <w:sz w:val="20"/>
                <w:szCs w:val="20"/>
              </w:rPr>
              <w:t>the facts of the case</w:t>
            </w:r>
          </w:p>
          <w:p w:rsidR="00E80FF5" w:rsidRPr="00D758EC" w:rsidRDefault="00E80FF5" w:rsidP="00EA3D9A">
            <w:pPr>
              <w:spacing w:after="0" w:line="240" w:lineRule="auto"/>
              <w:rPr>
                <w:sz w:val="20"/>
                <w:szCs w:val="20"/>
              </w:rPr>
            </w:pPr>
          </w:p>
        </w:tc>
        <w:tc>
          <w:tcPr>
            <w:tcW w:w="1753" w:type="dxa"/>
          </w:tcPr>
          <w:p w:rsidR="00EA3D9A" w:rsidRDefault="00EA3D9A" w:rsidP="00EA3D9A">
            <w:pPr>
              <w:spacing w:after="0" w:line="240" w:lineRule="auto"/>
              <w:rPr>
                <w:sz w:val="20"/>
                <w:szCs w:val="20"/>
              </w:rPr>
            </w:pPr>
            <w:r w:rsidRPr="001D45DF">
              <w:rPr>
                <w:sz w:val="20"/>
                <w:szCs w:val="20"/>
              </w:rPr>
              <w:t xml:space="preserve">Student </w:t>
            </w:r>
            <w:r>
              <w:rPr>
                <w:sz w:val="20"/>
                <w:szCs w:val="20"/>
              </w:rPr>
              <w:t xml:space="preserve">demonstrates some misunderstanding of </w:t>
            </w:r>
            <w:r w:rsidR="00DE5C16">
              <w:rPr>
                <w:sz w:val="20"/>
                <w:szCs w:val="20"/>
              </w:rPr>
              <w:t>the case</w:t>
            </w:r>
          </w:p>
          <w:p w:rsidR="00EA3D9A" w:rsidRDefault="00EA3D9A" w:rsidP="00EA3D9A">
            <w:pPr>
              <w:spacing w:after="0" w:line="240" w:lineRule="auto"/>
              <w:rPr>
                <w:sz w:val="20"/>
                <w:szCs w:val="20"/>
              </w:rPr>
            </w:pPr>
          </w:p>
          <w:p w:rsidR="00E80FF5" w:rsidRPr="001D45DF" w:rsidRDefault="00EA3D9A" w:rsidP="00EA3D9A">
            <w:pPr>
              <w:spacing w:after="0" w:line="240" w:lineRule="auto"/>
              <w:rPr>
                <w:sz w:val="20"/>
                <w:szCs w:val="20"/>
              </w:rPr>
            </w:pPr>
            <w:r>
              <w:rPr>
                <w:sz w:val="20"/>
                <w:szCs w:val="20"/>
              </w:rPr>
              <w:t>There are minor factual errors in the content</w:t>
            </w:r>
          </w:p>
        </w:tc>
        <w:tc>
          <w:tcPr>
            <w:tcW w:w="1457" w:type="dxa"/>
          </w:tcPr>
          <w:p w:rsidR="00E80FF5" w:rsidRPr="001D45DF" w:rsidRDefault="00EA3D9A" w:rsidP="00E80FF5">
            <w:pPr>
              <w:spacing w:after="0" w:line="240" w:lineRule="auto"/>
              <w:rPr>
                <w:sz w:val="20"/>
                <w:szCs w:val="20"/>
              </w:rPr>
            </w:pPr>
            <w:r>
              <w:rPr>
                <w:sz w:val="20"/>
                <w:szCs w:val="20"/>
              </w:rPr>
              <w:t xml:space="preserve">Student demonstrates clear understanding of </w:t>
            </w:r>
            <w:r w:rsidR="00DE5C16">
              <w:rPr>
                <w:sz w:val="20"/>
                <w:szCs w:val="20"/>
              </w:rPr>
              <w:t>the case</w:t>
            </w:r>
          </w:p>
        </w:tc>
        <w:tc>
          <w:tcPr>
            <w:tcW w:w="1404" w:type="dxa"/>
          </w:tcPr>
          <w:p w:rsidR="00E80FF5" w:rsidRPr="001D45DF" w:rsidRDefault="00E80FF5" w:rsidP="00E80FF5">
            <w:pPr>
              <w:spacing w:after="0" w:line="240" w:lineRule="auto"/>
              <w:rPr>
                <w:sz w:val="20"/>
                <w:szCs w:val="20"/>
              </w:rPr>
            </w:pPr>
            <w:r w:rsidRPr="001D45DF">
              <w:rPr>
                <w:sz w:val="20"/>
                <w:szCs w:val="20"/>
              </w:rPr>
              <w:t xml:space="preserve">Student demonstrates </w:t>
            </w:r>
            <w:r w:rsidR="00EA3D9A">
              <w:rPr>
                <w:sz w:val="20"/>
                <w:szCs w:val="20"/>
              </w:rPr>
              <w:t xml:space="preserve"> mastery of </w:t>
            </w:r>
            <w:r w:rsidR="00DE5C16">
              <w:rPr>
                <w:sz w:val="20"/>
                <w:szCs w:val="20"/>
              </w:rPr>
              <w:t>the case</w:t>
            </w:r>
          </w:p>
        </w:tc>
        <w:tc>
          <w:tcPr>
            <w:tcW w:w="823" w:type="dxa"/>
          </w:tcPr>
          <w:p w:rsidR="00E80FF5" w:rsidRDefault="00E80FF5" w:rsidP="00E80FF5">
            <w:pPr>
              <w:spacing w:after="0" w:line="240" w:lineRule="auto"/>
              <w:jc w:val="center"/>
            </w:pPr>
          </w:p>
        </w:tc>
      </w:tr>
      <w:tr w:rsidR="008C6E89" w:rsidTr="008C6E89">
        <w:trPr>
          <w:trHeight w:val="2519"/>
        </w:trPr>
        <w:tc>
          <w:tcPr>
            <w:tcW w:w="1468" w:type="dxa"/>
            <w:vAlign w:val="center"/>
          </w:tcPr>
          <w:p w:rsidR="00E80FF5" w:rsidRPr="00D758EC" w:rsidRDefault="00E80FF5" w:rsidP="00E80FF5">
            <w:pPr>
              <w:spacing w:after="0" w:line="240" w:lineRule="auto"/>
              <w:jc w:val="center"/>
              <w:rPr>
                <w:b/>
                <w:i/>
              </w:rPr>
            </w:pPr>
          </w:p>
          <w:p w:rsidR="00E80FF5" w:rsidRDefault="00E80FF5" w:rsidP="00E80FF5">
            <w:pPr>
              <w:spacing w:after="0" w:line="240" w:lineRule="auto"/>
              <w:rPr>
                <w:b/>
                <w:i/>
              </w:rPr>
            </w:pPr>
          </w:p>
          <w:p w:rsidR="00E80FF5" w:rsidRDefault="00E80FF5" w:rsidP="00E80FF5">
            <w:pPr>
              <w:spacing w:after="0" w:line="240" w:lineRule="auto"/>
              <w:jc w:val="center"/>
              <w:rPr>
                <w:b/>
                <w:i/>
              </w:rPr>
            </w:pPr>
            <w:r>
              <w:rPr>
                <w:b/>
                <w:i/>
              </w:rPr>
              <w:t>Quality of Research &amp;</w:t>
            </w:r>
          </w:p>
          <w:p w:rsidR="00E80FF5" w:rsidRPr="00D758EC" w:rsidRDefault="00E80FF5" w:rsidP="00E80FF5">
            <w:pPr>
              <w:spacing w:after="0" w:line="240" w:lineRule="auto"/>
              <w:jc w:val="center"/>
              <w:rPr>
                <w:b/>
                <w:i/>
              </w:rPr>
            </w:pPr>
            <w:r w:rsidRPr="00D758EC">
              <w:rPr>
                <w:b/>
                <w:i/>
              </w:rPr>
              <w:t>References</w:t>
            </w:r>
          </w:p>
        </w:tc>
        <w:tc>
          <w:tcPr>
            <w:tcW w:w="1643" w:type="dxa"/>
          </w:tcPr>
          <w:p w:rsidR="00E80FF5" w:rsidRDefault="00E80FF5" w:rsidP="00E80FF5">
            <w:pPr>
              <w:spacing w:after="0" w:line="240" w:lineRule="auto"/>
              <w:rPr>
                <w:sz w:val="20"/>
                <w:szCs w:val="20"/>
              </w:rPr>
            </w:pPr>
            <w:r w:rsidRPr="00D758EC">
              <w:rPr>
                <w:sz w:val="20"/>
                <w:szCs w:val="20"/>
              </w:rPr>
              <w:t>Work displays no references.</w:t>
            </w:r>
          </w:p>
          <w:p w:rsidR="00EA3D9A" w:rsidRDefault="00EA3D9A" w:rsidP="00E80FF5">
            <w:pPr>
              <w:spacing w:after="0" w:line="240" w:lineRule="auto"/>
              <w:rPr>
                <w:sz w:val="20"/>
                <w:szCs w:val="20"/>
              </w:rPr>
            </w:pPr>
          </w:p>
          <w:p w:rsidR="00EA3D9A" w:rsidRPr="00D758EC" w:rsidRDefault="00EA3D9A" w:rsidP="00E80FF5">
            <w:pPr>
              <w:spacing w:after="0" w:line="240" w:lineRule="auto"/>
              <w:rPr>
                <w:sz w:val="20"/>
                <w:szCs w:val="20"/>
              </w:rPr>
            </w:pPr>
            <w:r>
              <w:rPr>
                <w:sz w:val="20"/>
                <w:szCs w:val="20"/>
              </w:rPr>
              <w:t>Connections between evidence and argument are absent/incorrect</w:t>
            </w:r>
          </w:p>
          <w:p w:rsidR="00E80FF5" w:rsidRPr="00D758EC" w:rsidRDefault="00E80FF5" w:rsidP="00E80FF5">
            <w:pPr>
              <w:spacing w:after="0" w:line="240" w:lineRule="auto"/>
              <w:rPr>
                <w:sz w:val="20"/>
                <w:szCs w:val="20"/>
              </w:rPr>
            </w:pPr>
          </w:p>
        </w:tc>
        <w:tc>
          <w:tcPr>
            <w:tcW w:w="1561" w:type="dxa"/>
          </w:tcPr>
          <w:p w:rsidR="00E80FF5" w:rsidRDefault="00E80FF5" w:rsidP="00E80FF5">
            <w:pPr>
              <w:spacing w:after="0" w:line="240" w:lineRule="auto"/>
              <w:rPr>
                <w:sz w:val="20"/>
                <w:szCs w:val="20"/>
              </w:rPr>
            </w:pPr>
            <w:r>
              <w:rPr>
                <w:sz w:val="20"/>
                <w:szCs w:val="20"/>
              </w:rPr>
              <w:t>Evidence is insufficient, misconstrued or misrepresented</w:t>
            </w:r>
          </w:p>
          <w:p w:rsidR="00E80FF5" w:rsidRDefault="00E80FF5" w:rsidP="00E80FF5">
            <w:pPr>
              <w:spacing w:after="0" w:line="240" w:lineRule="auto"/>
              <w:rPr>
                <w:sz w:val="20"/>
                <w:szCs w:val="20"/>
              </w:rPr>
            </w:pPr>
          </w:p>
          <w:p w:rsidR="00E80FF5" w:rsidRPr="00D758EC" w:rsidRDefault="00E80FF5" w:rsidP="00E80FF5">
            <w:pPr>
              <w:spacing w:after="0" w:line="240" w:lineRule="auto"/>
              <w:rPr>
                <w:sz w:val="20"/>
                <w:szCs w:val="20"/>
              </w:rPr>
            </w:pPr>
            <w:r w:rsidRPr="001D45DF">
              <w:rPr>
                <w:sz w:val="20"/>
                <w:szCs w:val="20"/>
              </w:rPr>
              <w:t>Work does not have the appropriate number of required references.</w:t>
            </w:r>
          </w:p>
        </w:tc>
        <w:tc>
          <w:tcPr>
            <w:tcW w:w="1753" w:type="dxa"/>
          </w:tcPr>
          <w:p w:rsidR="00E80FF5" w:rsidRDefault="00E80FF5" w:rsidP="00E80FF5">
            <w:pPr>
              <w:spacing w:after="0" w:line="240" w:lineRule="auto"/>
              <w:rPr>
                <w:sz w:val="20"/>
                <w:szCs w:val="20"/>
              </w:rPr>
            </w:pPr>
            <w:r>
              <w:rPr>
                <w:sz w:val="20"/>
                <w:szCs w:val="20"/>
              </w:rPr>
              <w:t>Evidence is only occasionally relevant. Connections between arguments and evidence unclear.</w:t>
            </w:r>
          </w:p>
          <w:p w:rsidR="00E80FF5" w:rsidRDefault="00E80FF5" w:rsidP="00E80FF5">
            <w:pPr>
              <w:spacing w:after="0" w:line="240" w:lineRule="auto"/>
              <w:rPr>
                <w:sz w:val="20"/>
                <w:szCs w:val="20"/>
              </w:rPr>
            </w:pPr>
          </w:p>
          <w:p w:rsidR="00E80FF5" w:rsidRDefault="00E80FF5" w:rsidP="00E80FF5">
            <w:pPr>
              <w:spacing w:after="0" w:line="240" w:lineRule="auto"/>
              <w:rPr>
                <w:sz w:val="20"/>
                <w:szCs w:val="20"/>
              </w:rPr>
            </w:pPr>
            <w:r w:rsidRPr="001D45DF">
              <w:rPr>
                <w:sz w:val="20"/>
                <w:szCs w:val="20"/>
              </w:rPr>
              <w:t>Student does not integrate research correctly.</w:t>
            </w:r>
          </w:p>
          <w:p w:rsidR="00E80FF5" w:rsidRPr="001D45DF" w:rsidRDefault="00E80FF5" w:rsidP="00E80FF5">
            <w:pPr>
              <w:spacing w:after="0" w:line="240" w:lineRule="auto"/>
              <w:rPr>
                <w:sz w:val="20"/>
                <w:szCs w:val="20"/>
              </w:rPr>
            </w:pPr>
          </w:p>
          <w:p w:rsidR="00E80FF5" w:rsidRPr="001D45DF" w:rsidRDefault="00E80FF5" w:rsidP="00E80FF5">
            <w:pPr>
              <w:spacing w:after="0" w:line="240" w:lineRule="auto"/>
              <w:rPr>
                <w:sz w:val="20"/>
                <w:szCs w:val="20"/>
              </w:rPr>
            </w:pPr>
          </w:p>
        </w:tc>
        <w:tc>
          <w:tcPr>
            <w:tcW w:w="1457" w:type="dxa"/>
          </w:tcPr>
          <w:p w:rsidR="00E80FF5" w:rsidRDefault="00E80FF5" w:rsidP="00E80FF5">
            <w:pPr>
              <w:spacing w:after="0" w:line="240" w:lineRule="auto"/>
              <w:rPr>
                <w:sz w:val="20"/>
                <w:szCs w:val="20"/>
              </w:rPr>
            </w:pPr>
            <w:r w:rsidRPr="001D45DF">
              <w:rPr>
                <w:sz w:val="20"/>
                <w:szCs w:val="20"/>
              </w:rPr>
              <w:t xml:space="preserve">Student uses and integrates </w:t>
            </w:r>
            <w:r>
              <w:rPr>
                <w:sz w:val="20"/>
                <w:szCs w:val="20"/>
              </w:rPr>
              <w:t xml:space="preserve">relevant </w:t>
            </w:r>
            <w:r w:rsidRPr="001D45DF">
              <w:rPr>
                <w:sz w:val="20"/>
                <w:szCs w:val="20"/>
              </w:rPr>
              <w:t xml:space="preserve">research. </w:t>
            </w:r>
          </w:p>
          <w:p w:rsidR="00E80FF5" w:rsidRPr="001D45DF" w:rsidRDefault="00E80FF5" w:rsidP="00E80FF5">
            <w:pPr>
              <w:spacing w:after="0" w:line="240" w:lineRule="auto"/>
              <w:rPr>
                <w:sz w:val="20"/>
                <w:szCs w:val="20"/>
              </w:rPr>
            </w:pPr>
          </w:p>
          <w:p w:rsidR="00E80FF5" w:rsidRPr="001D45DF" w:rsidRDefault="00E80FF5" w:rsidP="00E80FF5">
            <w:pPr>
              <w:spacing w:after="0" w:line="240" w:lineRule="auto"/>
              <w:rPr>
                <w:sz w:val="20"/>
                <w:szCs w:val="20"/>
              </w:rPr>
            </w:pPr>
          </w:p>
        </w:tc>
        <w:tc>
          <w:tcPr>
            <w:tcW w:w="1404" w:type="dxa"/>
          </w:tcPr>
          <w:p w:rsidR="00E80FF5" w:rsidRDefault="00E80FF5" w:rsidP="00E80FF5">
            <w:pPr>
              <w:spacing w:after="0" w:line="240" w:lineRule="auto"/>
              <w:rPr>
                <w:sz w:val="20"/>
                <w:szCs w:val="20"/>
              </w:rPr>
            </w:pPr>
            <w:r w:rsidRPr="001D45DF">
              <w:rPr>
                <w:sz w:val="20"/>
                <w:szCs w:val="20"/>
              </w:rPr>
              <w:t>Student thoroughly integrates and connects research to argument.</w:t>
            </w:r>
          </w:p>
          <w:p w:rsidR="00E80FF5" w:rsidRDefault="00E80FF5" w:rsidP="00E80FF5">
            <w:pPr>
              <w:spacing w:after="0" w:line="240" w:lineRule="auto"/>
              <w:rPr>
                <w:sz w:val="20"/>
                <w:szCs w:val="20"/>
              </w:rPr>
            </w:pPr>
          </w:p>
          <w:p w:rsidR="00E80FF5" w:rsidRPr="001D45DF" w:rsidRDefault="00EA3D9A" w:rsidP="00E80FF5">
            <w:pPr>
              <w:spacing w:after="0" w:line="240" w:lineRule="auto"/>
              <w:rPr>
                <w:sz w:val="20"/>
                <w:szCs w:val="20"/>
              </w:rPr>
            </w:pPr>
            <w:r>
              <w:rPr>
                <w:sz w:val="20"/>
                <w:szCs w:val="20"/>
              </w:rPr>
              <w:t>Quality of references demonstrates a significant depth of research.</w:t>
            </w:r>
          </w:p>
        </w:tc>
        <w:tc>
          <w:tcPr>
            <w:tcW w:w="823" w:type="dxa"/>
          </w:tcPr>
          <w:p w:rsidR="00E80FF5" w:rsidRDefault="00E80FF5" w:rsidP="00E80FF5">
            <w:pPr>
              <w:spacing w:after="0" w:line="240" w:lineRule="auto"/>
              <w:jc w:val="center"/>
            </w:pPr>
          </w:p>
        </w:tc>
      </w:tr>
      <w:tr w:rsidR="008C6E89" w:rsidTr="008C6E89">
        <w:trPr>
          <w:trHeight w:val="393"/>
        </w:trPr>
        <w:tc>
          <w:tcPr>
            <w:tcW w:w="1468" w:type="dxa"/>
            <w:vAlign w:val="center"/>
          </w:tcPr>
          <w:p w:rsidR="00E80FF5" w:rsidRPr="00D758EC" w:rsidRDefault="00E80FF5" w:rsidP="00E80FF5">
            <w:pPr>
              <w:spacing w:after="0" w:line="240" w:lineRule="auto"/>
              <w:jc w:val="center"/>
              <w:rPr>
                <w:b/>
                <w:i/>
              </w:rPr>
            </w:pPr>
            <w:r>
              <w:rPr>
                <w:b/>
                <w:i/>
              </w:rPr>
              <w:t>Points</w:t>
            </w:r>
          </w:p>
        </w:tc>
        <w:tc>
          <w:tcPr>
            <w:tcW w:w="1643" w:type="dxa"/>
          </w:tcPr>
          <w:p w:rsidR="00E80FF5" w:rsidRDefault="00E80FF5" w:rsidP="00E80FF5">
            <w:pPr>
              <w:spacing w:after="0" w:line="240" w:lineRule="auto"/>
              <w:jc w:val="center"/>
              <w:rPr>
                <w:b/>
                <w:i/>
              </w:rPr>
            </w:pPr>
            <w:r>
              <w:rPr>
                <w:b/>
                <w:i/>
              </w:rPr>
              <w:t>0</w:t>
            </w:r>
          </w:p>
        </w:tc>
        <w:tc>
          <w:tcPr>
            <w:tcW w:w="1561" w:type="dxa"/>
          </w:tcPr>
          <w:p w:rsidR="00E80FF5" w:rsidRPr="00D758EC" w:rsidRDefault="00EA3D9A" w:rsidP="00E80FF5">
            <w:pPr>
              <w:spacing w:after="0" w:line="240" w:lineRule="auto"/>
              <w:jc w:val="center"/>
              <w:rPr>
                <w:b/>
                <w:i/>
              </w:rPr>
            </w:pPr>
            <w:r>
              <w:rPr>
                <w:b/>
                <w:i/>
              </w:rPr>
              <w:t>2</w:t>
            </w:r>
          </w:p>
        </w:tc>
        <w:tc>
          <w:tcPr>
            <w:tcW w:w="1753" w:type="dxa"/>
          </w:tcPr>
          <w:p w:rsidR="00E80FF5" w:rsidRPr="001D45DF" w:rsidRDefault="00E80FF5" w:rsidP="00E80FF5">
            <w:pPr>
              <w:spacing w:after="0" w:line="240" w:lineRule="auto"/>
              <w:jc w:val="center"/>
              <w:rPr>
                <w:b/>
              </w:rPr>
            </w:pPr>
            <w:r>
              <w:rPr>
                <w:b/>
              </w:rPr>
              <w:t>3</w:t>
            </w:r>
          </w:p>
        </w:tc>
        <w:tc>
          <w:tcPr>
            <w:tcW w:w="1457" w:type="dxa"/>
          </w:tcPr>
          <w:p w:rsidR="00E80FF5" w:rsidRPr="001D45DF" w:rsidRDefault="00E80FF5" w:rsidP="00E80FF5">
            <w:pPr>
              <w:spacing w:after="0" w:line="240" w:lineRule="auto"/>
              <w:jc w:val="center"/>
              <w:rPr>
                <w:b/>
              </w:rPr>
            </w:pPr>
            <w:r>
              <w:rPr>
                <w:b/>
              </w:rPr>
              <w:t>4</w:t>
            </w:r>
          </w:p>
        </w:tc>
        <w:tc>
          <w:tcPr>
            <w:tcW w:w="1404" w:type="dxa"/>
          </w:tcPr>
          <w:p w:rsidR="00E80FF5" w:rsidRPr="001D45DF" w:rsidRDefault="00E80FF5" w:rsidP="00E80FF5">
            <w:pPr>
              <w:spacing w:after="0" w:line="240" w:lineRule="auto"/>
              <w:jc w:val="center"/>
              <w:rPr>
                <w:b/>
              </w:rPr>
            </w:pPr>
            <w:r>
              <w:rPr>
                <w:b/>
              </w:rPr>
              <w:t>5</w:t>
            </w:r>
          </w:p>
        </w:tc>
        <w:tc>
          <w:tcPr>
            <w:tcW w:w="823" w:type="dxa"/>
          </w:tcPr>
          <w:p w:rsidR="00E80FF5" w:rsidRDefault="00E80FF5" w:rsidP="00E80FF5">
            <w:pPr>
              <w:spacing w:after="0" w:line="240" w:lineRule="auto"/>
              <w:jc w:val="center"/>
            </w:pPr>
          </w:p>
        </w:tc>
      </w:tr>
      <w:tr w:rsidR="008C6E89" w:rsidTr="008C6E89">
        <w:trPr>
          <w:trHeight w:val="1230"/>
        </w:trPr>
        <w:tc>
          <w:tcPr>
            <w:tcW w:w="1468" w:type="dxa"/>
            <w:vAlign w:val="center"/>
          </w:tcPr>
          <w:p w:rsidR="00E80FF5" w:rsidRPr="00D758EC" w:rsidRDefault="00E80FF5" w:rsidP="00E80FF5">
            <w:pPr>
              <w:spacing w:after="0" w:line="240" w:lineRule="auto"/>
              <w:jc w:val="center"/>
              <w:rPr>
                <w:b/>
                <w:i/>
              </w:rPr>
            </w:pPr>
            <w:r w:rsidRPr="00D758EC">
              <w:rPr>
                <w:b/>
                <w:i/>
              </w:rPr>
              <w:t>Organization</w:t>
            </w:r>
          </w:p>
        </w:tc>
        <w:tc>
          <w:tcPr>
            <w:tcW w:w="1643" w:type="dxa"/>
          </w:tcPr>
          <w:p w:rsidR="00E80FF5" w:rsidRPr="00211A30" w:rsidRDefault="00EA3D9A" w:rsidP="00E80FF5">
            <w:pPr>
              <w:spacing w:after="0" w:line="240" w:lineRule="auto"/>
              <w:rPr>
                <w:sz w:val="20"/>
                <w:szCs w:val="20"/>
              </w:rPr>
            </w:pPr>
            <w:r>
              <w:rPr>
                <w:sz w:val="20"/>
                <w:szCs w:val="20"/>
              </w:rPr>
              <w:t xml:space="preserve">Completely lacking in organization and coherence, no connection between ideas </w:t>
            </w:r>
          </w:p>
        </w:tc>
        <w:tc>
          <w:tcPr>
            <w:tcW w:w="1561" w:type="dxa"/>
          </w:tcPr>
          <w:p w:rsidR="00E80FF5" w:rsidRPr="00D758EC" w:rsidRDefault="00EA3D9A" w:rsidP="00E80FF5">
            <w:pPr>
              <w:spacing w:after="0" w:line="240" w:lineRule="auto"/>
              <w:rPr>
                <w:sz w:val="20"/>
                <w:szCs w:val="20"/>
              </w:rPr>
            </w:pPr>
            <w:r w:rsidRPr="00211A30">
              <w:rPr>
                <w:sz w:val="20"/>
                <w:szCs w:val="20"/>
              </w:rPr>
              <w:t>Sequence of information is difficult to follow and argument is not coherent</w:t>
            </w:r>
            <w:r w:rsidRPr="00D758EC">
              <w:rPr>
                <w:sz w:val="20"/>
                <w:szCs w:val="20"/>
              </w:rPr>
              <w:t>.</w:t>
            </w:r>
          </w:p>
        </w:tc>
        <w:tc>
          <w:tcPr>
            <w:tcW w:w="1753" w:type="dxa"/>
          </w:tcPr>
          <w:p w:rsidR="00E80FF5" w:rsidRPr="001D45DF" w:rsidRDefault="00E80FF5" w:rsidP="00E80FF5">
            <w:pPr>
              <w:spacing w:after="0" w:line="240" w:lineRule="auto"/>
              <w:rPr>
                <w:sz w:val="20"/>
                <w:szCs w:val="20"/>
              </w:rPr>
            </w:pPr>
            <w:r w:rsidRPr="00211A30">
              <w:rPr>
                <w:sz w:val="20"/>
                <w:szCs w:val="20"/>
              </w:rPr>
              <w:t>Reader has some difficulty following work because some arguments are not coherent.</w:t>
            </w:r>
          </w:p>
        </w:tc>
        <w:tc>
          <w:tcPr>
            <w:tcW w:w="1457" w:type="dxa"/>
          </w:tcPr>
          <w:p w:rsidR="00E80FF5" w:rsidRPr="001D45DF" w:rsidRDefault="008C6E89" w:rsidP="00E80FF5">
            <w:pPr>
              <w:spacing w:after="0" w:line="240" w:lineRule="auto"/>
              <w:rPr>
                <w:sz w:val="20"/>
                <w:szCs w:val="20"/>
              </w:rPr>
            </w:pPr>
            <w:r>
              <w:rPr>
                <w:sz w:val="20"/>
                <w:szCs w:val="20"/>
              </w:rPr>
              <w:t>Generallywell constructed flow of ideas</w:t>
            </w:r>
          </w:p>
        </w:tc>
        <w:tc>
          <w:tcPr>
            <w:tcW w:w="1404" w:type="dxa"/>
          </w:tcPr>
          <w:p w:rsidR="00E80FF5" w:rsidRPr="001D45DF" w:rsidRDefault="00E80FF5" w:rsidP="00E80FF5">
            <w:pPr>
              <w:spacing w:after="0" w:line="240" w:lineRule="auto"/>
              <w:rPr>
                <w:sz w:val="20"/>
                <w:szCs w:val="20"/>
              </w:rPr>
            </w:pPr>
            <w:r w:rsidRPr="001D45DF">
              <w:rPr>
                <w:sz w:val="20"/>
                <w:szCs w:val="20"/>
              </w:rPr>
              <w:t xml:space="preserve">Information is logically presented, interesting and sequential. </w:t>
            </w:r>
          </w:p>
        </w:tc>
        <w:tc>
          <w:tcPr>
            <w:tcW w:w="823" w:type="dxa"/>
          </w:tcPr>
          <w:p w:rsidR="00E80FF5" w:rsidRDefault="00E80FF5" w:rsidP="00E80FF5">
            <w:pPr>
              <w:spacing w:after="0" w:line="240" w:lineRule="auto"/>
              <w:jc w:val="center"/>
            </w:pPr>
          </w:p>
        </w:tc>
      </w:tr>
      <w:tr w:rsidR="008C6E89" w:rsidTr="008C6E89">
        <w:trPr>
          <w:trHeight w:val="624"/>
        </w:trPr>
        <w:tc>
          <w:tcPr>
            <w:tcW w:w="1468" w:type="dxa"/>
            <w:vAlign w:val="center"/>
          </w:tcPr>
          <w:p w:rsidR="00E80FF5" w:rsidRPr="00D758EC" w:rsidRDefault="00E80FF5" w:rsidP="00E80FF5">
            <w:pPr>
              <w:spacing w:after="0" w:line="240" w:lineRule="auto"/>
              <w:jc w:val="center"/>
              <w:rPr>
                <w:b/>
                <w:i/>
              </w:rPr>
            </w:pPr>
            <w:r w:rsidRPr="00D758EC">
              <w:rPr>
                <w:b/>
                <w:i/>
              </w:rPr>
              <w:t>Grammar &amp; Spelling</w:t>
            </w:r>
          </w:p>
        </w:tc>
        <w:tc>
          <w:tcPr>
            <w:tcW w:w="1643" w:type="dxa"/>
          </w:tcPr>
          <w:p w:rsidR="00E80FF5" w:rsidRPr="00D758EC" w:rsidRDefault="00EA3D9A" w:rsidP="00E80FF5">
            <w:pPr>
              <w:spacing w:after="0" w:line="240" w:lineRule="auto"/>
              <w:rPr>
                <w:sz w:val="20"/>
                <w:szCs w:val="20"/>
              </w:rPr>
            </w:pPr>
            <w:r>
              <w:rPr>
                <w:sz w:val="20"/>
                <w:szCs w:val="20"/>
              </w:rPr>
              <w:t>Pervasive errors</w:t>
            </w:r>
          </w:p>
        </w:tc>
        <w:tc>
          <w:tcPr>
            <w:tcW w:w="1561" w:type="dxa"/>
          </w:tcPr>
          <w:p w:rsidR="00E80FF5" w:rsidRPr="00D758EC" w:rsidRDefault="00EA3D9A" w:rsidP="00E80FF5">
            <w:pPr>
              <w:spacing w:after="0" w:line="240" w:lineRule="auto"/>
              <w:rPr>
                <w:sz w:val="20"/>
                <w:szCs w:val="20"/>
              </w:rPr>
            </w:pPr>
            <w:r w:rsidRPr="00D758EC">
              <w:rPr>
                <w:sz w:val="20"/>
                <w:szCs w:val="20"/>
              </w:rPr>
              <w:t>Work has frequent errors.</w:t>
            </w:r>
          </w:p>
        </w:tc>
        <w:tc>
          <w:tcPr>
            <w:tcW w:w="1753" w:type="dxa"/>
          </w:tcPr>
          <w:p w:rsidR="00E80FF5" w:rsidRPr="001D45DF" w:rsidRDefault="00E80FF5" w:rsidP="00E80FF5">
            <w:pPr>
              <w:spacing w:after="0" w:line="240" w:lineRule="auto"/>
              <w:rPr>
                <w:sz w:val="20"/>
                <w:szCs w:val="20"/>
              </w:rPr>
            </w:pPr>
            <w:r w:rsidRPr="001D45DF">
              <w:rPr>
                <w:sz w:val="20"/>
                <w:szCs w:val="20"/>
              </w:rPr>
              <w:t>Work has some errors</w:t>
            </w:r>
            <w:r w:rsidR="00EA3D9A">
              <w:rPr>
                <w:sz w:val="20"/>
                <w:szCs w:val="20"/>
              </w:rPr>
              <w:t xml:space="preserve"> that distract the reader</w:t>
            </w:r>
          </w:p>
        </w:tc>
        <w:tc>
          <w:tcPr>
            <w:tcW w:w="1457" w:type="dxa"/>
          </w:tcPr>
          <w:p w:rsidR="00E80FF5" w:rsidRPr="001D45DF" w:rsidRDefault="00E80FF5" w:rsidP="00E80FF5">
            <w:pPr>
              <w:spacing w:after="0" w:line="240" w:lineRule="auto"/>
              <w:rPr>
                <w:sz w:val="20"/>
                <w:szCs w:val="20"/>
              </w:rPr>
            </w:pPr>
            <w:r>
              <w:rPr>
                <w:sz w:val="20"/>
                <w:szCs w:val="20"/>
              </w:rPr>
              <w:t>Work has</w:t>
            </w:r>
            <w:r w:rsidR="00EA3D9A">
              <w:rPr>
                <w:sz w:val="20"/>
                <w:szCs w:val="20"/>
              </w:rPr>
              <w:t xml:space="preserve">minor </w:t>
            </w:r>
            <w:r w:rsidRPr="001D45DF">
              <w:rPr>
                <w:sz w:val="20"/>
                <w:szCs w:val="20"/>
              </w:rPr>
              <w:t>errors</w:t>
            </w:r>
            <w:r w:rsidR="00EA3D9A">
              <w:rPr>
                <w:sz w:val="20"/>
                <w:szCs w:val="20"/>
              </w:rPr>
              <w:t xml:space="preserve">, but they don’t </w:t>
            </w:r>
            <w:r w:rsidR="00EA3D9A">
              <w:rPr>
                <w:sz w:val="20"/>
                <w:szCs w:val="20"/>
              </w:rPr>
              <w:lastRenderedPageBreak/>
              <w:t>impede understanding</w:t>
            </w:r>
          </w:p>
        </w:tc>
        <w:tc>
          <w:tcPr>
            <w:tcW w:w="1404" w:type="dxa"/>
          </w:tcPr>
          <w:p w:rsidR="00E80FF5" w:rsidRPr="001D45DF" w:rsidRDefault="00E80FF5" w:rsidP="00E80FF5">
            <w:pPr>
              <w:spacing w:after="0" w:line="240" w:lineRule="auto"/>
              <w:rPr>
                <w:sz w:val="20"/>
                <w:szCs w:val="20"/>
              </w:rPr>
            </w:pPr>
            <w:r w:rsidRPr="001D45DF">
              <w:rPr>
                <w:sz w:val="20"/>
                <w:szCs w:val="20"/>
              </w:rPr>
              <w:lastRenderedPageBreak/>
              <w:t xml:space="preserve">Work has little to no errors. </w:t>
            </w:r>
          </w:p>
        </w:tc>
        <w:tc>
          <w:tcPr>
            <w:tcW w:w="823" w:type="dxa"/>
          </w:tcPr>
          <w:p w:rsidR="00E80FF5" w:rsidRDefault="00E80FF5" w:rsidP="00E80FF5">
            <w:pPr>
              <w:spacing w:after="0" w:line="240" w:lineRule="auto"/>
              <w:jc w:val="center"/>
            </w:pPr>
          </w:p>
        </w:tc>
      </w:tr>
      <w:tr w:rsidR="008C6E89" w:rsidTr="008C6E89">
        <w:trPr>
          <w:trHeight w:val="624"/>
        </w:trPr>
        <w:tc>
          <w:tcPr>
            <w:tcW w:w="1468" w:type="dxa"/>
            <w:vAlign w:val="center"/>
          </w:tcPr>
          <w:p w:rsidR="00E80FF5" w:rsidRPr="00D758EC" w:rsidRDefault="00E80FF5" w:rsidP="00E80FF5">
            <w:pPr>
              <w:spacing w:after="0" w:line="240" w:lineRule="auto"/>
              <w:jc w:val="center"/>
              <w:rPr>
                <w:b/>
                <w:i/>
              </w:rPr>
            </w:pPr>
            <w:r w:rsidRPr="00D758EC">
              <w:rPr>
                <w:b/>
                <w:i/>
              </w:rPr>
              <w:lastRenderedPageBreak/>
              <w:t>TOTAL</w:t>
            </w:r>
            <w:r w:rsidRPr="00D758EC">
              <w:rPr>
                <w:b/>
                <w:i/>
              </w:rPr>
              <w:br/>
              <w:t>(Out of 40)</w:t>
            </w:r>
          </w:p>
        </w:tc>
        <w:tc>
          <w:tcPr>
            <w:tcW w:w="8643" w:type="dxa"/>
            <w:gridSpan w:val="6"/>
          </w:tcPr>
          <w:p w:rsidR="00E80FF5" w:rsidRPr="00D758EC" w:rsidRDefault="00E80FF5" w:rsidP="00E80FF5">
            <w:pPr>
              <w:spacing w:after="0" w:line="240" w:lineRule="auto"/>
              <w:rPr>
                <w:i/>
              </w:rPr>
            </w:pPr>
          </w:p>
        </w:tc>
      </w:tr>
      <w:tr w:rsidR="008C6E89" w:rsidTr="008C6E89">
        <w:trPr>
          <w:trHeight w:val="74"/>
        </w:trPr>
        <w:tc>
          <w:tcPr>
            <w:tcW w:w="1468" w:type="dxa"/>
            <w:vAlign w:val="center"/>
          </w:tcPr>
          <w:p w:rsidR="00E80FF5" w:rsidRPr="00D758EC" w:rsidRDefault="00E80FF5" w:rsidP="00E80FF5">
            <w:pPr>
              <w:spacing w:after="0" w:line="240" w:lineRule="auto"/>
              <w:jc w:val="center"/>
              <w:rPr>
                <w:rFonts w:ascii="Arial" w:hAnsi="Arial" w:cs="Arial"/>
                <w:b/>
                <w:i/>
              </w:rPr>
            </w:pPr>
            <w:r w:rsidRPr="00D758EC">
              <w:rPr>
                <w:rFonts w:ascii="Arial" w:hAnsi="Arial" w:cs="Arial"/>
                <w:b/>
                <w:i/>
              </w:rPr>
              <w:t>Normalized 1</w:t>
            </w:r>
            <w:r w:rsidR="00F10B55">
              <w:rPr>
                <w:rFonts w:ascii="Arial" w:hAnsi="Arial" w:cs="Arial"/>
                <w:b/>
                <w:i/>
              </w:rPr>
              <w:t>5</w:t>
            </w:r>
            <w:r w:rsidRPr="00D758EC">
              <w:rPr>
                <w:rFonts w:ascii="Arial" w:hAnsi="Arial" w:cs="Arial"/>
                <w:b/>
                <w:i/>
              </w:rPr>
              <w:t>%</w:t>
            </w:r>
          </w:p>
        </w:tc>
        <w:tc>
          <w:tcPr>
            <w:tcW w:w="8643" w:type="dxa"/>
            <w:gridSpan w:val="6"/>
          </w:tcPr>
          <w:p w:rsidR="00E80FF5" w:rsidRPr="00D758EC" w:rsidRDefault="00E80FF5" w:rsidP="00E80FF5">
            <w:pPr>
              <w:spacing w:after="0" w:line="240" w:lineRule="auto"/>
              <w:rPr>
                <w:rFonts w:ascii="Arial" w:hAnsi="Arial" w:cs="Arial"/>
                <w:i/>
              </w:rPr>
            </w:pPr>
          </w:p>
        </w:tc>
      </w:tr>
    </w:tbl>
    <w:p w:rsidR="008F574A" w:rsidRPr="005434BA" w:rsidRDefault="008F574A" w:rsidP="008F574A">
      <w:pPr>
        <w:ind w:left="720"/>
        <w:rPr>
          <w:rFonts w:ascii="Arial" w:hAnsi="Arial" w:cs="Arial"/>
          <w:sz w:val="24"/>
          <w:szCs w:val="24"/>
        </w:rPr>
      </w:pPr>
    </w:p>
    <w:sectPr w:rsidR="008F574A" w:rsidRPr="005434BA" w:rsidSect="00073308">
      <w:headerReference w:type="default" r:id="rId13"/>
      <w:footerReference w:type="default" r:id="rId14"/>
      <w:pgSz w:w="12240" w:h="15840"/>
      <w:pgMar w:top="1620" w:right="1440" w:bottom="45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Emilio Franco" w:date="2019-09-04T07:38:00Z" w:initials="EF">
    <w:p w:rsidR="0070678F" w:rsidRDefault="0070678F">
      <w:pPr>
        <w:pStyle w:val="CommentText"/>
      </w:pPr>
      <w:r>
        <w:rPr>
          <w:rStyle w:val="CommentReference"/>
        </w:rPr>
        <w:annotationRef/>
      </w:r>
      <w:r>
        <w:t>Discuss the issues of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F6F8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6F835" w16cid:durableId="2119E8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203" w:rsidRDefault="00BF7203" w:rsidP="00C00F4C">
      <w:pPr>
        <w:spacing w:after="0" w:line="240" w:lineRule="auto"/>
      </w:pPr>
      <w:r>
        <w:separator/>
      </w:r>
    </w:p>
  </w:endnote>
  <w:endnote w:type="continuationSeparator" w:id="1">
    <w:p w:rsidR="00BF7203" w:rsidRDefault="00BF7203" w:rsidP="00C0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4C" w:rsidRDefault="000F6D5B">
    <w:pPr>
      <w:pStyle w:val="Footer"/>
      <w:pBdr>
        <w:top w:val="single" w:sz="4" w:space="1" w:color="D9D9D9"/>
      </w:pBdr>
      <w:rPr>
        <w:b/>
      </w:rPr>
    </w:pPr>
    <w:r w:rsidRPr="000F6D5B">
      <w:fldChar w:fldCharType="begin"/>
    </w:r>
    <w:r w:rsidR="005A78F5">
      <w:instrText xml:space="preserve"> PAGE   \* MERGEFORMAT </w:instrText>
    </w:r>
    <w:r w:rsidRPr="000F6D5B">
      <w:fldChar w:fldCharType="separate"/>
    </w:r>
    <w:r w:rsidR="00326965" w:rsidRPr="00326965">
      <w:rPr>
        <w:b/>
        <w:noProof/>
      </w:rPr>
      <w:t>5</w:t>
    </w:r>
    <w:r>
      <w:rPr>
        <w:b/>
        <w:noProof/>
      </w:rPr>
      <w:fldChar w:fldCharType="end"/>
    </w:r>
    <w:r w:rsidR="00C00F4C">
      <w:rPr>
        <w:b/>
      </w:rPr>
      <w:t xml:space="preserve"> | </w:t>
    </w:r>
    <w:r w:rsidR="00C00F4C">
      <w:rPr>
        <w:color w:val="7F7F7F"/>
        <w:spacing w:val="60"/>
      </w:rPr>
      <w:t>Page</w:t>
    </w:r>
  </w:p>
  <w:p w:rsidR="00C00F4C" w:rsidRDefault="00C00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203" w:rsidRDefault="00BF7203" w:rsidP="00C00F4C">
      <w:pPr>
        <w:spacing w:after="0" w:line="240" w:lineRule="auto"/>
      </w:pPr>
      <w:r>
        <w:separator/>
      </w:r>
    </w:p>
  </w:footnote>
  <w:footnote w:type="continuationSeparator" w:id="1">
    <w:p w:rsidR="00BF7203" w:rsidRDefault="00BF7203" w:rsidP="00C00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348" w:rsidRPr="00ED7348" w:rsidRDefault="00ED7348">
    <w:pPr>
      <w:pStyle w:val="Header"/>
      <w:rPr>
        <w:rFonts w:ascii="Times New Roman" w:hAnsi="Times New Roman"/>
        <w:b/>
        <w:sz w:val="40"/>
        <w:szCs w:val="40"/>
      </w:rPr>
    </w:pPr>
    <w:r w:rsidRPr="00ED7348">
      <w:rPr>
        <w:rFonts w:ascii="Times New Roman" w:hAnsi="Times New Roman"/>
        <w:b/>
        <w:sz w:val="40"/>
        <w:szCs w:val="40"/>
      </w:rPr>
      <w:tab/>
      <w:t xml:space="preserve">Assignment 1: </w:t>
    </w:r>
    <w:r w:rsidR="001D7999">
      <w:rPr>
        <w:rFonts w:ascii="Times New Roman" w:hAnsi="Times New Roman"/>
        <w:b/>
        <w:sz w:val="40"/>
        <w:szCs w:val="40"/>
      </w:rPr>
      <w:t xml:space="preserve">Analysis of </w:t>
    </w:r>
    <w:r w:rsidRPr="00ED7348">
      <w:rPr>
        <w:rFonts w:ascii="Times New Roman" w:hAnsi="Times New Roman"/>
        <w:b/>
        <w:sz w:val="40"/>
        <w:szCs w:val="40"/>
      </w:rPr>
      <w:t>Ron Engineering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E18"/>
    <w:multiLevelType w:val="hybridMultilevel"/>
    <w:tmpl w:val="DB422BFC"/>
    <w:lvl w:ilvl="0" w:tplc="D8EC4F06">
      <w:start w:val="1"/>
      <w:numFmt w:val="decimal"/>
      <w:lvlText w:val="%1."/>
      <w:lvlJc w:val="left"/>
      <w:pPr>
        <w:tabs>
          <w:tab w:val="num" w:pos="720"/>
        </w:tabs>
        <w:ind w:left="720" w:hanging="360"/>
      </w:pPr>
      <w:rPr>
        <w:rFonts w:hint="default"/>
      </w:rPr>
    </w:lvl>
    <w:lvl w:ilvl="1" w:tplc="D5E43C1C">
      <w:start w:val="761"/>
      <w:numFmt w:val="bullet"/>
      <w:lvlText w:val="◦"/>
      <w:lvlJc w:val="left"/>
      <w:pPr>
        <w:tabs>
          <w:tab w:val="num" w:pos="1440"/>
        </w:tabs>
        <w:ind w:left="1440" w:hanging="360"/>
      </w:pPr>
      <w:rPr>
        <w:rFonts w:ascii="Verdana" w:hAnsi="Verdana" w:hint="default"/>
      </w:rPr>
    </w:lvl>
    <w:lvl w:ilvl="2" w:tplc="81B2FBA6" w:tentative="1">
      <w:start w:val="1"/>
      <w:numFmt w:val="decimal"/>
      <w:lvlText w:val="%3."/>
      <w:lvlJc w:val="left"/>
      <w:pPr>
        <w:tabs>
          <w:tab w:val="num" w:pos="2160"/>
        </w:tabs>
        <w:ind w:left="2160" w:hanging="360"/>
      </w:pPr>
    </w:lvl>
    <w:lvl w:ilvl="3" w:tplc="D7520A3A" w:tentative="1">
      <w:start w:val="1"/>
      <w:numFmt w:val="decimal"/>
      <w:lvlText w:val="%4."/>
      <w:lvlJc w:val="left"/>
      <w:pPr>
        <w:tabs>
          <w:tab w:val="num" w:pos="2880"/>
        </w:tabs>
        <w:ind w:left="2880" w:hanging="360"/>
      </w:pPr>
    </w:lvl>
    <w:lvl w:ilvl="4" w:tplc="BE6A589E" w:tentative="1">
      <w:start w:val="1"/>
      <w:numFmt w:val="decimal"/>
      <w:lvlText w:val="%5."/>
      <w:lvlJc w:val="left"/>
      <w:pPr>
        <w:tabs>
          <w:tab w:val="num" w:pos="3600"/>
        </w:tabs>
        <w:ind w:left="3600" w:hanging="360"/>
      </w:pPr>
    </w:lvl>
    <w:lvl w:ilvl="5" w:tplc="0D5A99EA" w:tentative="1">
      <w:start w:val="1"/>
      <w:numFmt w:val="decimal"/>
      <w:lvlText w:val="%6."/>
      <w:lvlJc w:val="left"/>
      <w:pPr>
        <w:tabs>
          <w:tab w:val="num" w:pos="4320"/>
        </w:tabs>
        <w:ind w:left="4320" w:hanging="360"/>
      </w:pPr>
    </w:lvl>
    <w:lvl w:ilvl="6" w:tplc="1598A964" w:tentative="1">
      <w:start w:val="1"/>
      <w:numFmt w:val="decimal"/>
      <w:lvlText w:val="%7."/>
      <w:lvlJc w:val="left"/>
      <w:pPr>
        <w:tabs>
          <w:tab w:val="num" w:pos="5040"/>
        </w:tabs>
        <w:ind w:left="5040" w:hanging="360"/>
      </w:pPr>
    </w:lvl>
    <w:lvl w:ilvl="7" w:tplc="E3640CAC" w:tentative="1">
      <w:start w:val="1"/>
      <w:numFmt w:val="decimal"/>
      <w:lvlText w:val="%8."/>
      <w:lvlJc w:val="left"/>
      <w:pPr>
        <w:tabs>
          <w:tab w:val="num" w:pos="5760"/>
        </w:tabs>
        <w:ind w:left="5760" w:hanging="360"/>
      </w:pPr>
    </w:lvl>
    <w:lvl w:ilvl="8" w:tplc="94421D84" w:tentative="1">
      <w:start w:val="1"/>
      <w:numFmt w:val="decimal"/>
      <w:lvlText w:val="%9."/>
      <w:lvlJc w:val="left"/>
      <w:pPr>
        <w:tabs>
          <w:tab w:val="num" w:pos="6480"/>
        </w:tabs>
        <w:ind w:left="6480" w:hanging="360"/>
      </w:pPr>
    </w:lvl>
  </w:abstractNum>
  <w:abstractNum w:abstractNumId="1">
    <w:nsid w:val="0DE669D6"/>
    <w:multiLevelType w:val="hybridMultilevel"/>
    <w:tmpl w:val="0484BB48"/>
    <w:lvl w:ilvl="0" w:tplc="C890F47E">
      <w:start w:val="1"/>
      <w:numFmt w:val="bullet"/>
      <w:lvlText w:val=""/>
      <w:lvlJc w:val="left"/>
      <w:pPr>
        <w:tabs>
          <w:tab w:val="num" w:pos="720"/>
        </w:tabs>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9379E7"/>
    <w:multiLevelType w:val="hybridMultilevel"/>
    <w:tmpl w:val="6E46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D21735"/>
    <w:multiLevelType w:val="hybridMultilevel"/>
    <w:tmpl w:val="13120FAE"/>
    <w:lvl w:ilvl="0" w:tplc="10090001">
      <w:start w:val="1"/>
      <w:numFmt w:val="bullet"/>
      <w:lvlText w:val=""/>
      <w:lvlJc w:val="left"/>
      <w:pPr>
        <w:tabs>
          <w:tab w:val="num" w:pos="360"/>
        </w:tabs>
        <w:ind w:left="360" w:hanging="360"/>
      </w:pPr>
      <w:rPr>
        <w:rFonts w:ascii="Symbol" w:hAnsi="Symbol" w:hint="default"/>
      </w:rPr>
    </w:lvl>
    <w:lvl w:ilvl="1" w:tplc="D5E43C1C">
      <w:start w:val="761"/>
      <w:numFmt w:val="bullet"/>
      <w:lvlText w:val="◦"/>
      <w:lvlJc w:val="left"/>
      <w:pPr>
        <w:tabs>
          <w:tab w:val="num" w:pos="1080"/>
        </w:tabs>
        <w:ind w:left="1080" w:hanging="360"/>
      </w:pPr>
      <w:rPr>
        <w:rFonts w:ascii="Verdana" w:hAnsi="Verdana" w:hint="default"/>
      </w:rPr>
    </w:lvl>
    <w:lvl w:ilvl="2" w:tplc="81B2FBA6" w:tentative="1">
      <w:start w:val="1"/>
      <w:numFmt w:val="decimal"/>
      <w:lvlText w:val="%3."/>
      <w:lvlJc w:val="left"/>
      <w:pPr>
        <w:tabs>
          <w:tab w:val="num" w:pos="1800"/>
        </w:tabs>
        <w:ind w:left="1800" w:hanging="360"/>
      </w:pPr>
    </w:lvl>
    <w:lvl w:ilvl="3" w:tplc="D7520A3A" w:tentative="1">
      <w:start w:val="1"/>
      <w:numFmt w:val="decimal"/>
      <w:lvlText w:val="%4."/>
      <w:lvlJc w:val="left"/>
      <w:pPr>
        <w:tabs>
          <w:tab w:val="num" w:pos="2520"/>
        </w:tabs>
        <w:ind w:left="2520" w:hanging="360"/>
      </w:pPr>
    </w:lvl>
    <w:lvl w:ilvl="4" w:tplc="BE6A589E" w:tentative="1">
      <w:start w:val="1"/>
      <w:numFmt w:val="decimal"/>
      <w:lvlText w:val="%5."/>
      <w:lvlJc w:val="left"/>
      <w:pPr>
        <w:tabs>
          <w:tab w:val="num" w:pos="3240"/>
        </w:tabs>
        <w:ind w:left="3240" w:hanging="360"/>
      </w:pPr>
    </w:lvl>
    <w:lvl w:ilvl="5" w:tplc="0D5A99EA" w:tentative="1">
      <w:start w:val="1"/>
      <w:numFmt w:val="decimal"/>
      <w:lvlText w:val="%6."/>
      <w:lvlJc w:val="left"/>
      <w:pPr>
        <w:tabs>
          <w:tab w:val="num" w:pos="3960"/>
        </w:tabs>
        <w:ind w:left="3960" w:hanging="360"/>
      </w:pPr>
    </w:lvl>
    <w:lvl w:ilvl="6" w:tplc="1598A964" w:tentative="1">
      <w:start w:val="1"/>
      <w:numFmt w:val="decimal"/>
      <w:lvlText w:val="%7."/>
      <w:lvlJc w:val="left"/>
      <w:pPr>
        <w:tabs>
          <w:tab w:val="num" w:pos="4680"/>
        </w:tabs>
        <w:ind w:left="4680" w:hanging="360"/>
      </w:pPr>
    </w:lvl>
    <w:lvl w:ilvl="7" w:tplc="E3640CAC" w:tentative="1">
      <w:start w:val="1"/>
      <w:numFmt w:val="decimal"/>
      <w:lvlText w:val="%8."/>
      <w:lvlJc w:val="left"/>
      <w:pPr>
        <w:tabs>
          <w:tab w:val="num" w:pos="5400"/>
        </w:tabs>
        <w:ind w:left="5400" w:hanging="360"/>
      </w:pPr>
    </w:lvl>
    <w:lvl w:ilvl="8" w:tplc="94421D84" w:tentative="1">
      <w:start w:val="1"/>
      <w:numFmt w:val="decimal"/>
      <w:lvlText w:val="%9."/>
      <w:lvlJc w:val="left"/>
      <w:pPr>
        <w:tabs>
          <w:tab w:val="num" w:pos="6120"/>
        </w:tabs>
        <w:ind w:left="6120" w:hanging="360"/>
      </w:pPr>
    </w:lvl>
  </w:abstractNum>
  <w:abstractNum w:abstractNumId="4">
    <w:nsid w:val="186475DF"/>
    <w:multiLevelType w:val="hybridMultilevel"/>
    <w:tmpl w:val="BE6602FA"/>
    <w:lvl w:ilvl="0" w:tplc="D8EC4F06">
      <w:start w:val="1"/>
      <w:numFmt w:val="decimal"/>
      <w:lvlText w:val="%1."/>
      <w:lvlJc w:val="left"/>
      <w:pPr>
        <w:tabs>
          <w:tab w:val="num" w:pos="360"/>
        </w:tabs>
        <w:ind w:left="360" w:hanging="360"/>
      </w:pPr>
      <w:rPr>
        <w:rFonts w:hint="default"/>
      </w:rPr>
    </w:lvl>
    <w:lvl w:ilvl="1" w:tplc="D5E43C1C">
      <w:start w:val="761"/>
      <w:numFmt w:val="bullet"/>
      <w:lvlText w:val="◦"/>
      <w:lvlJc w:val="left"/>
      <w:pPr>
        <w:tabs>
          <w:tab w:val="num" w:pos="1080"/>
        </w:tabs>
        <w:ind w:left="1080" w:hanging="360"/>
      </w:pPr>
      <w:rPr>
        <w:rFonts w:ascii="Verdana" w:hAnsi="Verdana" w:hint="default"/>
      </w:rPr>
    </w:lvl>
    <w:lvl w:ilvl="2" w:tplc="81B2FBA6" w:tentative="1">
      <w:start w:val="1"/>
      <w:numFmt w:val="decimal"/>
      <w:lvlText w:val="%3."/>
      <w:lvlJc w:val="left"/>
      <w:pPr>
        <w:tabs>
          <w:tab w:val="num" w:pos="1800"/>
        </w:tabs>
        <w:ind w:left="1800" w:hanging="360"/>
      </w:pPr>
    </w:lvl>
    <w:lvl w:ilvl="3" w:tplc="D7520A3A" w:tentative="1">
      <w:start w:val="1"/>
      <w:numFmt w:val="decimal"/>
      <w:lvlText w:val="%4."/>
      <w:lvlJc w:val="left"/>
      <w:pPr>
        <w:tabs>
          <w:tab w:val="num" w:pos="2520"/>
        </w:tabs>
        <w:ind w:left="2520" w:hanging="360"/>
      </w:pPr>
    </w:lvl>
    <w:lvl w:ilvl="4" w:tplc="BE6A589E" w:tentative="1">
      <w:start w:val="1"/>
      <w:numFmt w:val="decimal"/>
      <w:lvlText w:val="%5."/>
      <w:lvlJc w:val="left"/>
      <w:pPr>
        <w:tabs>
          <w:tab w:val="num" w:pos="3240"/>
        </w:tabs>
        <w:ind w:left="3240" w:hanging="360"/>
      </w:pPr>
    </w:lvl>
    <w:lvl w:ilvl="5" w:tplc="0D5A99EA" w:tentative="1">
      <w:start w:val="1"/>
      <w:numFmt w:val="decimal"/>
      <w:lvlText w:val="%6."/>
      <w:lvlJc w:val="left"/>
      <w:pPr>
        <w:tabs>
          <w:tab w:val="num" w:pos="3960"/>
        </w:tabs>
        <w:ind w:left="3960" w:hanging="360"/>
      </w:pPr>
    </w:lvl>
    <w:lvl w:ilvl="6" w:tplc="1598A964" w:tentative="1">
      <w:start w:val="1"/>
      <w:numFmt w:val="decimal"/>
      <w:lvlText w:val="%7."/>
      <w:lvlJc w:val="left"/>
      <w:pPr>
        <w:tabs>
          <w:tab w:val="num" w:pos="4680"/>
        </w:tabs>
        <w:ind w:left="4680" w:hanging="360"/>
      </w:pPr>
    </w:lvl>
    <w:lvl w:ilvl="7" w:tplc="E3640CAC" w:tentative="1">
      <w:start w:val="1"/>
      <w:numFmt w:val="decimal"/>
      <w:lvlText w:val="%8."/>
      <w:lvlJc w:val="left"/>
      <w:pPr>
        <w:tabs>
          <w:tab w:val="num" w:pos="5400"/>
        </w:tabs>
        <w:ind w:left="5400" w:hanging="360"/>
      </w:pPr>
    </w:lvl>
    <w:lvl w:ilvl="8" w:tplc="94421D84" w:tentative="1">
      <w:start w:val="1"/>
      <w:numFmt w:val="decimal"/>
      <w:lvlText w:val="%9."/>
      <w:lvlJc w:val="left"/>
      <w:pPr>
        <w:tabs>
          <w:tab w:val="num" w:pos="6120"/>
        </w:tabs>
        <w:ind w:left="6120" w:hanging="360"/>
      </w:pPr>
    </w:lvl>
  </w:abstractNum>
  <w:abstractNum w:abstractNumId="5">
    <w:nsid w:val="20DB28E8"/>
    <w:multiLevelType w:val="hybridMultilevel"/>
    <w:tmpl w:val="16CE6006"/>
    <w:lvl w:ilvl="0" w:tplc="04090001">
      <w:start w:val="1"/>
      <w:numFmt w:val="bullet"/>
      <w:lvlText w:val=""/>
      <w:lvlJc w:val="left"/>
      <w:pPr>
        <w:ind w:left="720" w:hanging="720"/>
      </w:pPr>
      <w:rPr>
        <w:rFonts w:ascii="Symbol" w:hAnsi="Symbol"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3650E35"/>
    <w:multiLevelType w:val="hybridMultilevel"/>
    <w:tmpl w:val="503C8DC2"/>
    <w:lvl w:ilvl="0" w:tplc="DB5A9AAC">
      <w:start w:val="1"/>
      <w:numFmt w:val="bullet"/>
      <w:lvlText w:val=""/>
      <w:lvlJc w:val="left"/>
      <w:pPr>
        <w:tabs>
          <w:tab w:val="num" w:pos="720"/>
        </w:tabs>
        <w:ind w:left="720" w:hanging="360"/>
      </w:pPr>
      <w:rPr>
        <w:rFonts w:ascii="Wingdings 2" w:hAnsi="Wingdings 2" w:hint="default"/>
      </w:rPr>
    </w:lvl>
    <w:lvl w:ilvl="1" w:tplc="5DECAE30" w:tentative="1">
      <w:start w:val="1"/>
      <w:numFmt w:val="bullet"/>
      <w:lvlText w:val=""/>
      <w:lvlJc w:val="left"/>
      <w:pPr>
        <w:tabs>
          <w:tab w:val="num" w:pos="1440"/>
        </w:tabs>
        <w:ind w:left="1440" w:hanging="360"/>
      </w:pPr>
      <w:rPr>
        <w:rFonts w:ascii="Wingdings 2" w:hAnsi="Wingdings 2" w:hint="default"/>
      </w:rPr>
    </w:lvl>
    <w:lvl w:ilvl="2" w:tplc="1A1625B8" w:tentative="1">
      <w:start w:val="1"/>
      <w:numFmt w:val="bullet"/>
      <w:lvlText w:val=""/>
      <w:lvlJc w:val="left"/>
      <w:pPr>
        <w:tabs>
          <w:tab w:val="num" w:pos="2160"/>
        </w:tabs>
        <w:ind w:left="2160" w:hanging="360"/>
      </w:pPr>
      <w:rPr>
        <w:rFonts w:ascii="Wingdings 2" w:hAnsi="Wingdings 2" w:hint="default"/>
      </w:rPr>
    </w:lvl>
    <w:lvl w:ilvl="3" w:tplc="5ADE645E" w:tentative="1">
      <w:start w:val="1"/>
      <w:numFmt w:val="bullet"/>
      <w:lvlText w:val=""/>
      <w:lvlJc w:val="left"/>
      <w:pPr>
        <w:tabs>
          <w:tab w:val="num" w:pos="2880"/>
        </w:tabs>
        <w:ind w:left="2880" w:hanging="360"/>
      </w:pPr>
      <w:rPr>
        <w:rFonts w:ascii="Wingdings 2" w:hAnsi="Wingdings 2" w:hint="default"/>
      </w:rPr>
    </w:lvl>
    <w:lvl w:ilvl="4" w:tplc="C7F0EA28" w:tentative="1">
      <w:start w:val="1"/>
      <w:numFmt w:val="bullet"/>
      <w:lvlText w:val=""/>
      <w:lvlJc w:val="left"/>
      <w:pPr>
        <w:tabs>
          <w:tab w:val="num" w:pos="3600"/>
        </w:tabs>
        <w:ind w:left="3600" w:hanging="360"/>
      </w:pPr>
      <w:rPr>
        <w:rFonts w:ascii="Wingdings 2" w:hAnsi="Wingdings 2" w:hint="default"/>
      </w:rPr>
    </w:lvl>
    <w:lvl w:ilvl="5" w:tplc="9626AF5A" w:tentative="1">
      <w:start w:val="1"/>
      <w:numFmt w:val="bullet"/>
      <w:lvlText w:val=""/>
      <w:lvlJc w:val="left"/>
      <w:pPr>
        <w:tabs>
          <w:tab w:val="num" w:pos="4320"/>
        </w:tabs>
        <w:ind w:left="4320" w:hanging="360"/>
      </w:pPr>
      <w:rPr>
        <w:rFonts w:ascii="Wingdings 2" w:hAnsi="Wingdings 2" w:hint="default"/>
      </w:rPr>
    </w:lvl>
    <w:lvl w:ilvl="6" w:tplc="8E12EA6C" w:tentative="1">
      <w:start w:val="1"/>
      <w:numFmt w:val="bullet"/>
      <w:lvlText w:val=""/>
      <w:lvlJc w:val="left"/>
      <w:pPr>
        <w:tabs>
          <w:tab w:val="num" w:pos="5040"/>
        </w:tabs>
        <w:ind w:left="5040" w:hanging="360"/>
      </w:pPr>
      <w:rPr>
        <w:rFonts w:ascii="Wingdings 2" w:hAnsi="Wingdings 2" w:hint="default"/>
      </w:rPr>
    </w:lvl>
    <w:lvl w:ilvl="7" w:tplc="BE10F4CC" w:tentative="1">
      <w:start w:val="1"/>
      <w:numFmt w:val="bullet"/>
      <w:lvlText w:val=""/>
      <w:lvlJc w:val="left"/>
      <w:pPr>
        <w:tabs>
          <w:tab w:val="num" w:pos="5760"/>
        </w:tabs>
        <w:ind w:left="5760" w:hanging="360"/>
      </w:pPr>
      <w:rPr>
        <w:rFonts w:ascii="Wingdings 2" w:hAnsi="Wingdings 2" w:hint="default"/>
      </w:rPr>
    </w:lvl>
    <w:lvl w:ilvl="8" w:tplc="D3B8CC00" w:tentative="1">
      <w:start w:val="1"/>
      <w:numFmt w:val="bullet"/>
      <w:lvlText w:val=""/>
      <w:lvlJc w:val="left"/>
      <w:pPr>
        <w:tabs>
          <w:tab w:val="num" w:pos="6480"/>
        </w:tabs>
        <w:ind w:left="6480" w:hanging="360"/>
      </w:pPr>
      <w:rPr>
        <w:rFonts w:ascii="Wingdings 2" w:hAnsi="Wingdings 2" w:hint="default"/>
      </w:rPr>
    </w:lvl>
  </w:abstractNum>
  <w:abstractNum w:abstractNumId="7">
    <w:nsid w:val="23867E0F"/>
    <w:multiLevelType w:val="hybridMultilevel"/>
    <w:tmpl w:val="E312A7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B834BA"/>
    <w:multiLevelType w:val="hybridMultilevel"/>
    <w:tmpl w:val="22CA0422"/>
    <w:lvl w:ilvl="0" w:tplc="1C9C0EB4">
      <w:start w:val="761"/>
      <w:numFmt w:val="bullet"/>
      <w:lvlText w:val="◦"/>
      <w:lvlJc w:val="left"/>
      <w:pPr>
        <w:ind w:left="1800" w:hanging="360"/>
      </w:pPr>
      <w:rPr>
        <w:rFonts w:ascii="Verdana" w:hAnsi="Verdana"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2CCA0281"/>
    <w:multiLevelType w:val="hybridMultilevel"/>
    <w:tmpl w:val="5DAC0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24E7B13"/>
    <w:multiLevelType w:val="hybridMultilevel"/>
    <w:tmpl w:val="D2EAF9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D127F9"/>
    <w:multiLevelType w:val="hybridMultilevel"/>
    <w:tmpl w:val="7512C234"/>
    <w:lvl w:ilvl="0" w:tplc="C890F47E">
      <w:start w:val="1"/>
      <w:numFmt w:val="bullet"/>
      <w:lvlText w:val=""/>
      <w:lvlJc w:val="left"/>
      <w:pPr>
        <w:tabs>
          <w:tab w:val="num" w:pos="720"/>
        </w:tabs>
        <w:ind w:left="720" w:hanging="360"/>
      </w:pPr>
      <w:rPr>
        <w:rFonts w:ascii="Wingdings 2" w:hAnsi="Wingdings 2" w:hint="default"/>
      </w:rPr>
    </w:lvl>
    <w:lvl w:ilvl="1" w:tplc="1C9C0EB4">
      <w:start w:val="761"/>
      <w:numFmt w:val="bullet"/>
      <w:lvlText w:val="◦"/>
      <w:lvlJc w:val="left"/>
      <w:pPr>
        <w:tabs>
          <w:tab w:val="num" w:pos="1440"/>
        </w:tabs>
        <w:ind w:left="1440" w:hanging="360"/>
      </w:pPr>
      <w:rPr>
        <w:rFonts w:ascii="Verdana" w:hAnsi="Verdana" w:hint="default"/>
      </w:rPr>
    </w:lvl>
    <w:lvl w:ilvl="2" w:tplc="4F8C0594" w:tentative="1">
      <w:start w:val="1"/>
      <w:numFmt w:val="bullet"/>
      <w:lvlText w:val=""/>
      <w:lvlJc w:val="left"/>
      <w:pPr>
        <w:tabs>
          <w:tab w:val="num" w:pos="2160"/>
        </w:tabs>
        <w:ind w:left="2160" w:hanging="360"/>
      </w:pPr>
      <w:rPr>
        <w:rFonts w:ascii="Wingdings 2" w:hAnsi="Wingdings 2" w:hint="default"/>
      </w:rPr>
    </w:lvl>
    <w:lvl w:ilvl="3" w:tplc="3E8045C2" w:tentative="1">
      <w:start w:val="1"/>
      <w:numFmt w:val="bullet"/>
      <w:lvlText w:val=""/>
      <w:lvlJc w:val="left"/>
      <w:pPr>
        <w:tabs>
          <w:tab w:val="num" w:pos="2880"/>
        </w:tabs>
        <w:ind w:left="2880" w:hanging="360"/>
      </w:pPr>
      <w:rPr>
        <w:rFonts w:ascii="Wingdings 2" w:hAnsi="Wingdings 2" w:hint="default"/>
      </w:rPr>
    </w:lvl>
    <w:lvl w:ilvl="4" w:tplc="95CC30EA" w:tentative="1">
      <w:start w:val="1"/>
      <w:numFmt w:val="bullet"/>
      <w:lvlText w:val=""/>
      <w:lvlJc w:val="left"/>
      <w:pPr>
        <w:tabs>
          <w:tab w:val="num" w:pos="3600"/>
        </w:tabs>
        <w:ind w:left="3600" w:hanging="360"/>
      </w:pPr>
      <w:rPr>
        <w:rFonts w:ascii="Wingdings 2" w:hAnsi="Wingdings 2" w:hint="default"/>
      </w:rPr>
    </w:lvl>
    <w:lvl w:ilvl="5" w:tplc="F2C888CA" w:tentative="1">
      <w:start w:val="1"/>
      <w:numFmt w:val="bullet"/>
      <w:lvlText w:val=""/>
      <w:lvlJc w:val="left"/>
      <w:pPr>
        <w:tabs>
          <w:tab w:val="num" w:pos="4320"/>
        </w:tabs>
        <w:ind w:left="4320" w:hanging="360"/>
      </w:pPr>
      <w:rPr>
        <w:rFonts w:ascii="Wingdings 2" w:hAnsi="Wingdings 2" w:hint="default"/>
      </w:rPr>
    </w:lvl>
    <w:lvl w:ilvl="6" w:tplc="51FC8B74" w:tentative="1">
      <w:start w:val="1"/>
      <w:numFmt w:val="bullet"/>
      <w:lvlText w:val=""/>
      <w:lvlJc w:val="left"/>
      <w:pPr>
        <w:tabs>
          <w:tab w:val="num" w:pos="5040"/>
        </w:tabs>
        <w:ind w:left="5040" w:hanging="360"/>
      </w:pPr>
      <w:rPr>
        <w:rFonts w:ascii="Wingdings 2" w:hAnsi="Wingdings 2" w:hint="default"/>
      </w:rPr>
    </w:lvl>
    <w:lvl w:ilvl="7" w:tplc="7B84EBD0" w:tentative="1">
      <w:start w:val="1"/>
      <w:numFmt w:val="bullet"/>
      <w:lvlText w:val=""/>
      <w:lvlJc w:val="left"/>
      <w:pPr>
        <w:tabs>
          <w:tab w:val="num" w:pos="5760"/>
        </w:tabs>
        <w:ind w:left="5760" w:hanging="360"/>
      </w:pPr>
      <w:rPr>
        <w:rFonts w:ascii="Wingdings 2" w:hAnsi="Wingdings 2" w:hint="default"/>
      </w:rPr>
    </w:lvl>
    <w:lvl w:ilvl="8" w:tplc="4AD6736E" w:tentative="1">
      <w:start w:val="1"/>
      <w:numFmt w:val="bullet"/>
      <w:lvlText w:val=""/>
      <w:lvlJc w:val="left"/>
      <w:pPr>
        <w:tabs>
          <w:tab w:val="num" w:pos="6480"/>
        </w:tabs>
        <w:ind w:left="6480" w:hanging="360"/>
      </w:pPr>
      <w:rPr>
        <w:rFonts w:ascii="Wingdings 2" w:hAnsi="Wingdings 2" w:hint="default"/>
      </w:rPr>
    </w:lvl>
  </w:abstractNum>
  <w:abstractNum w:abstractNumId="12">
    <w:nsid w:val="4A097C88"/>
    <w:multiLevelType w:val="hybridMultilevel"/>
    <w:tmpl w:val="B6682DAA"/>
    <w:lvl w:ilvl="0" w:tplc="FEEEB53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B241D6"/>
    <w:multiLevelType w:val="hybridMultilevel"/>
    <w:tmpl w:val="F102788E"/>
    <w:lvl w:ilvl="0" w:tplc="F7A4D7A8">
      <w:start w:val="1"/>
      <w:numFmt w:val="decimal"/>
      <w:lvlText w:val="%1."/>
      <w:lvlJc w:val="left"/>
      <w:pPr>
        <w:tabs>
          <w:tab w:val="num" w:pos="720"/>
        </w:tabs>
        <w:ind w:left="720" w:hanging="360"/>
      </w:pPr>
    </w:lvl>
    <w:lvl w:ilvl="1" w:tplc="1C9C0EB4">
      <w:start w:val="761"/>
      <w:numFmt w:val="bullet"/>
      <w:lvlText w:val="◦"/>
      <w:lvlJc w:val="left"/>
      <w:pPr>
        <w:tabs>
          <w:tab w:val="num" w:pos="1440"/>
        </w:tabs>
        <w:ind w:left="1440" w:hanging="360"/>
      </w:pPr>
      <w:rPr>
        <w:rFonts w:ascii="Verdana" w:hAnsi="Verdana" w:hint="default"/>
      </w:rPr>
    </w:lvl>
    <w:lvl w:ilvl="2" w:tplc="81B2FBA6" w:tentative="1">
      <w:start w:val="1"/>
      <w:numFmt w:val="decimal"/>
      <w:lvlText w:val="%3."/>
      <w:lvlJc w:val="left"/>
      <w:pPr>
        <w:tabs>
          <w:tab w:val="num" w:pos="2160"/>
        </w:tabs>
        <w:ind w:left="2160" w:hanging="360"/>
      </w:pPr>
    </w:lvl>
    <w:lvl w:ilvl="3" w:tplc="D7520A3A" w:tentative="1">
      <w:start w:val="1"/>
      <w:numFmt w:val="decimal"/>
      <w:lvlText w:val="%4."/>
      <w:lvlJc w:val="left"/>
      <w:pPr>
        <w:tabs>
          <w:tab w:val="num" w:pos="2880"/>
        </w:tabs>
        <w:ind w:left="2880" w:hanging="360"/>
      </w:pPr>
    </w:lvl>
    <w:lvl w:ilvl="4" w:tplc="BE6A589E" w:tentative="1">
      <w:start w:val="1"/>
      <w:numFmt w:val="decimal"/>
      <w:lvlText w:val="%5."/>
      <w:lvlJc w:val="left"/>
      <w:pPr>
        <w:tabs>
          <w:tab w:val="num" w:pos="3600"/>
        </w:tabs>
        <w:ind w:left="3600" w:hanging="360"/>
      </w:pPr>
    </w:lvl>
    <w:lvl w:ilvl="5" w:tplc="0D5A99EA" w:tentative="1">
      <w:start w:val="1"/>
      <w:numFmt w:val="decimal"/>
      <w:lvlText w:val="%6."/>
      <w:lvlJc w:val="left"/>
      <w:pPr>
        <w:tabs>
          <w:tab w:val="num" w:pos="4320"/>
        </w:tabs>
        <w:ind w:left="4320" w:hanging="360"/>
      </w:pPr>
    </w:lvl>
    <w:lvl w:ilvl="6" w:tplc="1598A964" w:tentative="1">
      <w:start w:val="1"/>
      <w:numFmt w:val="decimal"/>
      <w:lvlText w:val="%7."/>
      <w:lvlJc w:val="left"/>
      <w:pPr>
        <w:tabs>
          <w:tab w:val="num" w:pos="5040"/>
        </w:tabs>
        <w:ind w:left="5040" w:hanging="360"/>
      </w:pPr>
    </w:lvl>
    <w:lvl w:ilvl="7" w:tplc="E3640CAC" w:tentative="1">
      <w:start w:val="1"/>
      <w:numFmt w:val="decimal"/>
      <w:lvlText w:val="%8."/>
      <w:lvlJc w:val="left"/>
      <w:pPr>
        <w:tabs>
          <w:tab w:val="num" w:pos="5760"/>
        </w:tabs>
        <w:ind w:left="5760" w:hanging="360"/>
      </w:pPr>
    </w:lvl>
    <w:lvl w:ilvl="8" w:tplc="94421D84" w:tentative="1">
      <w:start w:val="1"/>
      <w:numFmt w:val="decimal"/>
      <w:lvlText w:val="%9."/>
      <w:lvlJc w:val="left"/>
      <w:pPr>
        <w:tabs>
          <w:tab w:val="num" w:pos="6480"/>
        </w:tabs>
        <w:ind w:left="6480" w:hanging="360"/>
      </w:pPr>
    </w:lvl>
  </w:abstractNum>
  <w:abstractNum w:abstractNumId="14">
    <w:nsid w:val="4C3E2163"/>
    <w:multiLevelType w:val="hybridMultilevel"/>
    <w:tmpl w:val="2FF05AB6"/>
    <w:lvl w:ilvl="0" w:tplc="10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6647E9"/>
    <w:multiLevelType w:val="hybridMultilevel"/>
    <w:tmpl w:val="EFEE3AA0"/>
    <w:lvl w:ilvl="0" w:tplc="56D6A3F2">
      <w:start w:val="1"/>
      <w:numFmt w:val="bullet"/>
      <w:lvlText w:val=""/>
      <w:lvlJc w:val="left"/>
      <w:pPr>
        <w:tabs>
          <w:tab w:val="num" w:pos="720"/>
        </w:tabs>
        <w:ind w:left="720" w:hanging="360"/>
      </w:pPr>
      <w:rPr>
        <w:rFonts w:ascii="Wingdings 2" w:hAnsi="Wingdings 2" w:hint="default"/>
      </w:rPr>
    </w:lvl>
    <w:lvl w:ilvl="1" w:tplc="24DA4B60" w:tentative="1">
      <w:start w:val="1"/>
      <w:numFmt w:val="bullet"/>
      <w:lvlText w:val=""/>
      <w:lvlJc w:val="left"/>
      <w:pPr>
        <w:tabs>
          <w:tab w:val="num" w:pos="1440"/>
        </w:tabs>
        <w:ind w:left="1440" w:hanging="360"/>
      </w:pPr>
      <w:rPr>
        <w:rFonts w:ascii="Wingdings 2" w:hAnsi="Wingdings 2" w:hint="default"/>
      </w:rPr>
    </w:lvl>
    <w:lvl w:ilvl="2" w:tplc="18B89546" w:tentative="1">
      <w:start w:val="1"/>
      <w:numFmt w:val="bullet"/>
      <w:lvlText w:val=""/>
      <w:lvlJc w:val="left"/>
      <w:pPr>
        <w:tabs>
          <w:tab w:val="num" w:pos="2160"/>
        </w:tabs>
        <w:ind w:left="2160" w:hanging="360"/>
      </w:pPr>
      <w:rPr>
        <w:rFonts w:ascii="Wingdings 2" w:hAnsi="Wingdings 2" w:hint="default"/>
      </w:rPr>
    </w:lvl>
    <w:lvl w:ilvl="3" w:tplc="279021EC" w:tentative="1">
      <w:start w:val="1"/>
      <w:numFmt w:val="bullet"/>
      <w:lvlText w:val=""/>
      <w:lvlJc w:val="left"/>
      <w:pPr>
        <w:tabs>
          <w:tab w:val="num" w:pos="2880"/>
        </w:tabs>
        <w:ind w:left="2880" w:hanging="360"/>
      </w:pPr>
      <w:rPr>
        <w:rFonts w:ascii="Wingdings 2" w:hAnsi="Wingdings 2" w:hint="default"/>
      </w:rPr>
    </w:lvl>
    <w:lvl w:ilvl="4" w:tplc="C9181EC4" w:tentative="1">
      <w:start w:val="1"/>
      <w:numFmt w:val="bullet"/>
      <w:lvlText w:val=""/>
      <w:lvlJc w:val="left"/>
      <w:pPr>
        <w:tabs>
          <w:tab w:val="num" w:pos="3600"/>
        </w:tabs>
        <w:ind w:left="3600" w:hanging="360"/>
      </w:pPr>
      <w:rPr>
        <w:rFonts w:ascii="Wingdings 2" w:hAnsi="Wingdings 2" w:hint="default"/>
      </w:rPr>
    </w:lvl>
    <w:lvl w:ilvl="5" w:tplc="B77EEBEC" w:tentative="1">
      <w:start w:val="1"/>
      <w:numFmt w:val="bullet"/>
      <w:lvlText w:val=""/>
      <w:lvlJc w:val="left"/>
      <w:pPr>
        <w:tabs>
          <w:tab w:val="num" w:pos="4320"/>
        </w:tabs>
        <w:ind w:left="4320" w:hanging="360"/>
      </w:pPr>
      <w:rPr>
        <w:rFonts w:ascii="Wingdings 2" w:hAnsi="Wingdings 2" w:hint="default"/>
      </w:rPr>
    </w:lvl>
    <w:lvl w:ilvl="6" w:tplc="42C0460E" w:tentative="1">
      <w:start w:val="1"/>
      <w:numFmt w:val="bullet"/>
      <w:lvlText w:val=""/>
      <w:lvlJc w:val="left"/>
      <w:pPr>
        <w:tabs>
          <w:tab w:val="num" w:pos="5040"/>
        </w:tabs>
        <w:ind w:left="5040" w:hanging="360"/>
      </w:pPr>
      <w:rPr>
        <w:rFonts w:ascii="Wingdings 2" w:hAnsi="Wingdings 2" w:hint="default"/>
      </w:rPr>
    </w:lvl>
    <w:lvl w:ilvl="7" w:tplc="FE9A1BEC" w:tentative="1">
      <w:start w:val="1"/>
      <w:numFmt w:val="bullet"/>
      <w:lvlText w:val=""/>
      <w:lvlJc w:val="left"/>
      <w:pPr>
        <w:tabs>
          <w:tab w:val="num" w:pos="5760"/>
        </w:tabs>
        <w:ind w:left="5760" w:hanging="360"/>
      </w:pPr>
      <w:rPr>
        <w:rFonts w:ascii="Wingdings 2" w:hAnsi="Wingdings 2" w:hint="default"/>
      </w:rPr>
    </w:lvl>
    <w:lvl w:ilvl="8" w:tplc="B5E0D71A" w:tentative="1">
      <w:start w:val="1"/>
      <w:numFmt w:val="bullet"/>
      <w:lvlText w:val=""/>
      <w:lvlJc w:val="left"/>
      <w:pPr>
        <w:tabs>
          <w:tab w:val="num" w:pos="6480"/>
        </w:tabs>
        <w:ind w:left="6480" w:hanging="360"/>
      </w:pPr>
      <w:rPr>
        <w:rFonts w:ascii="Wingdings 2" w:hAnsi="Wingdings 2" w:hint="default"/>
      </w:rPr>
    </w:lvl>
  </w:abstractNum>
  <w:abstractNum w:abstractNumId="16">
    <w:nsid w:val="507F4F7B"/>
    <w:multiLevelType w:val="hybridMultilevel"/>
    <w:tmpl w:val="BE3A6E34"/>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A5EF5"/>
    <w:multiLevelType w:val="hybridMultilevel"/>
    <w:tmpl w:val="3AE6E04A"/>
    <w:lvl w:ilvl="0" w:tplc="072A574A">
      <w:start w:val="1"/>
      <w:numFmt w:val="bullet"/>
      <w:lvlText w:val="•"/>
      <w:lvlJc w:val="left"/>
      <w:pPr>
        <w:tabs>
          <w:tab w:val="num" w:pos="720"/>
        </w:tabs>
        <w:ind w:left="720" w:hanging="360"/>
      </w:pPr>
      <w:rPr>
        <w:rFonts w:ascii="Arial" w:hAnsi="Arial" w:hint="default"/>
      </w:rPr>
    </w:lvl>
    <w:lvl w:ilvl="1" w:tplc="22905FCA">
      <w:start w:val="1"/>
      <w:numFmt w:val="bullet"/>
      <w:lvlText w:val="•"/>
      <w:lvlJc w:val="left"/>
      <w:pPr>
        <w:tabs>
          <w:tab w:val="num" w:pos="1440"/>
        </w:tabs>
        <w:ind w:left="1440" w:hanging="360"/>
      </w:pPr>
      <w:rPr>
        <w:rFonts w:ascii="Arial" w:hAnsi="Arial" w:hint="default"/>
      </w:rPr>
    </w:lvl>
    <w:lvl w:ilvl="2" w:tplc="42B46416" w:tentative="1">
      <w:start w:val="1"/>
      <w:numFmt w:val="bullet"/>
      <w:lvlText w:val="•"/>
      <w:lvlJc w:val="left"/>
      <w:pPr>
        <w:tabs>
          <w:tab w:val="num" w:pos="2160"/>
        </w:tabs>
        <w:ind w:left="2160" w:hanging="360"/>
      </w:pPr>
      <w:rPr>
        <w:rFonts w:ascii="Arial" w:hAnsi="Arial" w:hint="default"/>
      </w:rPr>
    </w:lvl>
    <w:lvl w:ilvl="3" w:tplc="11D43F74" w:tentative="1">
      <w:start w:val="1"/>
      <w:numFmt w:val="bullet"/>
      <w:lvlText w:val="•"/>
      <w:lvlJc w:val="left"/>
      <w:pPr>
        <w:tabs>
          <w:tab w:val="num" w:pos="2880"/>
        </w:tabs>
        <w:ind w:left="2880" w:hanging="360"/>
      </w:pPr>
      <w:rPr>
        <w:rFonts w:ascii="Arial" w:hAnsi="Arial" w:hint="default"/>
      </w:rPr>
    </w:lvl>
    <w:lvl w:ilvl="4" w:tplc="B4FA8538" w:tentative="1">
      <w:start w:val="1"/>
      <w:numFmt w:val="bullet"/>
      <w:lvlText w:val="•"/>
      <w:lvlJc w:val="left"/>
      <w:pPr>
        <w:tabs>
          <w:tab w:val="num" w:pos="3600"/>
        </w:tabs>
        <w:ind w:left="3600" w:hanging="360"/>
      </w:pPr>
      <w:rPr>
        <w:rFonts w:ascii="Arial" w:hAnsi="Arial" w:hint="default"/>
      </w:rPr>
    </w:lvl>
    <w:lvl w:ilvl="5" w:tplc="4C9686FE" w:tentative="1">
      <w:start w:val="1"/>
      <w:numFmt w:val="bullet"/>
      <w:lvlText w:val="•"/>
      <w:lvlJc w:val="left"/>
      <w:pPr>
        <w:tabs>
          <w:tab w:val="num" w:pos="4320"/>
        </w:tabs>
        <w:ind w:left="4320" w:hanging="360"/>
      </w:pPr>
      <w:rPr>
        <w:rFonts w:ascii="Arial" w:hAnsi="Arial" w:hint="default"/>
      </w:rPr>
    </w:lvl>
    <w:lvl w:ilvl="6" w:tplc="5FA6CA16" w:tentative="1">
      <w:start w:val="1"/>
      <w:numFmt w:val="bullet"/>
      <w:lvlText w:val="•"/>
      <w:lvlJc w:val="left"/>
      <w:pPr>
        <w:tabs>
          <w:tab w:val="num" w:pos="5040"/>
        </w:tabs>
        <w:ind w:left="5040" w:hanging="360"/>
      </w:pPr>
      <w:rPr>
        <w:rFonts w:ascii="Arial" w:hAnsi="Arial" w:hint="default"/>
      </w:rPr>
    </w:lvl>
    <w:lvl w:ilvl="7" w:tplc="6A6C2D78" w:tentative="1">
      <w:start w:val="1"/>
      <w:numFmt w:val="bullet"/>
      <w:lvlText w:val="•"/>
      <w:lvlJc w:val="left"/>
      <w:pPr>
        <w:tabs>
          <w:tab w:val="num" w:pos="5760"/>
        </w:tabs>
        <w:ind w:left="5760" w:hanging="360"/>
      </w:pPr>
      <w:rPr>
        <w:rFonts w:ascii="Arial" w:hAnsi="Arial" w:hint="default"/>
      </w:rPr>
    </w:lvl>
    <w:lvl w:ilvl="8" w:tplc="CF7A28C2" w:tentative="1">
      <w:start w:val="1"/>
      <w:numFmt w:val="bullet"/>
      <w:lvlText w:val="•"/>
      <w:lvlJc w:val="left"/>
      <w:pPr>
        <w:tabs>
          <w:tab w:val="num" w:pos="6480"/>
        </w:tabs>
        <w:ind w:left="6480" w:hanging="360"/>
      </w:pPr>
      <w:rPr>
        <w:rFonts w:ascii="Arial" w:hAnsi="Arial" w:hint="default"/>
      </w:rPr>
    </w:lvl>
  </w:abstractNum>
  <w:abstractNum w:abstractNumId="18">
    <w:nsid w:val="64403AF5"/>
    <w:multiLevelType w:val="hybridMultilevel"/>
    <w:tmpl w:val="3522BEE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nsid w:val="682D56A6"/>
    <w:multiLevelType w:val="hybridMultilevel"/>
    <w:tmpl w:val="BA90D5C8"/>
    <w:lvl w:ilvl="0" w:tplc="FEEEB53E">
      <w:start w:val="1"/>
      <w:numFmt w:val="decimal"/>
      <w:lvlText w:val="%1."/>
      <w:lvlJc w:val="left"/>
      <w:pPr>
        <w:ind w:left="720" w:hanging="360"/>
      </w:pPr>
      <w:rPr>
        <w:rFonts w:hint="default"/>
      </w:rPr>
    </w:lvl>
    <w:lvl w:ilvl="1" w:tplc="D8EC4F06">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98201E"/>
    <w:multiLevelType w:val="hybridMultilevel"/>
    <w:tmpl w:val="08F03678"/>
    <w:lvl w:ilvl="0" w:tplc="02CEE4E0">
      <w:start w:val="1"/>
      <w:numFmt w:val="decimal"/>
      <w:lvlText w:val="%1."/>
      <w:lvlJc w:val="left"/>
      <w:pPr>
        <w:ind w:left="1080" w:hanging="72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2C53E01"/>
    <w:multiLevelType w:val="hybridMultilevel"/>
    <w:tmpl w:val="C4F2EB8A"/>
    <w:lvl w:ilvl="0" w:tplc="10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9B1669"/>
    <w:multiLevelType w:val="hybridMultilevel"/>
    <w:tmpl w:val="EE76E5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3804E2"/>
    <w:multiLevelType w:val="hybridMultilevel"/>
    <w:tmpl w:val="0AF6C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5"/>
  </w:num>
  <w:num w:numId="4">
    <w:abstractNumId w:val="23"/>
  </w:num>
  <w:num w:numId="5">
    <w:abstractNumId w:val="18"/>
  </w:num>
  <w:num w:numId="6">
    <w:abstractNumId w:val="13"/>
  </w:num>
  <w:num w:numId="7">
    <w:abstractNumId w:val="8"/>
  </w:num>
  <w:num w:numId="8">
    <w:abstractNumId w:val="14"/>
  </w:num>
  <w:num w:numId="9">
    <w:abstractNumId w:val="21"/>
  </w:num>
  <w:num w:numId="10">
    <w:abstractNumId w:val="9"/>
  </w:num>
  <w:num w:numId="11">
    <w:abstractNumId w:val="7"/>
  </w:num>
  <w:num w:numId="12">
    <w:abstractNumId w:val="0"/>
  </w:num>
  <w:num w:numId="13">
    <w:abstractNumId w:val="1"/>
  </w:num>
  <w:num w:numId="14">
    <w:abstractNumId w:val="3"/>
  </w:num>
  <w:num w:numId="15">
    <w:abstractNumId w:val="19"/>
  </w:num>
  <w:num w:numId="16">
    <w:abstractNumId w:val="2"/>
  </w:num>
  <w:num w:numId="17">
    <w:abstractNumId w:val="6"/>
  </w:num>
  <w:num w:numId="18">
    <w:abstractNumId w:val="22"/>
  </w:num>
  <w:num w:numId="19">
    <w:abstractNumId w:val="10"/>
  </w:num>
  <w:num w:numId="20">
    <w:abstractNumId w:val="12"/>
  </w:num>
  <w:num w:numId="21">
    <w:abstractNumId w:val="20"/>
  </w:num>
  <w:num w:numId="22">
    <w:abstractNumId w:val="17"/>
  </w:num>
  <w:num w:numId="23">
    <w:abstractNumId w:val="5"/>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io Franco">
    <w15:presenceInfo w15:providerId="Windows Live" w15:userId="f38b5a61a38716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9029F"/>
    <w:rsid w:val="00002E8B"/>
    <w:rsid w:val="000441C9"/>
    <w:rsid w:val="00073308"/>
    <w:rsid w:val="00092465"/>
    <w:rsid w:val="000A3F95"/>
    <w:rsid w:val="000D1140"/>
    <w:rsid w:val="000D1EC9"/>
    <w:rsid w:val="000F6D5B"/>
    <w:rsid w:val="0010391F"/>
    <w:rsid w:val="001243D3"/>
    <w:rsid w:val="001327F1"/>
    <w:rsid w:val="001439A1"/>
    <w:rsid w:val="0014777C"/>
    <w:rsid w:val="00162421"/>
    <w:rsid w:val="00177751"/>
    <w:rsid w:val="001876D5"/>
    <w:rsid w:val="001D7999"/>
    <w:rsid w:val="001E4DDF"/>
    <w:rsid w:val="00211A30"/>
    <w:rsid w:val="0022434D"/>
    <w:rsid w:val="0022711F"/>
    <w:rsid w:val="00252D59"/>
    <w:rsid w:val="00273DB4"/>
    <w:rsid w:val="002A53D1"/>
    <w:rsid w:val="002B561C"/>
    <w:rsid w:val="002F2D00"/>
    <w:rsid w:val="00322AA8"/>
    <w:rsid w:val="00326965"/>
    <w:rsid w:val="00350E35"/>
    <w:rsid w:val="00362F5C"/>
    <w:rsid w:val="00366D57"/>
    <w:rsid w:val="00382705"/>
    <w:rsid w:val="003A1658"/>
    <w:rsid w:val="003B4378"/>
    <w:rsid w:val="00405721"/>
    <w:rsid w:val="00415EF1"/>
    <w:rsid w:val="00453EB2"/>
    <w:rsid w:val="00456396"/>
    <w:rsid w:val="00477559"/>
    <w:rsid w:val="00494BF8"/>
    <w:rsid w:val="004C32FF"/>
    <w:rsid w:val="004D50A7"/>
    <w:rsid w:val="00512B3D"/>
    <w:rsid w:val="00531960"/>
    <w:rsid w:val="005434BA"/>
    <w:rsid w:val="005A78F5"/>
    <w:rsid w:val="005D662A"/>
    <w:rsid w:val="005E33F3"/>
    <w:rsid w:val="005E7A36"/>
    <w:rsid w:val="00604DBC"/>
    <w:rsid w:val="006141B5"/>
    <w:rsid w:val="00614B16"/>
    <w:rsid w:val="006246D8"/>
    <w:rsid w:val="00635C9E"/>
    <w:rsid w:val="00663335"/>
    <w:rsid w:val="0067366F"/>
    <w:rsid w:val="0069029F"/>
    <w:rsid w:val="006B6636"/>
    <w:rsid w:val="006C0CF5"/>
    <w:rsid w:val="006D310E"/>
    <w:rsid w:val="006F18A7"/>
    <w:rsid w:val="007047B4"/>
    <w:rsid w:val="0070678F"/>
    <w:rsid w:val="00732082"/>
    <w:rsid w:val="00760FCD"/>
    <w:rsid w:val="00763C83"/>
    <w:rsid w:val="00773B2C"/>
    <w:rsid w:val="00790995"/>
    <w:rsid w:val="007928BC"/>
    <w:rsid w:val="007B4740"/>
    <w:rsid w:val="007C0126"/>
    <w:rsid w:val="007F50A8"/>
    <w:rsid w:val="00814E25"/>
    <w:rsid w:val="008159C0"/>
    <w:rsid w:val="00845A4C"/>
    <w:rsid w:val="0084752B"/>
    <w:rsid w:val="00855957"/>
    <w:rsid w:val="0087431A"/>
    <w:rsid w:val="00877936"/>
    <w:rsid w:val="0088417D"/>
    <w:rsid w:val="008A26C1"/>
    <w:rsid w:val="008C6E89"/>
    <w:rsid w:val="008F574A"/>
    <w:rsid w:val="00973F9D"/>
    <w:rsid w:val="009C2D85"/>
    <w:rsid w:val="009C30FA"/>
    <w:rsid w:val="009D275C"/>
    <w:rsid w:val="009E1859"/>
    <w:rsid w:val="00A13A9C"/>
    <w:rsid w:val="00A23940"/>
    <w:rsid w:val="00A41E7E"/>
    <w:rsid w:val="00A512ED"/>
    <w:rsid w:val="00A51833"/>
    <w:rsid w:val="00A53072"/>
    <w:rsid w:val="00A64043"/>
    <w:rsid w:val="00AA7A46"/>
    <w:rsid w:val="00AB2130"/>
    <w:rsid w:val="00AF3552"/>
    <w:rsid w:val="00AF6D63"/>
    <w:rsid w:val="00B434D4"/>
    <w:rsid w:val="00B478CB"/>
    <w:rsid w:val="00BE53E5"/>
    <w:rsid w:val="00BF7203"/>
    <w:rsid w:val="00C00F4C"/>
    <w:rsid w:val="00C07B60"/>
    <w:rsid w:val="00C11483"/>
    <w:rsid w:val="00C1381B"/>
    <w:rsid w:val="00C1456E"/>
    <w:rsid w:val="00C22700"/>
    <w:rsid w:val="00C37855"/>
    <w:rsid w:val="00C708D4"/>
    <w:rsid w:val="00C719A7"/>
    <w:rsid w:val="00C75E57"/>
    <w:rsid w:val="00C92095"/>
    <w:rsid w:val="00CC146B"/>
    <w:rsid w:val="00CE2678"/>
    <w:rsid w:val="00CE6056"/>
    <w:rsid w:val="00D270D6"/>
    <w:rsid w:val="00D3505F"/>
    <w:rsid w:val="00D40ABB"/>
    <w:rsid w:val="00D758EC"/>
    <w:rsid w:val="00D8712B"/>
    <w:rsid w:val="00D96783"/>
    <w:rsid w:val="00DA246F"/>
    <w:rsid w:val="00DC56C3"/>
    <w:rsid w:val="00DE14A2"/>
    <w:rsid w:val="00DE5C16"/>
    <w:rsid w:val="00DF403E"/>
    <w:rsid w:val="00E35A66"/>
    <w:rsid w:val="00E720B6"/>
    <w:rsid w:val="00E72DA4"/>
    <w:rsid w:val="00E80FF5"/>
    <w:rsid w:val="00EA36B9"/>
    <w:rsid w:val="00EA3D9A"/>
    <w:rsid w:val="00EB0A88"/>
    <w:rsid w:val="00EC04E8"/>
    <w:rsid w:val="00ED7348"/>
    <w:rsid w:val="00F10B55"/>
    <w:rsid w:val="00F1314D"/>
    <w:rsid w:val="00F176AF"/>
    <w:rsid w:val="00F35F0D"/>
    <w:rsid w:val="00F4319F"/>
    <w:rsid w:val="00F60CC1"/>
    <w:rsid w:val="00F77519"/>
    <w:rsid w:val="00F80300"/>
    <w:rsid w:val="00FC04F0"/>
    <w:rsid w:val="00FD2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7D"/>
    <w:pPr>
      <w:spacing w:after="200" w:line="276" w:lineRule="auto"/>
    </w:pPr>
    <w:rPr>
      <w:sz w:val="22"/>
      <w:szCs w:val="22"/>
      <w:lang w:eastAsia="en-US"/>
    </w:rPr>
  </w:style>
  <w:style w:type="paragraph" w:styleId="Heading1">
    <w:name w:val="heading 1"/>
    <w:basedOn w:val="Normal"/>
    <w:next w:val="Normal"/>
    <w:link w:val="Heading1Char"/>
    <w:uiPriority w:val="9"/>
    <w:qFormat/>
    <w:rsid w:val="00E72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9F"/>
    <w:pPr>
      <w:ind w:left="720"/>
      <w:contextualSpacing/>
    </w:pPr>
  </w:style>
  <w:style w:type="paragraph" w:styleId="Header">
    <w:name w:val="header"/>
    <w:basedOn w:val="Normal"/>
    <w:link w:val="HeaderChar"/>
    <w:uiPriority w:val="99"/>
    <w:unhideWhenUsed/>
    <w:rsid w:val="00C0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F4C"/>
    <w:rPr>
      <w:lang w:val="en-CA"/>
    </w:rPr>
  </w:style>
  <w:style w:type="paragraph" w:styleId="Footer">
    <w:name w:val="footer"/>
    <w:basedOn w:val="Normal"/>
    <w:link w:val="FooterChar"/>
    <w:uiPriority w:val="99"/>
    <w:unhideWhenUsed/>
    <w:rsid w:val="00C0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F4C"/>
    <w:rPr>
      <w:lang w:val="en-CA"/>
    </w:rPr>
  </w:style>
  <w:style w:type="character" w:styleId="Hyperlink">
    <w:name w:val="Hyperlink"/>
    <w:basedOn w:val="DefaultParagraphFont"/>
    <w:uiPriority w:val="99"/>
    <w:unhideWhenUsed/>
    <w:rsid w:val="009C2D85"/>
    <w:rPr>
      <w:color w:val="0000FF" w:themeColor="hyperlink"/>
      <w:u w:val="single"/>
    </w:rPr>
  </w:style>
  <w:style w:type="character" w:customStyle="1" w:styleId="Heading1Char">
    <w:name w:val="Heading 1 Char"/>
    <w:basedOn w:val="DefaultParagraphFont"/>
    <w:link w:val="Heading1"/>
    <w:uiPriority w:val="9"/>
    <w:rsid w:val="00E72DA4"/>
    <w:rPr>
      <w:rFonts w:asciiTheme="majorHAnsi" w:eastAsiaTheme="majorEastAsia" w:hAnsiTheme="majorHAnsi" w:cstheme="majorBidi"/>
      <w:b/>
      <w:bCs/>
      <w:color w:val="365F91" w:themeColor="accent1" w:themeShade="BF"/>
      <w:sz w:val="28"/>
      <w:szCs w:val="28"/>
      <w:lang w:eastAsia="en-US"/>
    </w:rPr>
  </w:style>
  <w:style w:type="character" w:styleId="FollowedHyperlink">
    <w:name w:val="FollowedHyperlink"/>
    <w:basedOn w:val="DefaultParagraphFont"/>
    <w:uiPriority w:val="99"/>
    <w:semiHidden/>
    <w:unhideWhenUsed/>
    <w:rsid w:val="005434BA"/>
    <w:rPr>
      <w:color w:val="800080" w:themeColor="followedHyperlink"/>
      <w:u w:val="single"/>
    </w:rPr>
  </w:style>
  <w:style w:type="character" w:customStyle="1" w:styleId="documentstaticurl">
    <w:name w:val="documentstaticurl"/>
    <w:basedOn w:val="DefaultParagraphFont"/>
    <w:rsid w:val="005434BA"/>
  </w:style>
  <w:style w:type="table" w:styleId="TableGrid">
    <w:name w:val="Table Grid"/>
    <w:basedOn w:val="TableNormal"/>
    <w:uiPriority w:val="59"/>
    <w:rsid w:val="008F574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047B4"/>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0678F"/>
    <w:rPr>
      <w:sz w:val="16"/>
      <w:szCs w:val="16"/>
    </w:rPr>
  </w:style>
  <w:style w:type="paragraph" w:styleId="CommentText">
    <w:name w:val="annotation text"/>
    <w:basedOn w:val="Normal"/>
    <w:link w:val="CommentTextChar"/>
    <w:uiPriority w:val="99"/>
    <w:semiHidden/>
    <w:unhideWhenUsed/>
    <w:rsid w:val="0070678F"/>
    <w:pPr>
      <w:spacing w:line="240" w:lineRule="auto"/>
    </w:pPr>
    <w:rPr>
      <w:sz w:val="20"/>
      <w:szCs w:val="20"/>
    </w:rPr>
  </w:style>
  <w:style w:type="character" w:customStyle="1" w:styleId="CommentTextChar">
    <w:name w:val="Comment Text Char"/>
    <w:basedOn w:val="DefaultParagraphFont"/>
    <w:link w:val="CommentText"/>
    <w:uiPriority w:val="99"/>
    <w:semiHidden/>
    <w:rsid w:val="0070678F"/>
    <w:rPr>
      <w:lang w:eastAsia="en-US"/>
    </w:rPr>
  </w:style>
  <w:style w:type="paragraph" w:styleId="CommentSubject">
    <w:name w:val="annotation subject"/>
    <w:basedOn w:val="CommentText"/>
    <w:next w:val="CommentText"/>
    <w:link w:val="CommentSubjectChar"/>
    <w:uiPriority w:val="99"/>
    <w:semiHidden/>
    <w:unhideWhenUsed/>
    <w:rsid w:val="0070678F"/>
    <w:rPr>
      <w:b/>
      <w:bCs/>
    </w:rPr>
  </w:style>
  <w:style w:type="character" w:customStyle="1" w:styleId="CommentSubjectChar">
    <w:name w:val="Comment Subject Char"/>
    <w:basedOn w:val="CommentTextChar"/>
    <w:link w:val="CommentSubject"/>
    <w:uiPriority w:val="99"/>
    <w:semiHidden/>
    <w:rsid w:val="0070678F"/>
    <w:rPr>
      <w:b/>
      <w:bCs/>
      <w:lang w:eastAsia="en-US"/>
    </w:rPr>
  </w:style>
  <w:style w:type="paragraph" w:styleId="BalloonText">
    <w:name w:val="Balloon Text"/>
    <w:basedOn w:val="Normal"/>
    <w:link w:val="BalloonTextChar"/>
    <w:uiPriority w:val="99"/>
    <w:semiHidden/>
    <w:unhideWhenUsed/>
    <w:rsid w:val="007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8F"/>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530652589">
      <w:bodyDiv w:val="1"/>
      <w:marLeft w:val="0"/>
      <w:marRight w:val="0"/>
      <w:marTop w:val="0"/>
      <w:marBottom w:val="0"/>
      <w:divBdr>
        <w:top w:val="none" w:sz="0" w:space="0" w:color="auto"/>
        <w:left w:val="none" w:sz="0" w:space="0" w:color="auto"/>
        <w:bottom w:val="none" w:sz="0" w:space="0" w:color="auto"/>
        <w:right w:val="none" w:sz="0" w:space="0" w:color="auto"/>
      </w:divBdr>
      <w:divsChild>
        <w:div w:id="1255473809">
          <w:marLeft w:val="576"/>
          <w:marRight w:val="0"/>
          <w:marTop w:val="120"/>
          <w:marBottom w:val="0"/>
          <w:divBdr>
            <w:top w:val="none" w:sz="0" w:space="0" w:color="auto"/>
            <w:left w:val="none" w:sz="0" w:space="0" w:color="auto"/>
            <w:bottom w:val="none" w:sz="0" w:space="0" w:color="auto"/>
            <w:right w:val="none" w:sz="0" w:space="0" w:color="auto"/>
          </w:divBdr>
        </w:div>
        <w:div w:id="1826118483">
          <w:marLeft w:val="576"/>
          <w:marRight w:val="0"/>
          <w:marTop w:val="120"/>
          <w:marBottom w:val="0"/>
          <w:divBdr>
            <w:top w:val="none" w:sz="0" w:space="0" w:color="auto"/>
            <w:left w:val="none" w:sz="0" w:space="0" w:color="auto"/>
            <w:bottom w:val="none" w:sz="0" w:space="0" w:color="auto"/>
            <w:right w:val="none" w:sz="0" w:space="0" w:color="auto"/>
          </w:divBdr>
        </w:div>
        <w:div w:id="1871991436">
          <w:marLeft w:val="576"/>
          <w:marRight w:val="0"/>
          <w:marTop w:val="120"/>
          <w:marBottom w:val="0"/>
          <w:divBdr>
            <w:top w:val="none" w:sz="0" w:space="0" w:color="auto"/>
            <w:left w:val="none" w:sz="0" w:space="0" w:color="auto"/>
            <w:bottom w:val="none" w:sz="0" w:space="0" w:color="auto"/>
            <w:right w:val="none" w:sz="0" w:space="0" w:color="auto"/>
          </w:divBdr>
        </w:div>
        <w:div w:id="1892768530">
          <w:marLeft w:val="576"/>
          <w:marRight w:val="0"/>
          <w:marTop w:val="120"/>
          <w:marBottom w:val="0"/>
          <w:divBdr>
            <w:top w:val="none" w:sz="0" w:space="0" w:color="auto"/>
            <w:left w:val="none" w:sz="0" w:space="0" w:color="auto"/>
            <w:bottom w:val="none" w:sz="0" w:space="0" w:color="auto"/>
            <w:right w:val="none" w:sz="0" w:space="0" w:color="auto"/>
          </w:divBdr>
        </w:div>
      </w:divsChild>
    </w:div>
    <w:div w:id="544106215">
      <w:bodyDiv w:val="1"/>
      <w:marLeft w:val="0"/>
      <w:marRight w:val="0"/>
      <w:marTop w:val="0"/>
      <w:marBottom w:val="0"/>
      <w:divBdr>
        <w:top w:val="none" w:sz="0" w:space="0" w:color="auto"/>
        <w:left w:val="none" w:sz="0" w:space="0" w:color="auto"/>
        <w:bottom w:val="none" w:sz="0" w:space="0" w:color="auto"/>
        <w:right w:val="none" w:sz="0" w:space="0" w:color="auto"/>
      </w:divBdr>
    </w:div>
    <w:div w:id="698622112">
      <w:bodyDiv w:val="1"/>
      <w:marLeft w:val="0"/>
      <w:marRight w:val="0"/>
      <w:marTop w:val="0"/>
      <w:marBottom w:val="0"/>
      <w:divBdr>
        <w:top w:val="none" w:sz="0" w:space="0" w:color="auto"/>
        <w:left w:val="none" w:sz="0" w:space="0" w:color="auto"/>
        <w:bottom w:val="none" w:sz="0" w:space="0" w:color="auto"/>
        <w:right w:val="none" w:sz="0" w:space="0" w:color="auto"/>
      </w:divBdr>
    </w:div>
    <w:div w:id="804355700">
      <w:bodyDiv w:val="1"/>
      <w:marLeft w:val="0"/>
      <w:marRight w:val="0"/>
      <w:marTop w:val="0"/>
      <w:marBottom w:val="0"/>
      <w:divBdr>
        <w:top w:val="none" w:sz="0" w:space="0" w:color="auto"/>
        <w:left w:val="none" w:sz="0" w:space="0" w:color="auto"/>
        <w:bottom w:val="none" w:sz="0" w:space="0" w:color="auto"/>
        <w:right w:val="none" w:sz="0" w:space="0" w:color="auto"/>
      </w:divBdr>
      <w:divsChild>
        <w:div w:id="1091119324">
          <w:marLeft w:val="432"/>
          <w:marRight w:val="0"/>
          <w:marTop w:val="91"/>
          <w:marBottom w:val="0"/>
          <w:divBdr>
            <w:top w:val="none" w:sz="0" w:space="0" w:color="auto"/>
            <w:left w:val="none" w:sz="0" w:space="0" w:color="auto"/>
            <w:bottom w:val="none" w:sz="0" w:space="0" w:color="auto"/>
            <w:right w:val="none" w:sz="0" w:space="0" w:color="auto"/>
          </w:divBdr>
        </w:div>
        <w:div w:id="1338312321">
          <w:marLeft w:val="432"/>
          <w:marRight w:val="0"/>
          <w:marTop w:val="91"/>
          <w:marBottom w:val="0"/>
          <w:divBdr>
            <w:top w:val="none" w:sz="0" w:space="0" w:color="auto"/>
            <w:left w:val="none" w:sz="0" w:space="0" w:color="auto"/>
            <w:bottom w:val="none" w:sz="0" w:space="0" w:color="auto"/>
            <w:right w:val="none" w:sz="0" w:space="0" w:color="auto"/>
          </w:divBdr>
        </w:div>
        <w:div w:id="1556114297">
          <w:marLeft w:val="432"/>
          <w:marRight w:val="0"/>
          <w:marTop w:val="91"/>
          <w:marBottom w:val="0"/>
          <w:divBdr>
            <w:top w:val="none" w:sz="0" w:space="0" w:color="auto"/>
            <w:left w:val="none" w:sz="0" w:space="0" w:color="auto"/>
            <w:bottom w:val="none" w:sz="0" w:space="0" w:color="auto"/>
            <w:right w:val="none" w:sz="0" w:space="0" w:color="auto"/>
          </w:divBdr>
        </w:div>
        <w:div w:id="1560897871">
          <w:marLeft w:val="432"/>
          <w:marRight w:val="0"/>
          <w:marTop w:val="91"/>
          <w:marBottom w:val="0"/>
          <w:divBdr>
            <w:top w:val="none" w:sz="0" w:space="0" w:color="auto"/>
            <w:left w:val="none" w:sz="0" w:space="0" w:color="auto"/>
            <w:bottom w:val="none" w:sz="0" w:space="0" w:color="auto"/>
            <w:right w:val="none" w:sz="0" w:space="0" w:color="auto"/>
          </w:divBdr>
        </w:div>
      </w:divsChild>
    </w:div>
    <w:div w:id="850222911">
      <w:bodyDiv w:val="1"/>
      <w:marLeft w:val="0"/>
      <w:marRight w:val="0"/>
      <w:marTop w:val="0"/>
      <w:marBottom w:val="0"/>
      <w:divBdr>
        <w:top w:val="none" w:sz="0" w:space="0" w:color="auto"/>
        <w:left w:val="none" w:sz="0" w:space="0" w:color="auto"/>
        <w:bottom w:val="none" w:sz="0" w:space="0" w:color="auto"/>
        <w:right w:val="none" w:sz="0" w:space="0" w:color="auto"/>
      </w:divBdr>
      <w:divsChild>
        <w:div w:id="99376990">
          <w:marLeft w:val="547"/>
          <w:marRight w:val="0"/>
          <w:marTop w:val="77"/>
          <w:marBottom w:val="0"/>
          <w:divBdr>
            <w:top w:val="none" w:sz="0" w:space="0" w:color="auto"/>
            <w:left w:val="none" w:sz="0" w:space="0" w:color="auto"/>
            <w:bottom w:val="none" w:sz="0" w:space="0" w:color="auto"/>
            <w:right w:val="none" w:sz="0" w:space="0" w:color="auto"/>
          </w:divBdr>
        </w:div>
      </w:divsChild>
    </w:div>
    <w:div w:id="872381784">
      <w:bodyDiv w:val="1"/>
      <w:marLeft w:val="0"/>
      <w:marRight w:val="0"/>
      <w:marTop w:val="0"/>
      <w:marBottom w:val="0"/>
      <w:divBdr>
        <w:top w:val="none" w:sz="0" w:space="0" w:color="auto"/>
        <w:left w:val="none" w:sz="0" w:space="0" w:color="auto"/>
        <w:bottom w:val="none" w:sz="0" w:space="0" w:color="auto"/>
        <w:right w:val="none" w:sz="0" w:space="0" w:color="auto"/>
      </w:divBdr>
    </w:div>
    <w:div w:id="1215047895">
      <w:bodyDiv w:val="1"/>
      <w:marLeft w:val="0"/>
      <w:marRight w:val="0"/>
      <w:marTop w:val="0"/>
      <w:marBottom w:val="0"/>
      <w:divBdr>
        <w:top w:val="none" w:sz="0" w:space="0" w:color="auto"/>
        <w:left w:val="none" w:sz="0" w:space="0" w:color="auto"/>
        <w:bottom w:val="none" w:sz="0" w:space="0" w:color="auto"/>
        <w:right w:val="none" w:sz="0" w:space="0" w:color="auto"/>
      </w:divBdr>
      <w:divsChild>
        <w:div w:id="1860846475">
          <w:marLeft w:val="1166"/>
          <w:marRight w:val="0"/>
          <w:marTop w:val="58"/>
          <w:marBottom w:val="0"/>
          <w:divBdr>
            <w:top w:val="none" w:sz="0" w:space="0" w:color="auto"/>
            <w:left w:val="none" w:sz="0" w:space="0" w:color="auto"/>
            <w:bottom w:val="none" w:sz="0" w:space="0" w:color="auto"/>
            <w:right w:val="none" w:sz="0" w:space="0" w:color="auto"/>
          </w:divBdr>
        </w:div>
      </w:divsChild>
    </w:div>
    <w:div w:id="1218511820">
      <w:bodyDiv w:val="1"/>
      <w:marLeft w:val="0"/>
      <w:marRight w:val="0"/>
      <w:marTop w:val="0"/>
      <w:marBottom w:val="0"/>
      <w:divBdr>
        <w:top w:val="none" w:sz="0" w:space="0" w:color="auto"/>
        <w:left w:val="none" w:sz="0" w:space="0" w:color="auto"/>
        <w:bottom w:val="none" w:sz="0" w:space="0" w:color="auto"/>
        <w:right w:val="none" w:sz="0" w:space="0" w:color="auto"/>
      </w:divBdr>
      <w:divsChild>
        <w:div w:id="479465942">
          <w:marLeft w:val="547"/>
          <w:marRight w:val="0"/>
          <w:marTop w:val="77"/>
          <w:marBottom w:val="0"/>
          <w:divBdr>
            <w:top w:val="none" w:sz="0" w:space="0" w:color="auto"/>
            <w:left w:val="none" w:sz="0" w:space="0" w:color="auto"/>
            <w:bottom w:val="none" w:sz="0" w:space="0" w:color="auto"/>
            <w:right w:val="none" w:sz="0" w:space="0" w:color="auto"/>
          </w:divBdr>
        </w:div>
      </w:divsChild>
    </w:div>
    <w:div w:id="1438522566">
      <w:bodyDiv w:val="1"/>
      <w:marLeft w:val="0"/>
      <w:marRight w:val="0"/>
      <w:marTop w:val="0"/>
      <w:marBottom w:val="0"/>
      <w:divBdr>
        <w:top w:val="none" w:sz="0" w:space="0" w:color="auto"/>
        <w:left w:val="none" w:sz="0" w:space="0" w:color="auto"/>
        <w:bottom w:val="none" w:sz="0" w:space="0" w:color="auto"/>
        <w:right w:val="none" w:sz="0" w:space="0" w:color="auto"/>
      </w:divBdr>
      <w:divsChild>
        <w:div w:id="65809086">
          <w:marLeft w:val="1368"/>
          <w:marRight w:val="0"/>
          <w:marTop w:val="60"/>
          <w:marBottom w:val="0"/>
          <w:divBdr>
            <w:top w:val="none" w:sz="0" w:space="0" w:color="auto"/>
            <w:left w:val="none" w:sz="0" w:space="0" w:color="auto"/>
            <w:bottom w:val="none" w:sz="0" w:space="0" w:color="auto"/>
            <w:right w:val="none" w:sz="0" w:space="0" w:color="auto"/>
          </w:divBdr>
        </w:div>
        <w:div w:id="134103766">
          <w:marLeft w:val="1368"/>
          <w:marRight w:val="0"/>
          <w:marTop w:val="60"/>
          <w:marBottom w:val="0"/>
          <w:divBdr>
            <w:top w:val="none" w:sz="0" w:space="0" w:color="auto"/>
            <w:left w:val="none" w:sz="0" w:space="0" w:color="auto"/>
            <w:bottom w:val="none" w:sz="0" w:space="0" w:color="auto"/>
            <w:right w:val="none" w:sz="0" w:space="0" w:color="auto"/>
          </w:divBdr>
        </w:div>
        <w:div w:id="163476280">
          <w:marLeft w:val="936"/>
          <w:marRight w:val="0"/>
          <w:marTop w:val="60"/>
          <w:marBottom w:val="0"/>
          <w:divBdr>
            <w:top w:val="none" w:sz="0" w:space="0" w:color="auto"/>
            <w:left w:val="none" w:sz="0" w:space="0" w:color="auto"/>
            <w:bottom w:val="none" w:sz="0" w:space="0" w:color="auto"/>
            <w:right w:val="none" w:sz="0" w:space="0" w:color="auto"/>
          </w:divBdr>
        </w:div>
        <w:div w:id="335501712">
          <w:marLeft w:val="1368"/>
          <w:marRight w:val="0"/>
          <w:marTop w:val="60"/>
          <w:marBottom w:val="0"/>
          <w:divBdr>
            <w:top w:val="none" w:sz="0" w:space="0" w:color="auto"/>
            <w:left w:val="none" w:sz="0" w:space="0" w:color="auto"/>
            <w:bottom w:val="none" w:sz="0" w:space="0" w:color="auto"/>
            <w:right w:val="none" w:sz="0" w:space="0" w:color="auto"/>
          </w:divBdr>
        </w:div>
        <w:div w:id="523639531">
          <w:marLeft w:val="936"/>
          <w:marRight w:val="0"/>
          <w:marTop w:val="60"/>
          <w:marBottom w:val="0"/>
          <w:divBdr>
            <w:top w:val="none" w:sz="0" w:space="0" w:color="auto"/>
            <w:left w:val="none" w:sz="0" w:space="0" w:color="auto"/>
            <w:bottom w:val="none" w:sz="0" w:space="0" w:color="auto"/>
            <w:right w:val="none" w:sz="0" w:space="0" w:color="auto"/>
          </w:divBdr>
        </w:div>
        <w:div w:id="659577192">
          <w:marLeft w:val="1368"/>
          <w:marRight w:val="0"/>
          <w:marTop w:val="60"/>
          <w:marBottom w:val="0"/>
          <w:divBdr>
            <w:top w:val="none" w:sz="0" w:space="0" w:color="auto"/>
            <w:left w:val="none" w:sz="0" w:space="0" w:color="auto"/>
            <w:bottom w:val="none" w:sz="0" w:space="0" w:color="auto"/>
            <w:right w:val="none" w:sz="0" w:space="0" w:color="auto"/>
          </w:divBdr>
        </w:div>
        <w:div w:id="921642894">
          <w:marLeft w:val="1368"/>
          <w:marRight w:val="0"/>
          <w:marTop w:val="60"/>
          <w:marBottom w:val="0"/>
          <w:divBdr>
            <w:top w:val="none" w:sz="0" w:space="0" w:color="auto"/>
            <w:left w:val="none" w:sz="0" w:space="0" w:color="auto"/>
            <w:bottom w:val="none" w:sz="0" w:space="0" w:color="auto"/>
            <w:right w:val="none" w:sz="0" w:space="0" w:color="auto"/>
          </w:divBdr>
        </w:div>
        <w:div w:id="1048651967">
          <w:marLeft w:val="1368"/>
          <w:marRight w:val="0"/>
          <w:marTop w:val="60"/>
          <w:marBottom w:val="0"/>
          <w:divBdr>
            <w:top w:val="none" w:sz="0" w:space="0" w:color="auto"/>
            <w:left w:val="none" w:sz="0" w:space="0" w:color="auto"/>
            <w:bottom w:val="none" w:sz="0" w:space="0" w:color="auto"/>
            <w:right w:val="none" w:sz="0" w:space="0" w:color="auto"/>
          </w:divBdr>
        </w:div>
        <w:div w:id="1245795069">
          <w:marLeft w:val="1368"/>
          <w:marRight w:val="0"/>
          <w:marTop w:val="60"/>
          <w:marBottom w:val="0"/>
          <w:divBdr>
            <w:top w:val="none" w:sz="0" w:space="0" w:color="auto"/>
            <w:left w:val="none" w:sz="0" w:space="0" w:color="auto"/>
            <w:bottom w:val="none" w:sz="0" w:space="0" w:color="auto"/>
            <w:right w:val="none" w:sz="0" w:space="0" w:color="auto"/>
          </w:divBdr>
        </w:div>
        <w:div w:id="1323661788">
          <w:marLeft w:val="1368"/>
          <w:marRight w:val="0"/>
          <w:marTop w:val="60"/>
          <w:marBottom w:val="0"/>
          <w:divBdr>
            <w:top w:val="none" w:sz="0" w:space="0" w:color="auto"/>
            <w:left w:val="none" w:sz="0" w:space="0" w:color="auto"/>
            <w:bottom w:val="none" w:sz="0" w:space="0" w:color="auto"/>
            <w:right w:val="none" w:sz="0" w:space="0" w:color="auto"/>
          </w:divBdr>
        </w:div>
        <w:div w:id="1340238139">
          <w:marLeft w:val="936"/>
          <w:marRight w:val="0"/>
          <w:marTop w:val="60"/>
          <w:marBottom w:val="0"/>
          <w:divBdr>
            <w:top w:val="none" w:sz="0" w:space="0" w:color="auto"/>
            <w:left w:val="none" w:sz="0" w:space="0" w:color="auto"/>
            <w:bottom w:val="none" w:sz="0" w:space="0" w:color="auto"/>
            <w:right w:val="none" w:sz="0" w:space="0" w:color="auto"/>
          </w:divBdr>
        </w:div>
        <w:div w:id="1389306002">
          <w:marLeft w:val="1368"/>
          <w:marRight w:val="0"/>
          <w:marTop w:val="60"/>
          <w:marBottom w:val="0"/>
          <w:divBdr>
            <w:top w:val="none" w:sz="0" w:space="0" w:color="auto"/>
            <w:left w:val="none" w:sz="0" w:space="0" w:color="auto"/>
            <w:bottom w:val="none" w:sz="0" w:space="0" w:color="auto"/>
            <w:right w:val="none" w:sz="0" w:space="0" w:color="auto"/>
          </w:divBdr>
        </w:div>
        <w:div w:id="1721708464">
          <w:marLeft w:val="1368"/>
          <w:marRight w:val="0"/>
          <w:marTop w:val="60"/>
          <w:marBottom w:val="0"/>
          <w:divBdr>
            <w:top w:val="none" w:sz="0" w:space="0" w:color="auto"/>
            <w:left w:val="none" w:sz="0" w:space="0" w:color="auto"/>
            <w:bottom w:val="none" w:sz="0" w:space="0" w:color="auto"/>
            <w:right w:val="none" w:sz="0" w:space="0" w:color="auto"/>
          </w:divBdr>
        </w:div>
        <w:div w:id="1797988433">
          <w:marLeft w:val="936"/>
          <w:marRight w:val="0"/>
          <w:marTop w:val="60"/>
          <w:marBottom w:val="0"/>
          <w:divBdr>
            <w:top w:val="none" w:sz="0" w:space="0" w:color="auto"/>
            <w:left w:val="none" w:sz="0" w:space="0" w:color="auto"/>
            <w:bottom w:val="none" w:sz="0" w:space="0" w:color="auto"/>
            <w:right w:val="none" w:sz="0" w:space="0" w:color="auto"/>
          </w:divBdr>
        </w:div>
        <w:div w:id="1951431427">
          <w:marLeft w:val="936"/>
          <w:marRight w:val="0"/>
          <w:marTop w:val="60"/>
          <w:marBottom w:val="0"/>
          <w:divBdr>
            <w:top w:val="none" w:sz="0" w:space="0" w:color="auto"/>
            <w:left w:val="none" w:sz="0" w:space="0" w:color="auto"/>
            <w:bottom w:val="none" w:sz="0" w:space="0" w:color="auto"/>
            <w:right w:val="none" w:sz="0" w:space="0" w:color="auto"/>
          </w:divBdr>
        </w:div>
        <w:div w:id="2106458873">
          <w:marLeft w:val="1368"/>
          <w:marRight w:val="0"/>
          <w:marTop w:val="60"/>
          <w:marBottom w:val="0"/>
          <w:divBdr>
            <w:top w:val="none" w:sz="0" w:space="0" w:color="auto"/>
            <w:left w:val="none" w:sz="0" w:space="0" w:color="auto"/>
            <w:bottom w:val="none" w:sz="0" w:space="0" w:color="auto"/>
            <w:right w:val="none" w:sz="0" w:space="0" w:color="auto"/>
          </w:divBdr>
        </w:div>
      </w:divsChild>
    </w:div>
    <w:div w:id="1555121952">
      <w:bodyDiv w:val="1"/>
      <w:marLeft w:val="0"/>
      <w:marRight w:val="0"/>
      <w:marTop w:val="0"/>
      <w:marBottom w:val="0"/>
      <w:divBdr>
        <w:top w:val="none" w:sz="0" w:space="0" w:color="auto"/>
        <w:left w:val="none" w:sz="0" w:space="0" w:color="auto"/>
        <w:bottom w:val="none" w:sz="0" w:space="0" w:color="auto"/>
        <w:right w:val="none" w:sz="0" w:space="0" w:color="auto"/>
      </w:divBdr>
    </w:div>
    <w:div w:id="17133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gonquincollege.com/policies/files/2016/04/AA20-Appendix-1.pdf"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algonquincollege.libguides.com/citingandreferencing" TargetMode="External"/><Relationship Id="rId12" Type="http://schemas.openxmlformats.org/officeDocument/2006/relationships/hyperlink" Target="http://www.algonquincollege.com/policies/files/2016/04/AA20-Appendix-1.pdf"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gonquincollege.com/policies/files/2016/04/AA20-Appendix-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canlii.ca/t/1lpk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Knowles</dc:creator>
  <cp:lastModifiedBy>klish</cp:lastModifiedBy>
  <cp:revision>2</cp:revision>
  <dcterms:created xsi:type="dcterms:W3CDTF">2020-02-06T10:05:00Z</dcterms:created>
  <dcterms:modified xsi:type="dcterms:W3CDTF">2020-02-06T10:05:00Z</dcterms:modified>
</cp:coreProperties>
</file>