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16D" w:rsidRDefault="00A1516D" w:rsidP="00A1516D">
      <w:pPr>
        <w:jc w:val="center"/>
        <w:rPr>
          <w:rFonts w:ascii="Cambria" w:hAnsi="Cambria"/>
          <w:b/>
        </w:rPr>
      </w:pPr>
    </w:p>
    <w:p w:rsidR="00A1516D" w:rsidRPr="00A1516D" w:rsidRDefault="006A194D" w:rsidP="00A1516D">
      <w:pPr>
        <w:jc w:val="center"/>
        <w:rPr>
          <w:rFonts w:ascii="Cambria" w:hAnsi="Cambria"/>
          <w:b/>
          <w:sz w:val="32"/>
          <w:szCs w:val="32"/>
        </w:rPr>
      </w:pPr>
      <w:r>
        <w:rPr>
          <w:rFonts w:ascii="Cambria" w:hAnsi="Cambria"/>
          <w:b/>
          <w:sz w:val="32"/>
          <w:szCs w:val="32"/>
        </w:rPr>
        <w:t>PSY-495Professional Capstone Project</w:t>
      </w:r>
    </w:p>
    <w:p w:rsidR="006A194D" w:rsidRDefault="00804FBD" w:rsidP="00A1516D">
      <w:pPr>
        <w:jc w:val="center"/>
        <w:rPr>
          <w:rFonts w:ascii="Cambria" w:hAnsi="Cambria"/>
          <w:b/>
          <w:sz w:val="28"/>
          <w:szCs w:val="28"/>
        </w:rPr>
      </w:pPr>
      <w:r>
        <w:rPr>
          <w:rFonts w:ascii="Cambria" w:hAnsi="Cambria"/>
          <w:b/>
          <w:sz w:val="28"/>
          <w:szCs w:val="28"/>
        </w:rPr>
        <w:t>Topic 7</w:t>
      </w:r>
      <w:r w:rsidR="006A194D">
        <w:rPr>
          <w:rFonts w:ascii="Cambria" w:hAnsi="Cambria"/>
          <w:b/>
          <w:sz w:val="28"/>
          <w:szCs w:val="28"/>
        </w:rPr>
        <w:t>—</w:t>
      </w:r>
      <w:r>
        <w:rPr>
          <w:rFonts w:ascii="Cambria" w:hAnsi="Cambria"/>
          <w:b/>
          <w:sz w:val="28"/>
          <w:szCs w:val="28"/>
        </w:rPr>
        <w:t>Proposal Presentation</w:t>
      </w:r>
    </w:p>
    <w:p w:rsidR="0064389B" w:rsidRDefault="0064389B" w:rsidP="00A1516D">
      <w:pPr>
        <w:jc w:val="center"/>
        <w:rPr>
          <w:rFonts w:ascii="Cambria" w:hAnsi="Cambria"/>
          <w:b/>
          <w:sz w:val="28"/>
          <w:szCs w:val="28"/>
        </w:rPr>
      </w:pPr>
      <w:r>
        <w:rPr>
          <w:rFonts w:ascii="Cambria" w:hAnsi="Cambria"/>
          <w:b/>
          <w:sz w:val="28"/>
          <w:szCs w:val="28"/>
        </w:rPr>
        <w:t xml:space="preserve">By: Esteban Gamboa </w:t>
      </w:r>
    </w:p>
    <w:p w:rsidR="00A1516D" w:rsidRPr="00A1516D" w:rsidRDefault="00A1516D" w:rsidP="00A1516D">
      <w:pPr>
        <w:jc w:val="center"/>
        <w:rPr>
          <w:rFonts w:ascii="Cambria" w:hAnsi="Cambria"/>
          <w:b/>
          <w:sz w:val="28"/>
          <w:szCs w:val="28"/>
        </w:rPr>
      </w:pPr>
    </w:p>
    <w:p w:rsidR="00A1516D" w:rsidRPr="00374E18" w:rsidRDefault="00A1516D" w:rsidP="00A1516D">
      <w:pPr>
        <w:jc w:val="center"/>
        <w:rPr>
          <w:rFonts w:ascii="Cambria" w:hAnsi="Cambria"/>
          <w:b/>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5490"/>
      </w:tblGrid>
      <w:tr w:rsidR="00782BDD" w:rsidRPr="00A1516D" w:rsidTr="00782BDD">
        <w:tc>
          <w:tcPr>
            <w:tcW w:w="3528" w:type="dxa"/>
            <w:shd w:val="clear" w:color="auto" w:fill="auto"/>
          </w:tcPr>
          <w:p w:rsidR="00782BDD" w:rsidRPr="00A1516D" w:rsidRDefault="00782BDD" w:rsidP="0082045F">
            <w:pPr>
              <w:rPr>
                <w:rFonts w:ascii="Cambria" w:hAnsi="Cambria"/>
                <w:b/>
              </w:rPr>
            </w:pPr>
            <w:r w:rsidRPr="00A1516D">
              <w:rPr>
                <w:rFonts w:ascii="Cambria" w:hAnsi="Cambria"/>
                <w:b/>
              </w:rPr>
              <w:t>Grading category</w:t>
            </w:r>
          </w:p>
        </w:tc>
        <w:tc>
          <w:tcPr>
            <w:tcW w:w="5490" w:type="dxa"/>
            <w:shd w:val="clear" w:color="auto" w:fill="auto"/>
          </w:tcPr>
          <w:p w:rsidR="00782BDD" w:rsidRPr="00A1516D" w:rsidRDefault="00782BDD" w:rsidP="00A1516D">
            <w:pPr>
              <w:jc w:val="center"/>
              <w:rPr>
                <w:rFonts w:ascii="Cambria" w:hAnsi="Cambria"/>
                <w:b/>
              </w:rPr>
            </w:pPr>
            <w:r>
              <w:rPr>
                <w:rFonts w:ascii="Cambria" w:hAnsi="Cambria"/>
                <w:b/>
              </w:rPr>
              <w:t>C</w:t>
            </w:r>
            <w:r w:rsidRPr="00A1516D">
              <w:rPr>
                <w:rFonts w:ascii="Cambria" w:hAnsi="Cambria"/>
                <w:b/>
              </w:rPr>
              <w:t>omments</w:t>
            </w:r>
          </w:p>
        </w:tc>
      </w:tr>
      <w:tr w:rsidR="00782BDD" w:rsidRPr="003626CB" w:rsidTr="00782BDD">
        <w:tc>
          <w:tcPr>
            <w:tcW w:w="3528" w:type="dxa"/>
            <w:shd w:val="clear" w:color="auto" w:fill="auto"/>
          </w:tcPr>
          <w:p w:rsidR="00782BDD" w:rsidRPr="00374E18" w:rsidRDefault="00782BDD" w:rsidP="001345B9">
            <w:pPr>
              <w:rPr>
                <w:rFonts w:ascii="Cambria" w:hAnsi="Cambria"/>
              </w:rPr>
            </w:pPr>
            <w:r>
              <w:rPr>
                <w:rFonts w:ascii="Cambria" w:hAnsi="Cambria"/>
              </w:rPr>
              <w:t>Introduction is included in presentation</w:t>
            </w:r>
            <w:r w:rsidR="00480830">
              <w:rPr>
                <w:rFonts w:ascii="Cambria" w:hAnsi="Cambria"/>
              </w:rPr>
              <w:t>.</w:t>
            </w:r>
          </w:p>
        </w:tc>
        <w:tc>
          <w:tcPr>
            <w:tcW w:w="5490" w:type="dxa"/>
            <w:shd w:val="clear" w:color="auto" w:fill="auto"/>
          </w:tcPr>
          <w:p w:rsidR="00782BDD" w:rsidRPr="00374E18" w:rsidRDefault="0064389B" w:rsidP="0082045F">
            <w:pPr>
              <w:rPr>
                <w:rFonts w:ascii="Cambria" w:hAnsi="Cambria"/>
              </w:rPr>
            </w:pPr>
            <w:r>
              <w:rPr>
                <w:rFonts w:ascii="Cambria" w:hAnsi="Cambria"/>
              </w:rPr>
              <w:t xml:space="preserve">Introduction is included. However, it is my suggestion that a problem statement in conjunction with the hypothesis you mentioned would give your readers a deeper understanding of what you are researching and why. </w:t>
            </w:r>
          </w:p>
        </w:tc>
      </w:tr>
      <w:tr w:rsidR="00782BDD" w:rsidRPr="003626CB" w:rsidTr="0064389B">
        <w:trPr>
          <w:trHeight w:val="1151"/>
        </w:trPr>
        <w:tc>
          <w:tcPr>
            <w:tcW w:w="3528" w:type="dxa"/>
            <w:shd w:val="clear" w:color="auto" w:fill="auto"/>
          </w:tcPr>
          <w:p w:rsidR="00782BDD" w:rsidRPr="00374E18" w:rsidRDefault="00782BDD" w:rsidP="00911473">
            <w:pPr>
              <w:rPr>
                <w:rFonts w:ascii="Cambria" w:hAnsi="Cambria"/>
              </w:rPr>
            </w:pPr>
            <w:r>
              <w:rPr>
                <w:rFonts w:ascii="Cambria" w:hAnsi="Cambria"/>
              </w:rPr>
              <w:t>Theoretical perspectives are shared via literature review.</w:t>
            </w:r>
          </w:p>
        </w:tc>
        <w:tc>
          <w:tcPr>
            <w:tcW w:w="5490" w:type="dxa"/>
            <w:shd w:val="clear" w:color="auto" w:fill="auto"/>
          </w:tcPr>
          <w:p w:rsidR="00782BDD" w:rsidRPr="00374E18" w:rsidRDefault="0064389B" w:rsidP="0082045F">
            <w:pPr>
              <w:rPr>
                <w:rFonts w:ascii="Cambria" w:hAnsi="Cambria"/>
              </w:rPr>
            </w:pPr>
            <w:r>
              <w:rPr>
                <w:rFonts w:ascii="Cambria" w:hAnsi="Cambria"/>
              </w:rPr>
              <w:t>Yes. Another study is mentioned in the literature review. It would be nice to see other studies mentioned as well. Overall authority and validity of research would be enhanced!</w:t>
            </w:r>
          </w:p>
        </w:tc>
      </w:tr>
      <w:tr w:rsidR="00782BDD" w:rsidRPr="003626CB" w:rsidTr="00782BDD">
        <w:tc>
          <w:tcPr>
            <w:tcW w:w="3528" w:type="dxa"/>
            <w:shd w:val="clear" w:color="auto" w:fill="auto"/>
          </w:tcPr>
          <w:p w:rsidR="00782BDD" w:rsidRPr="00374E18" w:rsidRDefault="00782BDD" w:rsidP="00804FBD">
            <w:pPr>
              <w:rPr>
                <w:rFonts w:ascii="Cambria" w:hAnsi="Cambria"/>
              </w:rPr>
            </w:pPr>
            <w:r>
              <w:rPr>
                <w:rFonts w:ascii="Cambria" w:hAnsi="Cambria"/>
              </w:rPr>
              <w:t>Limitations in research are included and discusses in presentation.</w:t>
            </w:r>
          </w:p>
        </w:tc>
        <w:tc>
          <w:tcPr>
            <w:tcW w:w="5490" w:type="dxa"/>
            <w:shd w:val="clear" w:color="auto" w:fill="auto"/>
          </w:tcPr>
          <w:p w:rsidR="00782BDD" w:rsidRPr="00374E18" w:rsidRDefault="0064389B" w:rsidP="0082045F">
            <w:pPr>
              <w:rPr>
                <w:rFonts w:ascii="Cambria" w:hAnsi="Cambria"/>
              </w:rPr>
            </w:pPr>
            <w:r>
              <w:rPr>
                <w:rFonts w:ascii="Cambria" w:hAnsi="Cambria"/>
              </w:rPr>
              <w:t xml:space="preserve">Good job identifying some of the limitations. </w:t>
            </w:r>
          </w:p>
        </w:tc>
      </w:tr>
      <w:tr w:rsidR="00782BDD" w:rsidRPr="003626CB" w:rsidTr="00782BDD">
        <w:tc>
          <w:tcPr>
            <w:tcW w:w="3528" w:type="dxa"/>
            <w:shd w:val="clear" w:color="auto" w:fill="auto"/>
          </w:tcPr>
          <w:p w:rsidR="00782BDD" w:rsidRDefault="00782BDD" w:rsidP="0082045F">
            <w:pPr>
              <w:rPr>
                <w:rFonts w:ascii="Cambria" w:hAnsi="Cambria"/>
              </w:rPr>
            </w:pPr>
            <w:r>
              <w:rPr>
                <w:rFonts w:ascii="Cambria" w:hAnsi="Cambria"/>
              </w:rPr>
              <w:t>Methodology is included and discussed in presentation.</w:t>
            </w:r>
          </w:p>
        </w:tc>
        <w:tc>
          <w:tcPr>
            <w:tcW w:w="5490" w:type="dxa"/>
            <w:shd w:val="clear" w:color="auto" w:fill="auto"/>
          </w:tcPr>
          <w:p w:rsidR="00782BDD" w:rsidRDefault="0064389B" w:rsidP="0082045F">
            <w:pPr>
              <w:rPr>
                <w:rFonts w:ascii="Cambria" w:hAnsi="Cambria"/>
              </w:rPr>
            </w:pPr>
            <w:r>
              <w:rPr>
                <w:rFonts w:ascii="Cambria" w:hAnsi="Cambria"/>
              </w:rPr>
              <w:t xml:space="preserve">Yes. Maybe a little more detail on how you plan on carrying out the study (i.e. what population are you attempting to reach? What is the sample size? What are the steps involved in the study?) </w:t>
            </w:r>
          </w:p>
        </w:tc>
      </w:tr>
      <w:tr w:rsidR="00782BDD" w:rsidRPr="003626CB" w:rsidTr="00782BDD">
        <w:tc>
          <w:tcPr>
            <w:tcW w:w="3528" w:type="dxa"/>
            <w:shd w:val="clear" w:color="auto" w:fill="auto"/>
          </w:tcPr>
          <w:p w:rsidR="00782BDD" w:rsidRPr="00374E18" w:rsidRDefault="00782BDD" w:rsidP="0082045F">
            <w:pPr>
              <w:rPr>
                <w:rFonts w:ascii="Cambria" w:hAnsi="Cambria"/>
              </w:rPr>
            </w:pPr>
            <w:r>
              <w:rPr>
                <w:rFonts w:ascii="Cambria" w:hAnsi="Cambria"/>
              </w:rPr>
              <w:t>Presentation is clear and concise.</w:t>
            </w:r>
          </w:p>
        </w:tc>
        <w:tc>
          <w:tcPr>
            <w:tcW w:w="5490" w:type="dxa"/>
            <w:shd w:val="clear" w:color="auto" w:fill="auto"/>
          </w:tcPr>
          <w:p w:rsidR="00782BDD" w:rsidRPr="00374E18" w:rsidRDefault="0064389B" w:rsidP="0082045F">
            <w:pPr>
              <w:rPr>
                <w:rFonts w:ascii="Cambria" w:hAnsi="Cambria"/>
              </w:rPr>
            </w:pPr>
            <w:r>
              <w:rPr>
                <w:rFonts w:ascii="Cambria" w:hAnsi="Cambria"/>
              </w:rPr>
              <w:t>Yes. Good job!</w:t>
            </w:r>
          </w:p>
        </w:tc>
      </w:tr>
      <w:tr w:rsidR="00782BDD" w:rsidRPr="003626CB" w:rsidTr="00782BDD">
        <w:tc>
          <w:tcPr>
            <w:tcW w:w="3528" w:type="dxa"/>
            <w:shd w:val="clear" w:color="auto" w:fill="auto"/>
          </w:tcPr>
          <w:p w:rsidR="00782BDD" w:rsidRPr="00374E18" w:rsidRDefault="00782BDD" w:rsidP="0082045F">
            <w:pPr>
              <w:rPr>
                <w:rFonts w:ascii="Cambria" w:hAnsi="Cambria"/>
              </w:rPr>
            </w:pPr>
            <w:r>
              <w:rPr>
                <w:rFonts w:ascii="Cambria" w:hAnsi="Cambria"/>
              </w:rPr>
              <w:t>Layout of presentation is pleasing and contributes to the overall presentation; use of headings and subheadings are appropriate.</w:t>
            </w:r>
          </w:p>
        </w:tc>
        <w:tc>
          <w:tcPr>
            <w:tcW w:w="5490" w:type="dxa"/>
            <w:shd w:val="clear" w:color="auto" w:fill="auto"/>
          </w:tcPr>
          <w:p w:rsidR="00782BDD" w:rsidRPr="00374E18" w:rsidRDefault="0064389B" w:rsidP="0082045F">
            <w:pPr>
              <w:rPr>
                <w:rFonts w:ascii="Cambria" w:hAnsi="Cambria"/>
              </w:rPr>
            </w:pPr>
            <w:r>
              <w:rPr>
                <w:rFonts w:ascii="Cambria" w:hAnsi="Cambria"/>
              </w:rPr>
              <w:t xml:space="preserve">The layout is clear and easy to follow. Good job/ </w:t>
            </w:r>
          </w:p>
        </w:tc>
      </w:tr>
      <w:tr w:rsidR="00782BDD" w:rsidRPr="003626CB" w:rsidTr="00782BDD">
        <w:tc>
          <w:tcPr>
            <w:tcW w:w="3528" w:type="dxa"/>
            <w:shd w:val="clear" w:color="auto" w:fill="auto"/>
          </w:tcPr>
          <w:p w:rsidR="00782BDD" w:rsidRDefault="00782BDD" w:rsidP="0082045F">
            <w:pPr>
              <w:rPr>
                <w:rFonts w:ascii="Cambria" w:hAnsi="Cambria"/>
              </w:rPr>
            </w:pPr>
            <w:r>
              <w:rPr>
                <w:rFonts w:ascii="Cambria" w:hAnsi="Cambria"/>
              </w:rPr>
              <w:t>Reference page/slide is included in presentation.</w:t>
            </w:r>
          </w:p>
        </w:tc>
        <w:tc>
          <w:tcPr>
            <w:tcW w:w="5490" w:type="dxa"/>
            <w:shd w:val="clear" w:color="auto" w:fill="auto"/>
          </w:tcPr>
          <w:p w:rsidR="00782BDD" w:rsidRPr="00374E18" w:rsidRDefault="0064389B" w:rsidP="0082045F">
            <w:pPr>
              <w:rPr>
                <w:rFonts w:ascii="Cambria" w:hAnsi="Cambria"/>
              </w:rPr>
            </w:pPr>
            <w:r>
              <w:rPr>
                <w:rFonts w:ascii="Cambria" w:hAnsi="Cambria"/>
              </w:rPr>
              <w:t>References s are included. Good work!</w:t>
            </w:r>
          </w:p>
        </w:tc>
      </w:tr>
      <w:tr w:rsidR="00782BDD" w:rsidRPr="003626CB" w:rsidTr="00782BDD">
        <w:tc>
          <w:tcPr>
            <w:tcW w:w="3528" w:type="dxa"/>
            <w:shd w:val="clear" w:color="auto" w:fill="auto"/>
          </w:tcPr>
          <w:p w:rsidR="00782BDD" w:rsidRDefault="00782BDD" w:rsidP="0082045F">
            <w:pPr>
              <w:rPr>
                <w:rFonts w:ascii="Cambria" w:hAnsi="Cambria"/>
              </w:rPr>
            </w:pPr>
            <w:r>
              <w:rPr>
                <w:rFonts w:ascii="Cambria" w:hAnsi="Cambria"/>
              </w:rPr>
              <w:t>Presentation voice is clear and spoken with authority on research.</w:t>
            </w:r>
          </w:p>
        </w:tc>
        <w:tc>
          <w:tcPr>
            <w:tcW w:w="5490" w:type="dxa"/>
            <w:shd w:val="clear" w:color="auto" w:fill="auto"/>
          </w:tcPr>
          <w:p w:rsidR="00782BDD" w:rsidRDefault="0064389B" w:rsidP="0082045F">
            <w:pPr>
              <w:rPr>
                <w:rFonts w:ascii="Cambria" w:hAnsi="Cambria"/>
              </w:rPr>
            </w:pPr>
            <w:r>
              <w:rPr>
                <w:rFonts w:ascii="Cambria" w:hAnsi="Cambria"/>
              </w:rPr>
              <w:t xml:space="preserve">Yes. Good job. </w:t>
            </w:r>
            <w:bookmarkStart w:id="0" w:name="_GoBack"/>
            <w:bookmarkEnd w:id="0"/>
          </w:p>
        </w:tc>
      </w:tr>
    </w:tbl>
    <w:p w:rsidR="00310B17" w:rsidRDefault="00310B17"/>
    <w:sectPr w:rsidR="00310B17" w:rsidSect="002E6E01">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3AD" w:rsidRDefault="00FD43AD" w:rsidP="00A1516D">
      <w:r>
        <w:separator/>
      </w:r>
    </w:p>
  </w:endnote>
  <w:endnote w:type="continuationSeparator" w:id="1">
    <w:p w:rsidR="00FD43AD" w:rsidRDefault="00FD43AD" w:rsidP="00A151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65" w:rsidRPr="00374E18" w:rsidRDefault="00A1516D" w:rsidP="00157565">
    <w:pPr>
      <w:pStyle w:val="Footer"/>
      <w:rPr>
        <w:rFonts w:ascii="Cambria" w:hAnsi="Cambria"/>
        <w:sz w:val="20"/>
        <w:szCs w:val="20"/>
      </w:rPr>
    </w:pPr>
    <w:r w:rsidRPr="00374E18">
      <w:rPr>
        <w:rFonts w:ascii="Cambria" w:hAnsi="Cambria"/>
        <w:sz w:val="20"/>
        <w:szCs w:val="20"/>
      </w:rPr>
      <w:t>Research Methods in Psychology, 2e</w:t>
    </w:r>
    <w:r w:rsidRPr="00374E18">
      <w:rPr>
        <w:rFonts w:ascii="Cambria" w:hAnsi="Cambria"/>
        <w:sz w:val="20"/>
        <w:szCs w:val="20"/>
      </w:rPr>
      <w:tab/>
    </w:r>
    <w:r w:rsidRPr="00374E18">
      <w:rPr>
        <w:rFonts w:ascii="Cambria" w:hAnsi="Cambria"/>
        <w:sz w:val="20"/>
        <w:szCs w:val="20"/>
      </w:rPr>
      <w:tab/>
      <w:t>© W. W. Norton &amp; Company, Inc.</w:t>
    </w:r>
  </w:p>
  <w:p w:rsidR="00157565" w:rsidRPr="00374E18" w:rsidRDefault="00A1516D">
    <w:pPr>
      <w:pStyle w:val="Footer"/>
      <w:rPr>
        <w:rFonts w:ascii="Cambria" w:hAnsi="Cambria"/>
        <w:sz w:val="20"/>
        <w:szCs w:val="20"/>
      </w:rPr>
    </w:pPr>
    <w:r w:rsidRPr="00374E18">
      <w:rPr>
        <w:rFonts w:ascii="Cambria" w:hAnsi="Cambria"/>
        <w:sz w:val="20"/>
        <w:szCs w:val="20"/>
      </w:rPr>
      <w:t>By Beth Morling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3AD" w:rsidRDefault="00FD43AD" w:rsidP="00A1516D">
      <w:r>
        <w:separator/>
      </w:r>
    </w:p>
  </w:footnote>
  <w:footnote w:type="continuationSeparator" w:id="1">
    <w:p w:rsidR="00FD43AD" w:rsidRDefault="00FD43AD" w:rsidP="00A15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16D" w:rsidRDefault="00A1516D">
    <w:pPr>
      <w:pStyle w:val="Header"/>
    </w:pPr>
    <w:r>
      <w:rPr>
        <w:noProof/>
      </w:rPr>
      <w:drawing>
        <wp:inline distT="0" distB="0" distL="0" distR="0">
          <wp:extent cx="3067050" cy="685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067050" cy="6858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521D7"/>
    <w:multiLevelType w:val="hybridMultilevel"/>
    <w:tmpl w:val="CE0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C323A2"/>
    <w:multiLevelType w:val="hybridMultilevel"/>
    <w:tmpl w:val="68A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1516D"/>
    <w:rsid w:val="00004E42"/>
    <w:rsid w:val="00051726"/>
    <w:rsid w:val="000E6454"/>
    <w:rsid w:val="001345B9"/>
    <w:rsid w:val="00310B17"/>
    <w:rsid w:val="00342A3A"/>
    <w:rsid w:val="003E31AA"/>
    <w:rsid w:val="00480830"/>
    <w:rsid w:val="00594438"/>
    <w:rsid w:val="0064389B"/>
    <w:rsid w:val="00647B20"/>
    <w:rsid w:val="006A194D"/>
    <w:rsid w:val="00782BDD"/>
    <w:rsid w:val="00804FBD"/>
    <w:rsid w:val="009000CE"/>
    <w:rsid w:val="00911473"/>
    <w:rsid w:val="00A1516D"/>
    <w:rsid w:val="00D27730"/>
    <w:rsid w:val="00DB1C79"/>
    <w:rsid w:val="00DD27A3"/>
    <w:rsid w:val="00FD43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16D"/>
    <w:pPr>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516D"/>
    <w:pPr>
      <w:tabs>
        <w:tab w:val="center" w:pos="4320"/>
        <w:tab w:val="right" w:pos="8640"/>
      </w:tabs>
    </w:pPr>
  </w:style>
  <w:style w:type="character" w:customStyle="1" w:styleId="FooterChar">
    <w:name w:val="Footer Char"/>
    <w:basedOn w:val="DefaultParagraphFont"/>
    <w:link w:val="Footer"/>
    <w:uiPriority w:val="99"/>
    <w:rsid w:val="00A1516D"/>
    <w:rPr>
      <w:rFonts w:ascii="Courier" w:eastAsia="Times New Roman" w:hAnsi="Courier" w:cs="Times New Roman"/>
      <w:sz w:val="24"/>
      <w:szCs w:val="24"/>
    </w:rPr>
  </w:style>
  <w:style w:type="paragraph" w:styleId="Header">
    <w:name w:val="header"/>
    <w:basedOn w:val="Normal"/>
    <w:link w:val="HeaderChar"/>
    <w:uiPriority w:val="99"/>
    <w:unhideWhenUsed/>
    <w:rsid w:val="00A1516D"/>
    <w:pPr>
      <w:tabs>
        <w:tab w:val="center" w:pos="4680"/>
        <w:tab w:val="right" w:pos="9360"/>
      </w:tabs>
    </w:pPr>
  </w:style>
  <w:style w:type="character" w:customStyle="1" w:styleId="HeaderChar">
    <w:name w:val="Header Char"/>
    <w:basedOn w:val="DefaultParagraphFont"/>
    <w:link w:val="Header"/>
    <w:uiPriority w:val="99"/>
    <w:rsid w:val="00A1516D"/>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A1516D"/>
    <w:rPr>
      <w:rFonts w:ascii="Tahoma" w:hAnsi="Tahoma" w:cs="Tahoma"/>
      <w:sz w:val="16"/>
      <w:szCs w:val="16"/>
    </w:rPr>
  </w:style>
  <w:style w:type="character" w:customStyle="1" w:styleId="BalloonTextChar">
    <w:name w:val="Balloon Text Char"/>
    <w:basedOn w:val="DefaultParagraphFont"/>
    <w:link w:val="BalloonText"/>
    <w:uiPriority w:val="99"/>
    <w:semiHidden/>
    <w:rsid w:val="00A1516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B1C79"/>
    <w:rPr>
      <w:sz w:val="16"/>
      <w:szCs w:val="16"/>
    </w:rPr>
  </w:style>
  <w:style w:type="paragraph" w:styleId="CommentText">
    <w:name w:val="annotation text"/>
    <w:basedOn w:val="Normal"/>
    <w:link w:val="CommentTextChar"/>
    <w:uiPriority w:val="99"/>
    <w:semiHidden/>
    <w:unhideWhenUsed/>
    <w:rsid w:val="00DB1C79"/>
    <w:rPr>
      <w:sz w:val="20"/>
      <w:szCs w:val="20"/>
    </w:rPr>
  </w:style>
  <w:style w:type="character" w:customStyle="1" w:styleId="CommentTextChar">
    <w:name w:val="Comment Text Char"/>
    <w:basedOn w:val="DefaultParagraphFont"/>
    <w:link w:val="CommentText"/>
    <w:uiPriority w:val="99"/>
    <w:semiHidden/>
    <w:rsid w:val="00DB1C79"/>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B1C79"/>
    <w:rPr>
      <w:b/>
      <w:bCs/>
    </w:rPr>
  </w:style>
  <w:style w:type="character" w:customStyle="1" w:styleId="CommentSubjectChar">
    <w:name w:val="Comment Subject Char"/>
    <w:basedOn w:val="CommentTextChar"/>
    <w:link w:val="CommentSubject"/>
    <w:uiPriority w:val="99"/>
    <w:semiHidden/>
    <w:rsid w:val="00DB1C79"/>
    <w:rPr>
      <w:rFonts w:ascii="Courier" w:eastAsia="Times New Roman" w:hAnsi="Courier"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Rubric</TermName>
          <TermId>85626637-7c16-464b-a6c6-44544dc80151</TermId>
        </TermInfo>
      </Terms>
    </DocumentTypeTaxHTField0>
    <TaxKeywordTaxHTField xmlns="30a82cfc-8d0b-455e-b705-4035c60ff9fd">
      <Terms xmlns="http://schemas.microsoft.com/office/infopath/2007/PartnerControls"/>
    </TaxKeywordTaxHTField>
    <CourseVersion xmlns="30a82cfc-8d0b-455e-b705-4035c60ff9fd" xsi:nil="true"/>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20</Value>
      <Value>244</Value>
      <Value>5188</Value>
      <Value>2</Value>
      <Value>1</Value>
      <Value>3</Value>
    </TaxCatchAll>
    <DocumentSubjectTaxHTField0 xmlns="http://schemas.microsoft.com/sharepoint/v3">
      <Terms xmlns="http://schemas.microsoft.com/office/infopath/2007/PartnerControls">
        <TermInfo xmlns="http://schemas.microsoft.com/office/infopath/2007/PartnerControls">
          <TermName>PSY-495</TermName>
          <TermId>d2f2ca44-e088-48ed-9c5d-981d021516e9</TermId>
        </TermInfo>
      </Terms>
    </DocumentSubjectTaxHTField0>
    <DocumentStatusTaxHTField0 xmlns="http://schemas.microsoft.com/sharepoint/v3">
      <Terms xmlns="http://schemas.microsoft.com/office/infopath/2007/PartnerControls">
        <TermInfo xmlns="http://schemas.microsoft.com/office/infopath/2007/PartnerControls">
          <TermName>Draft</TermName>
          <TermId>9b66d326-7f3b-4087-8790-7a8362e8bf10</TermId>
        </TermInfo>
      </Terms>
    </DocumentStatu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17EB5FAB9AAC814A9289429E38F6CECF" ma:contentTypeVersion="18" ma:contentTypeDescription="Create a new Course Development document." ma:contentTypeScope="" ma:versionID="e87d0d685cacc9291396386ecb91362b">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C5323-B3EA-4687-87E4-DC2F431A4F7D}">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2.xml><?xml version="1.0" encoding="utf-8"?>
<ds:datastoreItem xmlns:ds="http://schemas.openxmlformats.org/officeDocument/2006/customXml" ds:itemID="{32FFEBFB-84E9-40EB-9B51-7D2CD12B8D71}">
  <ds:schemaRefs>
    <ds:schemaRef ds:uri="http://schemas.microsoft.com/sharepoint/v3/contenttype/forms"/>
  </ds:schemaRefs>
</ds:datastoreItem>
</file>

<file path=customXml/itemProps3.xml><?xml version="1.0" encoding="utf-8"?>
<ds:datastoreItem xmlns:ds="http://schemas.openxmlformats.org/officeDocument/2006/customXml" ds:itemID="{8F386D5E-7B39-4D64-9BAB-E8F07618CE3C}">
  <ds:schemaRefs>
    <ds:schemaRef ds:uri="http://schemas.microsoft.com/office/2006/metadata/customXsn"/>
  </ds:schemaRefs>
</ds:datastoreItem>
</file>

<file path=customXml/itemProps4.xml><?xml version="1.0" encoding="utf-8"?>
<ds:datastoreItem xmlns:ds="http://schemas.openxmlformats.org/officeDocument/2006/customXml" ds:itemID="{92F86A71-6ECB-4DC5-BE77-9375A0251253}">
  <ds:schemaRefs>
    <ds:schemaRef ds:uri="http://schemas.microsoft.com/sharepoint/events"/>
  </ds:schemaRefs>
</ds:datastoreItem>
</file>

<file path=customXml/itemProps5.xml><?xml version="1.0" encoding="utf-8"?>
<ds:datastoreItem xmlns:ds="http://schemas.openxmlformats.org/officeDocument/2006/customXml" ds:itemID="{155D4B7A-1D1B-4CF2-A745-A9F2CD7DE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 Bould</dc:creator>
  <cp:lastModifiedBy>klish</cp:lastModifiedBy>
  <cp:revision>2</cp:revision>
  <dcterms:created xsi:type="dcterms:W3CDTF">2020-02-07T14:51:00Z</dcterms:created>
  <dcterms:modified xsi:type="dcterms:W3CDTF">2020-02-07T14:51:00Z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0x010100A30BC5E90BED914E81F4B67CDEADBEEF0072B4D5296E9CCD41A4B955E8BC4A98B90017EB5FAB9AAC814A9289429E38F6CECF</vt:lpwstr>
  </property>
  <property fmtid="{D5CDD505-2E9C-101B-9397-08002B2CF9AE}" pid="3" name="DocumentSubject">
    <vt:lpwstr>5188;#PSY-495|d2f2ca44-e088-48ed-9c5d-981d021516e9</vt:lpwstr>
  </property>
  <property fmtid="{D5CDD505-2E9C-101B-9397-08002B2CF9AE}" pid="4" name="DocumentDepartment">
    <vt:lpwstr>3;#Academic Program and Course Development|59abafec-cbf5-4238-a796-a3b74278f4db</vt:lpwstr>
  </property>
  <property fmtid="{D5CDD505-2E9C-101B-9397-08002B2CF9AE}" pid="5" name="TaxKeyword">
    <vt:lpwstr/>
  </property>
  <property fmtid="{D5CDD505-2E9C-101B-9397-08002B2CF9AE}" pid="6" name="DocumentBusinessValue">
    <vt:lpwstr>1;#Normal|581d4866-74cc-43f1-bef1-bb304cbfeaa5</vt:lpwstr>
  </property>
  <property fmtid="{D5CDD505-2E9C-101B-9397-08002B2CF9AE}" pid="7" name="DocumentStatus">
    <vt:lpwstr>20;#Draft|9b66d326-7f3b-4087-8790-7a8362e8bf10</vt:lpwstr>
  </property>
  <property fmtid="{D5CDD505-2E9C-101B-9397-08002B2CF9AE}" pid="8" name="DocumentType">
    <vt:lpwstr>244;#Rubric|85626637-7c16-464b-a6c6-44544dc80151</vt:lpwstr>
  </property>
  <property fmtid="{D5CDD505-2E9C-101B-9397-08002B2CF9AE}" pid="9" name="DocumentCategory">
    <vt:lpwstr/>
  </property>
  <property fmtid="{D5CDD505-2E9C-101B-9397-08002B2CF9AE}" pid="10" name="SecurityClassification">
    <vt:lpwstr>2;#Internal|98311b30-b9e9-4d4f-9f64-0688c0d4a234</vt:lpwstr>
  </property>
</Properties>
</file>