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55" w:rsidRDefault="00296C74" w:rsidP="00D25C55">
      <w:pPr>
        <w:rPr>
          <w:sz w:val="10"/>
          <w:szCs w:val="10"/>
        </w:rPr>
      </w:pPr>
      <w:r w:rsidRPr="00296C74">
        <w:rPr>
          <w:rFonts w:ascii="Verdana" w:hAnsi="Verdana"/>
          <w:noProof/>
          <w:color w:val="6E6C64"/>
          <w:sz w:val="10"/>
          <w:szCs w:val="10"/>
        </w:rPr>
        <w:drawing>
          <wp:anchor distT="0" distB="0" distL="114300" distR="114300" simplePos="0" relativeHeight="251659264" behindDoc="0" locked="0" layoutInCell="1" allowOverlap="1">
            <wp:simplePos x="0" y="0"/>
            <wp:positionH relativeFrom="column">
              <wp:posOffset>-19050</wp:posOffset>
            </wp:positionH>
            <wp:positionV relativeFrom="paragraph">
              <wp:posOffset>-469265</wp:posOffset>
            </wp:positionV>
            <wp:extent cx="2881630" cy="567690"/>
            <wp:effectExtent l="0" t="0" r="0" b="3810"/>
            <wp:wrapNone/>
            <wp:docPr id="26" name="Picture 26" descr="https://www.seu.edu.sa/sites/ar/SitePages/images/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1630" cy="567690"/>
                    </a:xfrm>
                    <a:prstGeom prst="rect">
                      <a:avLst/>
                    </a:prstGeom>
                    <a:noFill/>
                    <a:ln>
                      <a:noFill/>
                    </a:ln>
                  </pic:spPr>
                </pic:pic>
              </a:graphicData>
            </a:graphic>
          </wp:anchor>
        </w:drawing>
      </w:r>
    </w:p>
    <w:p w:rsidR="00296C74" w:rsidRPr="00D25C55" w:rsidRDefault="00D25C55" w:rsidP="00D25C55">
      <w:pPr>
        <w:rPr>
          <w:sz w:val="10"/>
          <w:szCs w:val="10"/>
        </w:rPr>
      </w:pPr>
      <w:r w:rsidRPr="00D25C55">
        <w:rPr>
          <w:b/>
          <w:bCs/>
          <w:color w:val="002060"/>
          <w:sz w:val="28"/>
          <w:szCs w:val="28"/>
        </w:rPr>
        <w:t>College of Administrative and Financial Sciences</w:t>
      </w:r>
    </w:p>
    <w:p w:rsidR="00296C74" w:rsidRPr="00743E7E" w:rsidRDefault="00A72C20" w:rsidP="00D81239">
      <w:pPr>
        <w:jc w:val="center"/>
        <w:rPr>
          <w:rFonts w:asciiTheme="majorBidi" w:hAnsiTheme="majorBidi" w:cstheme="majorBidi"/>
          <w:b/>
          <w:bCs/>
          <w:sz w:val="28"/>
          <w:szCs w:val="28"/>
        </w:rPr>
      </w:pPr>
      <w:r>
        <w:rPr>
          <w:rFonts w:asciiTheme="majorBidi" w:hAnsiTheme="majorBidi" w:cstheme="majorBidi"/>
          <w:b/>
          <w:bCs/>
          <w:noProof/>
          <w:sz w:val="28"/>
          <w:szCs w:val="28"/>
        </w:rPr>
        <w:pict>
          <v:line id="Straight Connector 1" o:spid="_x0000_s1026" style="position:absolute;left:0;text-align:left;z-index:251660288;visibility:visibl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w:r>
    </w:p>
    <w:p w:rsidR="00832CD9" w:rsidRPr="00470CBB" w:rsidRDefault="00E46972" w:rsidP="00D81239">
      <w:pPr>
        <w:jc w:val="center"/>
        <w:rPr>
          <w:rFonts w:asciiTheme="majorBidi" w:hAnsiTheme="majorBidi" w:cstheme="majorBidi"/>
          <w:b/>
          <w:bCs/>
          <w:sz w:val="48"/>
          <w:szCs w:val="48"/>
        </w:rPr>
      </w:pPr>
      <w:r w:rsidRPr="00470CBB">
        <w:rPr>
          <w:rFonts w:asciiTheme="majorBidi" w:hAnsiTheme="majorBidi" w:cstheme="majorBidi"/>
          <w:b/>
          <w:bCs/>
          <w:sz w:val="48"/>
          <w:szCs w:val="48"/>
        </w:rPr>
        <w:t>Assignment</w:t>
      </w:r>
      <w:r w:rsidR="00BA76A8">
        <w:rPr>
          <w:rFonts w:asciiTheme="majorBidi" w:hAnsiTheme="majorBidi" w:cstheme="majorBidi"/>
          <w:b/>
          <w:bCs/>
          <w:sz w:val="48"/>
          <w:szCs w:val="48"/>
        </w:rPr>
        <w:t>-</w:t>
      </w:r>
      <w:r w:rsidR="007A0DAC">
        <w:rPr>
          <w:rFonts w:asciiTheme="majorBidi" w:hAnsiTheme="majorBidi" w:cstheme="majorBidi"/>
          <w:b/>
          <w:bCs/>
          <w:color w:val="FF0000"/>
          <w:sz w:val="48"/>
          <w:szCs w:val="48"/>
        </w:rPr>
        <w:t>3</w:t>
      </w:r>
    </w:p>
    <w:p w:rsidR="00E46972" w:rsidRPr="00470CBB" w:rsidRDefault="00A72C20" w:rsidP="00743E7E">
      <w:pPr>
        <w:jc w:val="center"/>
        <w:rPr>
          <w:rFonts w:asciiTheme="majorBidi" w:hAnsiTheme="majorBidi" w:cstheme="majorBidi"/>
          <w:b/>
          <w:bCs/>
          <w:sz w:val="36"/>
          <w:szCs w:val="36"/>
        </w:rPr>
      </w:pPr>
      <w:r>
        <w:rPr>
          <w:rFonts w:asciiTheme="majorBidi" w:hAnsiTheme="majorBidi" w:cstheme="majorBidi"/>
          <w:b/>
          <w:bCs/>
          <w:noProof/>
          <w:sz w:val="36"/>
          <w:szCs w:val="36"/>
        </w:rPr>
        <w:pict>
          <v:line id="Straight Connector 2" o:spid="_x0000_s1028" style="position:absolute;left:0;text-align:left;z-index:251662336;visibility:visibl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w:r>
      <w:r w:rsidR="00E46972" w:rsidRPr="00470CBB">
        <w:rPr>
          <w:rFonts w:asciiTheme="majorBidi" w:hAnsiTheme="majorBidi" w:cstheme="majorBidi"/>
          <w:b/>
          <w:bCs/>
          <w:sz w:val="36"/>
          <w:szCs w:val="36"/>
        </w:rPr>
        <w:t>D</w:t>
      </w:r>
      <w:r w:rsidR="00743E7E" w:rsidRPr="00470CBB">
        <w:rPr>
          <w:rFonts w:asciiTheme="majorBidi" w:hAnsiTheme="majorBidi" w:cstheme="majorBidi"/>
          <w:b/>
          <w:bCs/>
          <w:sz w:val="36"/>
          <w:szCs w:val="36"/>
        </w:rPr>
        <w:t>ead</w:t>
      </w:r>
      <w:r w:rsidR="00E46972" w:rsidRPr="00470CBB">
        <w:rPr>
          <w:rFonts w:asciiTheme="majorBidi" w:hAnsiTheme="majorBidi" w:cstheme="majorBidi"/>
          <w:b/>
          <w:bCs/>
          <w:sz w:val="36"/>
          <w:szCs w:val="36"/>
        </w:rPr>
        <w:t xml:space="preserve">line: </w:t>
      </w:r>
      <w:r w:rsidR="00BA76A8" w:rsidRPr="00BA76A8">
        <w:rPr>
          <w:rFonts w:asciiTheme="majorBidi" w:hAnsiTheme="majorBidi" w:cstheme="majorBidi"/>
          <w:b/>
          <w:bCs/>
          <w:color w:val="FF0000"/>
          <w:sz w:val="36"/>
          <w:szCs w:val="36"/>
        </w:rPr>
        <w:t>2</w:t>
      </w:r>
      <w:r w:rsidR="007A0DAC">
        <w:rPr>
          <w:rFonts w:asciiTheme="majorBidi" w:hAnsiTheme="majorBidi" w:cstheme="majorBidi"/>
          <w:b/>
          <w:bCs/>
          <w:color w:val="FF0000"/>
          <w:sz w:val="36"/>
          <w:szCs w:val="36"/>
        </w:rPr>
        <w:t>3</w:t>
      </w:r>
      <w:r w:rsidR="00E46972" w:rsidRPr="00BA76A8">
        <w:rPr>
          <w:rFonts w:asciiTheme="majorBidi" w:hAnsiTheme="majorBidi" w:cstheme="majorBidi"/>
          <w:b/>
          <w:bCs/>
          <w:color w:val="FF0000"/>
          <w:sz w:val="36"/>
          <w:szCs w:val="36"/>
        </w:rPr>
        <w:t>/</w:t>
      </w:r>
      <w:r w:rsidR="00BA76A8" w:rsidRPr="00BA76A8">
        <w:rPr>
          <w:rFonts w:asciiTheme="majorBidi" w:hAnsiTheme="majorBidi" w:cstheme="majorBidi"/>
          <w:b/>
          <w:bCs/>
          <w:color w:val="FF0000"/>
          <w:sz w:val="36"/>
          <w:szCs w:val="36"/>
        </w:rPr>
        <w:t>1</w:t>
      </w:r>
      <w:r w:rsidR="00FE6602">
        <w:rPr>
          <w:rFonts w:asciiTheme="majorBidi" w:hAnsiTheme="majorBidi" w:cstheme="majorBidi"/>
          <w:b/>
          <w:bCs/>
          <w:color w:val="FF0000"/>
          <w:sz w:val="36"/>
          <w:szCs w:val="36"/>
        </w:rPr>
        <w:t>1</w:t>
      </w:r>
      <w:r w:rsidR="00E46972" w:rsidRPr="00BA76A8">
        <w:rPr>
          <w:rFonts w:asciiTheme="majorBidi" w:hAnsiTheme="majorBidi" w:cstheme="majorBidi"/>
          <w:b/>
          <w:bCs/>
          <w:color w:val="FF0000"/>
          <w:sz w:val="36"/>
          <w:szCs w:val="36"/>
        </w:rPr>
        <w:t xml:space="preserve">/2019 </w:t>
      </w:r>
      <w:r w:rsidR="00E46972" w:rsidRPr="00470CBB">
        <w:rPr>
          <w:rFonts w:asciiTheme="majorBidi" w:hAnsiTheme="majorBidi" w:cstheme="majorBidi"/>
          <w:b/>
          <w:bCs/>
          <w:sz w:val="36"/>
          <w:szCs w:val="36"/>
        </w:rPr>
        <w:t xml:space="preserve">@ </w:t>
      </w:r>
      <w:r w:rsidR="00E46972" w:rsidRPr="00BA76A8">
        <w:rPr>
          <w:rFonts w:asciiTheme="majorBidi" w:hAnsiTheme="majorBidi" w:cstheme="majorBidi"/>
          <w:b/>
          <w:bCs/>
          <w:color w:val="FF0000"/>
          <w:sz w:val="36"/>
          <w:szCs w:val="36"/>
        </w:rPr>
        <w:t>23:59</w:t>
      </w:r>
    </w:p>
    <w:p w:rsidR="00E46972" w:rsidRDefault="00E46972">
      <w:pPr>
        <w:rPr>
          <w:rFonts w:asciiTheme="majorBidi" w:hAnsiTheme="majorBidi" w:cstheme="majorBidi"/>
        </w:rPr>
      </w:pPr>
    </w:p>
    <w:p w:rsidR="00743E7E" w:rsidRPr="00743E7E" w:rsidRDefault="00743E7E">
      <w:pPr>
        <w:rPr>
          <w:rFonts w:asciiTheme="majorBidi" w:hAnsiTheme="majorBidi" w:cstheme="majorBidi"/>
          <w:sz w:val="2"/>
          <w:szCs w:val="2"/>
        </w:rPr>
      </w:pPr>
    </w:p>
    <w:tbl>
      <w:tblPr>
        <w:tblStyle w:val="TableGrid"/>
        <w:tblW w:w="9895" w:type="dxa"/>
        <w:tblLook w:val="04A0"/>
      </w:tblPr>
      <w:tblGrid>
        <w:gridCol w:w="4675"/>
        <w:gridCol w:w="5220"/>
      </w:tblGrid>
      <w:tr w:rsidR="00E46972" w:rsidRPr="00E46972" w:rsidTr="009D49C8">
        <w:tc>
          <w:tcPr>
            <w:tcW w:w="4675" w:type="dxa"/>
            <w:vAlign w:val="center"/>
          </w:tcPr>
          <w:p w:rsidR="00BA76A8"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Name:</w:t>
            </w:r>
          </w:p>
          <w:p w:rsidR="00E46972" w:rsidRPr="00743E7E" w:rsidRDefault="00BA76A8" w:rsidP="009D49C8">
            <w:pPr>
              <w:spacing w:line="360" w:lineRule="auto"/>
              <w:rPr>
                <w:rFonts w:asciiTheme="majorBidi" w:hAnsiTheme="majorBidi" w:cstheme="majorBidi"/>
                <w:sz w:val="28"/>
                <w:szCs w:val="28"/>
              </w:rPr>
            </w:pPr>
            <w:r w:rsidRPr="00BA76A8">
              <w:rPr>
                <w:rFonts w:asciiTheme="majorBidi" w:hAnsiTheme="majorBidi" w:cstheme="majorBidi"/>
                <w:color w:val="FF0000"/>
                <w:sz w:val="28"/>
                <w:szCs w:val="28"/>
              </w:rPr>
              <w:t>Accounting</w:t>
            </w:r>
            <w:r w:rsidR="00381ED4" w:rsidRPr="00381ED4">
              <w:rPr>
                <w:rFonts w:asciiTheme="majorBidi" w:hAnsiTheme="majorBidi" w:cstheme="majorBidi"/>
                <w:color w:val="FF0000"/>
                <w:sz w:val="28"/>
                <w:szCs w:val="28"/>
              </w:rPr>
              <w:t>of Financial Institutions</w:t>
            </w:r>
          </w:p>
        </w:tc>
        <w:tc>
          <w:tcPr>
            <w:tcW w:w="5220" w:type="dxa"/>
            <w:vAlign w:val="center"/>
          </w:tcPr>
          <w:p w:rsidR="00BA76A8"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Name:</w:t>
            </w:r>
          </w:p>
          <w:p w:rsidR="00E46972" w:rsidRPr="00743E7E" w:rsidRDefault="00BA76A8" w:rsidP="009D49C8">
            <w:pPr>
              <w:spacing w:line="360" w:lineRule="auto"/>
              <w:rPr>
                <w:rFonts w:asciiTheme="majorBidi" w:hAnsiTheme="majorBidi" w:cstheme="majorBidi"/>
                <w:sz w:val="28"/>
                <w:szCs w:val="28"/>
              </w:rPr>
            </w:pPr>
            <w:r w:rsidRPr="00BA76A8">
              <w:rPr>
                <w:rFonts w:asciiTheme="majorBidi" w:hAnsiTheme="majorBidi" w:cstheme="majorBidi"/>
                <w:color w:val="2E74B5" w:themeColor="accent1" w:themeShade="BF"/>
                <w:sz w:val="28"/>
                <w:szCs w:val="28"/>
              </w:rPr>
              <w:t>##</w:t>
            </w:r>
          </w:p>
        </w:tc>
      </w:tr>
      <w:tr w:rsidR="00E46972" w:rsidRPr="00E46972" w:rsidTr="009D49C8">
        <w:tc>
          <w:tcPr>
            <w:tcW w:w="4675" w:type="dxa"/>
            <w:vAlign w:val="center"/>
          </w:tcPr>
          <w:p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Code</w:t>
            </w:r>
            <w:r w:rsidR="00764349">
              <w:rPr>
                <w:rFonts w:asciiTheme="majorBidi" w:hAnsiTheme="majorBidi" w:cstheme="majorBidi"/>
                <w:sz w:val="28"/>
                <w:szCs w:val="28"/>
              </w:rPr>
              <w:t>:</w:t>
            </w:r>
            <w:r w:rsidR="00BA76A8" w:rsidRPr="00BA76A8">
              <w:rPr>
                <w:rFonts w:asciiTheme="majorBidi" w:hAnsiTheme="majorBidi" w:cstheme="majorBidi"/>
                <w:color w:val="FF0000"/>
                <w:sz w:val="28"/>
                <w:szCs w:val="28"/>
              </w:rPr>
              <w:t>ACCT</w:t>
            </w:r>
            <w:r w:rsidR="00381ED4">
              <w:rPr>
                <w:rFonts w:asciiTheme="majorBidi" w:hAnsiTheme="majorBidi" w:cstheme="majorBidi"/>
                <w:color w:val="FF0000"/>
                <w:sz w:val="28"/>
                <w:szCs w:val="28"/>
              </w:rPr>
              <w:t xml:space="preserve"> 405</w:t>
            </w:r>
          </w:p>
        </w:tc>
        <w:tc>
          <w:tcPr>
            <w:tcW w:w="5220" w:type="dxa"/>
            <w:vAlign w:val="center"/>
          </w:tcPr>
          <w:p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ID Number</w:t>
            </w:r>
            <w:r w:rsidR="00764349">
              <w:rPr>
                <w:rFonts w:asciiTheme="majorBidi" w:hAnsiTheme="majorBidi" w:cstheme="majorBidi"/>
                <w:sz w:val="28"/>
                <w:szCs w:val="28"/>
              </w:rPr>
              <w:t>:</w:t>
            </w:r>
            <w:r w:rsidR="00BA76A8" w:rsidRPr="00BA76A8">
              <w:rPr>
                <w:rFonts w:asciiTheme="majorBidi" w:hAnsiTheme="majorBidi" w:cstheme="majorBidi"/>
                <w:color w:val="2E74B5" w:themeColor="accent1" w:themeShade="BF"/>
                <w:sz w:val="28"/>
                <w:szCs w:val="28"/>
              </w:rPr>
              <w:t xml:space="preserve"> ##</w:t>
            </w:r>
          </w:p>
        </w:tc>
      </w:tr>
      <w:tr w:rsidR="00E46972" w:rsidRPr="00E46972" w:rsidTr="009D49C8">
        <w:tc>
          <w:tcPr>
            <w:tcW w:w="4675" w:type="dxa"/>
            <w:vAlign w:val="center"/>
          </w:tcPr>
          <w:p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 xml:space="preserve">Semester: </w:t>
            </w:r>
            <w:r w:rsidR="00BA76A8" w:rsidRPr="00BA76A8">
              <w:rPr>
                <w:rFonts w:asciiTheme="majorBidi" w:hAnsiTheme="majorBidi" w:cstheme="majorBidi"/>
                <w:color w:val="FF0000"/>
                <w:sz w:val="28"/>
                <w:szCs w:val="28"/>
              </w:rPr>
              <w:t>First Semester</w:t>
            </w:r>
          </w:p>
        </w:tc>
        <w:tc>
          <w:tcPr>
            <w:tcW w:w="5220" w:type="dxa"/>
            <w:vAlign w:val="center"/>
          </w:tcPr>
          <w:p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CRN:</w:t>
            </w:r>
            <w:r w:rsidR="00BA76A8" w:rsidRPr="00BA76A8">
              <w:rPr>
                <w:rFonts w:asciiTheme="majorBidi" w:hAnsiTheme="majorBidi" w:cstheme="majorBidi"/>
                <w:color w:val="2E74B5" w:themeColor="accent1" w:themeShade="BF"/>
                <w:sz w:val="28"/>
                <w:szCs w:val="28"/>
              </w:rPr>
              <w:t>##</w:t>
            </w:r>
          </w:p>
        </w:tc>
      </w:tr>
      <w:tr w:rsidR="009D49C8" w:rsidRPr="00E46972" w:rsidTr="009D49C8">
        <w:tc>
          <w:tcPr>
            <w:tcW w:w="9895" w:type="dxa"/>
            <w:gridSpan w:val="2"/>
            <w:vAlign w:val="center"/>
          </w:tcPr>
          <w:p w:rsidR="009D49C8" w:rsidRPr="00743E7E" w:rsidRDefault="009D49C8" w:rsidP="009D49C8">
            <w:pPr>
              <w:spacing w:line="360" w:lineRule="auto"/>
              <w:jc w:val="center"/>
              <w:rPr>
                <w:rFonts w:asciiTheme="majorBidi" w:hAnsiTheme="majorBidi" w:cstheme="majorBidi"/>
                <w:sz w:val="28"/>
                <w:szCs w:val="28"/>
              </w:rPr>
            </w:pPr>
            <w:r w:rsidRPr="00743E7E">
              <w:rPr>
                <w:rFonts w:asciiTheme="majorBidi" w:hAnsiTheme="majorBidi" w:cstheme="majorBidi"/>
                <w:sz w:val="28"/>
                <w:szCs w:val="28"/>
              </w:rPr>
              <w:t xml:space="preserve">Academic Year: </w:t>
            </w:r>
            <w:r w:rsidRPr="00BA76A8">
              <w:rPr>
                <w:rFonts w:asciiTheme="majorBidi" w:hAnsiTheme="majorBidi" w:cstheme="majorBidi"/>
                <w:color w:val="FF0000"/>
                <w:sz w:val="28"/>
                <w:szCs w:val="28"/>
              </w:rPr>
              <w:t>1440/1441 H</w:t>
            </w:r>
          </w:p>
        </w:tc>
      </w:tr>
    </w:tbl>
    <w:p w:rsidR="00FA489A" w:rsidRDefault="00FA489A">
      <w:pPr>
        <w:rPr>
          <w:rFonts w:asciiTheme="majorBidi" w:hAnsiTheme="majorBidi" w:cstheme="majorBidi"/>
        </w:rPr>
      </w:pPr>
    </w:p>
    <w:p w:rsidR="00E46972" w:rsidRPr="00FA489A" w:rsidRDefault="00FA489A" w:rsidP="00FA489A">
      <w:pPr>
        <w:ind w:left="-153"/>
        <w:rPr>
          <w:rFonts w:asciiTheme="majorBidi" w:hAnsiTheme="majorBidi" w:cstheme="majorBidi"/>
          <w:b/>
          <w:bCs/>
          <w:sz w:val="28"/>
          <w:szCs w:val="28"/>
        </w:rPr>
      </w:pPr>
      <w:r w:rsidRPr="00FA489A">
        <w:rPr>
          <w:rFonts w:asciiTheme="majorBidi" w:hAnsiTheme="majorBidi" w:cstheme="majorBidi"/>
          <w:b/>
          <w:bCs/>
          <w:sz w:val="28"/>
          <w:szCs w:val="28"/>
        </w:rPr>
        <w:t xml:space="preserve">For </w:t>
      </w:r>
      <w:r>
        <w:rPr>
          <w:rFonts w:asciiTheme="majorBidi" w:hAnsiTheme="majorBidi" w:cstheme="majorBidi"/>
          <w:b/>
          <w:bCs/>
          <w:sz w:val="28"/>
          <w:szCs w:val="28"/>
        </w:rPr>
        <w:t>Instructor</w:t>
      </w:r>
      <w:r w:rsidR="007A724C">
        <w:rPr>
          <w:rFonts w:asciiTheme="majorBidi" w:hAnsiTheme="majorBidi" w:cstheme="majorBidi"/>
          <w:b/>
          <w:bCs/>
          <w:sz w:val="28"/>
          <w:szCs w:val="28"/>
        </w:rPr>
        <w:t>’</w:t>
      </w:r>
      <w:r>
        <w:rPr>
          <w:rFonts w:asciiTheme="majorBidi" w:hAnsiTheme="majorBidi" w:cstheme="majorBidi"/>
          <w:b/>
          <w:bCs/>
          <w:sz w:val="28"/>
          <w:szCs w:val="28"/>
        </w:rPr>
        <w:t xml:space="preserve">s </w:t>
      </w:r>
      <w:r w:rsidRPr="00FA489A">
        <w:rPr>
          <w:rFonts w:asciiTheme="majorBidi" w:hAnsiTheme="majorBidi" w:cstheme="majorBidi"/>
          <w:b/>
          <w:bCs/>
          <w:sz w:val="28"/>
          <w:szCs w:val="28"/>
        </w:rPr>
        <w:t>Use only</w:t>
      </w:r>
    </w:p>
    <w:tbl>
      <w:tblPr>
        <w:tblStyle w:val="TableGrid"/>
        <w:tblW w:w="0" w:type="auto"/>
        <w:tblInd w:w="-185" w:type="dxa"/>
        <w:tblLook w:val="04A0"/>
      </w:tblPr>
      <w:tblGrid>
        <w:gridCol w:w="4680"/>
        <w:gridCol w:w="5241"/>
      </w:tblGrid>
      <w:tr w:rsidR="00FA489A" w:rsidTr="00F86764">
        <w:tc>
          <w:tcPr>
            <w:tcW w:w="9921" w:type="dxa"/>
            <w:gridSpan w:val="2"/>
          </w:tcPr>
          <w:p w:rsidR="00FA489A" w:rsidRDefault="00FA489A">
            <w:pPr>
              <w:rPr>
                <w:rFonts w:asciiTheme="majorBidi" w:hAnsiTheme="majorBidi" w:cstheme="majorBidi"/>
              </w:rPr>
            </w:pPr>
            <w:r w:rsidRPr="00743E7E">
              <w:rPr>
                <w:rFonts w:asciiTheme="majorBidi" w:hAnsiTheme="majorBidi" w:cstheme="majorBidi"/>
                <w:sz w:val="28"/>
                <w:szCs w:val="28"/>
              </w:rPr>
              <w:t>Instructor’s Name</w:t>
            </w:r>
            <w:r>
              <w:rPr>
                <w:rFonts w:asciiTheme="majorBidi" w:hAnsiTheme="majorBidi" w:cstheme="majorBidi"/>
                <w:sz w:val="28"/>
                <w:szCs w:val="28"/>
              </w:rPr>
              <w:t>:</w:t>
            </w:r>
            <w:r w:rsidR="00BA76A8" w:rsidRPr="00BA76A8">
              <w:rPr>
                <w:rFonts w:asciiTheme="majorBidi" w:hAnsiTheme="majorBidi" w:cstheme="majorBidi"/>
                <w:color w:val="FF0000"/>
                <w:sz w:val="28"/>
                <w:szCs w:val="28"/>
              </w:rPr>
              <w:t>Dr. Abdullah A. Alakkas</w:t>
            </w:r>
          </w:p>
        </w:tc>
      </w:tr>
      <w:tr w:rsidR="00FA489A" w:rsidTr="00FA489A">
        <w:tc>
          <w:tcPr>
            <w:tcW w:w="4680" w:type="dxa"/>
          </w:tcPr>
          <w:p w:rsidR="00FA489A" w:rsidRPr="00FA489A" w:rsidRDefault="00FA489A">
            <w:pPr>
              <w:rPr>
                <w:rFonts w:asciiTheme="majorBidi" w:hAnsiTheme="majorBidi" w:cstheme="majorBidi"/>
                <w:sz w:val="26"/>
                <w:szCs w:val="26"/>
              </w:rPr>
            </w:pPr>
            <w:r w:rsidRPr="00FA489A">
              <w:rPr>
                <w:rFonts w:asciiTheme="majorBidi" w:hAnsiTheme="majorBidi" w:cstheme="majorBidi"/>
                <w:sz w:val="26"/>
                <w:szCs w:val="26"/>
              </w:rPr>
              <w:t xml:space="preserve">Students’ Grade:  </w:t>
            </w:r>
            <w:r w:rsidR="00BA76A8">
              <w:rPr>
                <w:rFonts w:asciiTheme="majorBidi" w:hAnsiTheme="majorBidi" w:cstheme="majorBidi"/>
                <w:color w:val="FF0000"/>
                <w:sz w:val="26"/>
                <w:szCs w:val="26"/>
              </w:rPr>
              <w:t>??</w:t>
            </w:r>
            <w:r w:rsidRPr="008272E2">
              <w:rPr>
                <w:rFonts w:asciiTheme="majorBidi" w:hAnsiTheme="majorBidi" w:cstheme="majorBidi"/>
                <w:sz w:val="26"/>
                <w:szCs w:val="26"/>
              </w:rPr>
              <w:t>/</w:t>
            </w:r>
            <w:r w:rsidR="00BA76A8" w:rsidRPr="008272E2">
              <w:rPr>
                <w:rFonts w:asciiTheme="majorBidi" w:hAnsiTheme="majorBidi" w:cstheme="majorBidi"/>
                <w:sz w:val="26"/>
                <w:szCs w:val="26"/>
              </w:rPr>
              <w:t>5</w:t>
            </w:r>
          </w:p>
        </w:tc>
        <w:tc>
          <w:tcPr>
            <w:tcW w:w="5241" w:type="dxa"/>
          </w:tcPr>
          <w:p w:rsidR="00FA489A" w:rsidRDefault="00FA489A">
            <w:pPr>
              <w:rPr>
                <w:rFonts w:asciiTheme="majorBidi" w:hAnsiTheme="majorBidi" w:cstheme="majorBidi"/>
              </w:rPr>
            </w:pPr>
            <w:r w:rsidRPr="00743E7E">
              <w:rPr>
                <w:rFonts w:asciiTheme="majorBidi" w:hAnsiTheme="majorBidi" w:cstheme="majorBidi"/>
                <w:sz w:val="28"/>
                <w:szCs w:val="28"/>
              </w:rPr>
              <w:t xml:space="preserve">Level of Marks: </w:t>
            </w:r>
            <w:r w:rsidRPr="00BA76A8">
              <w:rPr>
                <w:rFonts w:asciiTheme="majorBidi" w:hAnsiTheme="majorBidi" w:cstheme="majorBidi"/>
                <w:color w:val="FF0000"/>
                <w:sz w:val="28"/>
                <w:szCs w:val="28"/>
              </w:rPr>
              <w:t>High/Middle/Low</w:t>
            </w:r>
          </w:p>
        </w:tc>
      </w:tr>
    </w:tbl>
    <w:p w:rsidR="00FA489A" w:rsidRPr="00E46972" w:rsidRDefault="00A72C20">
      <w:pPr>
        <w:rPr>
          <w:rFonts w:asciiTheme="majorBidi" w:hAnsiTheme="majorBidi" w:cstheme="majorBidi"/>
        </w:rPr>
      </w:pPr>
      <w:r>
        <w:rPr>
          <w:rFonts w:asciiTheme="majorBidi" w:hAnsiTheme="majorBidi" w:cstheme="majorBidi"/>
          <w:noProof/>
        </w:rPr>
        <w:pict>
          <v:rect id="Rectangle 3" o:spid="_x0000_s1027" style="position:absolute;margin-left:-4.5pt;margin-top:21.35pt;width:489.6pt;height:16.8pt;z-index:-251658241;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w:r>
    </w:p>
    <w:p w:rsidR="00E46972" w:rsidRPr="00AF0124" w:rsidRDefault="00E46972">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rsidR="00E46972" w:rsidRPr="00AF0124" w:rsidRDefault="00E46972" w:rsidP="00B83C8F">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w:t>
      </w:r>
      <w:r w:rsidR="00BA2283" w:rsidRPr="00AF0124">
        <w:rPr>
          <w:rFonts w:asciiTheme="majorBidi" w:hAnsiTheme="majorBidi" w:cstheme="majorBidi"/>
          <w:sz w:val="26"/>
          <w:szCs w:val="26"/>
        </w:rPr>
        <w:t>e</w:t>
      </w:r>
      <w:r w:rsidRPr="00AF0124">
        <w:rPr>
          <w:rFonts w:asciiTheme="majorBidi" w:hAnsiTheme="majorBidi" w:cstheme="majorBidi"/>
          <w:sz w:val="26"/>
          <w:szCs w:val="26"/>
        </w:rPr>
        <w:t xml:space="preserv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xml:space="preserve">) </w:t>
      </w:r>
      <w:r w:rsidR="00C7135A" w:rsidRPr="00AF0124">
        <w:rPr>
          <w:rFonts w:asciiTheme="majorBidi" w:hAnsiTheme="majorBidi" w:cstheme="majorBidi"/>
          <w:sz w:val="26"/>
          <w:szCs w:val="26"/>
        </w:rPr>
        <w:t>via allocated</w:t>
      </w:r>
      <w:r w:rsidRPr="00AF0124">
        <w:rPr>
          <w:rFonts w:asciiTheme="majorBidi" w:hAnsiTheme="majorBidi" w:cstheme="majorBidi"/>
          <w:sz w:val="26"/>
          <w:szCs w:val="26"/>
        </w:rPr>
        <w:t xml:space="preserve"> folder.</w:t>
      </w:r>
    </w:p>
    <w:p w:rsidR="00E46972" w:rsidRPr="00AF0124" w:rsidRDefault="00E46972" w:rsidP="00E46972">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 xml:space="preserve">Students </w:t>
      </w:r>
      <w:r w:rsidR="00E46972" w:rsidRPr="00AF0124">
        <w:rPr>
          <w:rFonts w:asciiTheme="majorBidi" w:hAnsiTheme="majorBidi" w:cstheme="majorBidi"/>
          <w:sz w:val="26"/>
          <w:szCs w:val="26"/>
        </w:rPr>
        <w:t xml:space="preserve">are advised to make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work clear and well presented, marks may be reduced for poor presentation. This includes filling your information on the cover page.</w:t>
      </w:r>
    </w:p>
    <w:p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w:t>
      </w:r>
      <w:r w:rsidR="00E46972" w:rsidRPr="00AF0124">
        <w:rPr>
          <w:rFonts w:asciiTheme="majorBidi" w:hAnsiTheme="majorBidi" w:cstheme="majorBidi"/>
          <w:sz w:val="26"/>
          <w:szCs w:val="26"/>
        </w:rPr>
        <w:t xml:space="preserve"> mention question number </w:t>
      </w:r>
      <w:r w:rsidR="00B83C8F" w:rsidRPr="00AF0124">
        <w:rPr>
          <w:rFonts w:asciiTheme="majorBidi" w:hAnsiTheme="majorBidi" w:cstheme="majorBidi"/>
          <w:sz w:val="26"/>
          <w:szCs w:val="26"/>
        </w:rPr>
        <w:t xml:space="preserve">clearly </w:t>
      </w:r>
      <w:r w:rsidR="00E46972" w:rsidRPr="00AF0124">
        <w:rPr>
          <w:rFonts w:asciiTheme="majorBidi" w:hAnsiTheme="majorBidi" w:cstheme="majorBidi"/>
          <w:sz w:val="26"/>
          <w:szCs w:val="26"/>
        </w:rPr>
        <w:t xml:space="preserve">in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answer.</w:t>
      </w:r>
    </w:p>
    <w:p w:rsidR="00E46972" w:rsidRPr="00AF0124" w:rsidRDefault="005C5F40" w:rsidP="005C5F40">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r w:rsidR="00E46972" w:rsidRPr="00AF0124">
        <w:rPr>
          <w:rFonts w:asciiTheme="majorBidi" w:hAnsiTheme="majorBidi" w:cstheme="majorBidi"/>
          <w:sz w:val="26"/>
          <w:szCs w:val="26"/>
        </w:rPr>
        <w:t>.</w:t>
      </w:r>
    </w:p>
    <w:p w:rsidR="00E46972" w:rsidRPr="00AF0124" w:rsidRDefault="00E46972" w:rsidP="00E46972">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Avoid plagiarism, the work should be in your own</w:t>
      </w:r>
      <w:r w:rsidR="00BA2283" w:rsidRPr="00AF0124">
        <w:rPr>
          <w:rFonts w:asciiTheme="majorBidi" w:hAnsiTheme="majorBidi" w:cstheme="majorBidi"/>
          <w:sz w:val="26"/>
          <w:szCs w:val="26"/>
        </w:rPr>
        <w:t xml:space="preserve"> words</w:t>
      </w:r>
      <w:r w:rsidRPr="00AF0124">
        <w:rPr>
          <w:rFonts w:asciiTheme="majorBidi" w:hAnsiTheme="majorBidi" w:cstheme="majorBidi"/>
          <w:sz w:val="26"/>
          <w:szCs w:val="26"/>
        </w:rPr>
        <w:t>, copying from students or other resources</w:t>
      </w:r>
      <w:r w:rsidR="005C5F40" w:rsidRPr="00AF0124">
        <w:rPr>
          <w:rFonts w:asciiTheme="majorBidi" w:hAnsiTheme="majorBidi" w:cstheme="majorBidi"/>
          <w:sz w:val="26"/>
          <w:szCs w:val="26"/>
        </w:rPr>
        <w:t xml:space="preserve"> without proper referencing</w:t>
      </w:r>
      <w:r w:rsidRPr="00AF0124">
        <w:rPr>
          <w:rFonts w:asciiTheme="majorBidi" w:hAnsiTheme="majorBidi" w:cstheme="majorBidi"/>
          <w:sz w:val="26"/>
          <w:szCs w:val="26"/>
        </w:rPr>
        <w:t xml:space="preserve"> will result in ZERO marks.</w:t>
      </w:r>
      <w:r w:rsidR="005C5F40" w:rsidRPr="00AF0124">
        <w:rPr>
          <w:rFonts w:asciiTheme="majorBidi" w:hAnsiTheme="majorBidi" w:cstheme="majorBidi"/>
          <w:sz w:val="26"/>
          <w:szCs w:val="26"/>
        </w:rPr>
        <w:t xml:space="preserve"> No exceptions. </w:t>
      </w:r>
    </w:p>
    <w:p w:rsidR="00E46972" w:rsidRPr="00AF0124" w:rsidRDefault="00B67B0A" w:rsidP="00B67B0A">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00E46972" w:rsidRPr="00AF0124">
        <w:rPr>
          <w:rFonts w:asciiTheme="majorBidi" w:hAnsiTheme="majorBidi" w:cstheme="majorBidi"/>
          <w:b/>
          <w:bCs/>
          <w:sz w:val="26"/>
          <w:szCs w:val="26"/>
        </w:rPr>
        <w:t xml:space="preserve">Times New Roman </w:t>
      </w:r>
      <w:r w:rsidR="005C5F40" w:rsidRPr="00AF0124">
        <w:rPr>
          <w:rFonts w:asciiTheme="majorBidi" w:hAnsiTheme="majorBidi" w:cstheme="majorBidi"/>
          <w:b/>
          <w:bCs/>
          <w:sz w:val="26"/>
          <w:szCs w:val="26"/>
        </w:rPr>
        <w:t xml:space="preserve">(size 12, double-spaced) </w:t>
      </w:r>
      <w:r>
        <w:rPr>
          <w:rFonts w:asciiTheme="majorBidi" w:hAnsiTheme="majorBidi" w:cstheme="majorBidi"/>
          <w:sz w:val="26"/>
          <w:szCs w:val="26"/>
        </w:rPr>
        <w:t>font. No pictures containing text will be accepted and will be considered plagiarism.</w:t>
      </w:r>
    </w:p>
    <w:p w:rsidR="005C5F40" w:rsidRPr="00AF0124" w:rsidRDefault="005C5F40" w:rsidP="005C5F40">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rsidR="00E46972" w:rsidRDefault="00E46972" w:rsidP="00E46972">
      <w:pPr>
        <w:jc w:val="both"/>
        <w:rPr>
          <w:rFonts w:asciiTheme="majorBidi" w:hAnsiTheme="majorBidi" w:cstheme="majorBidi"/>
          <w:sz w:val="24"/>
          <w:szCs w:val="24"/>
        </w:rPr>
      </w:pPr>
    </w:p>
    <w:p w:rsidR="00E46972" w:rsidRDefault="00E46972">
      <w:pPr>
        <w:rPr>
          <w:rFonts w:asciiTheme="majorBidi" w:hAnsiTheme="majorBidi" w:cstheme="majorBidi"/>
          <w:sz w:val="24"/>
          <w:szCs w:val="24"/>
        </w:rPr>
      </w:pPr>
      <w:r>
        <w:rPr>
          <w:rFonts w:asciiTheme="majorBidi" w:hAnsiTheme="majorBidi" w:cstheme="majorBidi"/>
          <w:sz w:val="24"/>
          <w:szCs w:val="24"/>
        </w:rPr>
        <w:lastRenderedPageBreak/>
        <w:br w:type="page"/>
      </w:r>
    </w:p>
    <w:p w:rsidR="00E46972" w:rsidRPr="008D4C03" w:rsidRDefault="00E46972" w:rsidP="00B83C8F">
      <w:pPr>
        <w:jc w:val="both"/>
        <w:rPr>
          <w:rFonts w:asciiTheme="majorBidi" w:hAnsiTheme="majorBidi" w:cstheme="majorBidi"/>
          <w:b/>
          <w:bCs/>
          <w:sz w:val="32"/>
          <w:szCs w:val="32"/>
        </w:rPr>
      </w:pPr>
      <w:r w:rsidRPr="008272E2">
        <w:rPr>
          <w:rFonts w:asciiTheme="majorBidi" w:hAnsiTheme="majorBidi" w:cstheme="majorBidi"/>
          <w:b/>
          <w:bCs/>
          <w:color w:val="FF0000"/>
          <w:sz w:val="32"/>
          <w:szCs w:val="32"/>
          <w:u w:val="single"/>
        </w:rPr>
        <w:lastRenderedPageBreak/>
        <w:t>Assignment Question</w:t>
      </w:r>
      <w:r w:rsidR="008D4C03" w:rsidRPr="008272E2">
        <w:rPr>
          <w:rFonts w:asciiTheme="majorBidi" w:hAnsiTheme="majorBidi" w:cstheme="majorBidi"/>
          <w:b/>
          <w:bCs/>
          <w:color w:val="FF0000"/>
          <w:sz w:val="32"/>
          <w:szCs w:val="32"/>
          <w:u w:val="single"/>
        </w:rPr>
        <w:t>(s)</w:t>
      </w:r>
      <w:r w:rsidRPr="008272E2">
        <w:rPr>
          <w:rFonts w:asciiTheme="majorBidi" w:hAnsiTheme="majorBidi" w:cstheme="majorBidi"/>
          <w:b/>
          <w:bCs/>
          <w:color w:val="FF0000"/>
          <w:sz w:val="32"/>
          <w:szCs w:val="32"/>
        </w:rPr>
        <w:t>:</w:t>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t>(</w:t>
      </w:r>
      <w:r w:rsidR="00717158" w:rsidRPr="008D4C03">
        <w:rPr>
          <w:rFonts w:asciiTheme="majorBidi" w:hAnsiTheme="majorBidi" w:cstheme="majorBidi"/>
          <w:b/>
          <w:bCs/>
          <w:sz w:val="32"/>
          <w:szCs w:val="32"/>
        </w:rPr>
        <w:t>Marks</w:t>
      </w:r>
      <w:r w:rsidR="00BA76A8" w:rsidRPr="00BA76A8">
        <w:rPr>
          <w:rFonts w:asciiTheme="majorBidi" w:hAnsiTheme="majorBidi" w:cstheme="majorBidi"/>
          <w:b/>
          <w:bCs/>
          <w:color w:val="FF0000"/>
          <w:sz w:val="32"/>
          <w:szCs w:val="32"/>
        </w:rPr>
        <w:t>5</w:t>
      </w:r>
      <w:r w:rsidR="00717158">
        <w:rPr>
          <w:rFonts w:asciiTheme="majorBidi" w:hAnsiTheme="majorBidi" w:cstheme="majorBidi"/>
          <w:b/>
          <w:bCs/>
          <w:sz w:val="32"/>
          <w:szCs w:val="32"/>
        </w:rPr>
        <w:t>)</w:t>
      </w:r>
    </w:p>
    <w:p w:rsidR="00BA76A8" w:rsidRDefault="00BA76A8" w:rsidP="00E46972">
      <w:pPr>
        <w:jc w:val="both"/>
        <w:rPr>
          <w:rFonts w:asciiTheme="majorBidi" w:hAnsiTheme="majorBidi" w:cstheme="majorBidi"/>
          <w:b/>
          <w:bCs/>
          <w:sz w:val="24"/>
          <w:szCs w:val="24"/>
        </w:rPr>
      </w:pPr>
    </w:p>
    <w:p w:rsidR="007A0DAC" w:rsidRDefault="007A0DAC" w:rsidP="007A0DAC">
      <w:pPr>
        <w:pStyle w:val="p1"/>
        <w:numPr>
          <w:ilvl w:val="0"/>
          <w:numId w:val="5"/>
        </w:numPr>
        <w:spacing w:line="360" w:lineRule="auto"/>
        <w:rPr>
          <w:rFonts w:asciiTheme="majorBidi" w:hAnsiTheme="majorBidi" w:cstheme="majorBidi"/>
          <w:sz w:val="28"/>
          <w:szCs w:val="28"/>
        </w:rPr>
      </w:pPr>
      <w:r w:rsidRPr="007A0DAC">
        <w:rPr>
          <w:rFonts w:asciiTheme="majorBidi" w:hAnsiTheme="majorBidi" w:cstheme="majorBidi"/>
          <w:sz w:val="28"/>
          <w:szCs w:val="28"/>
        </w:rPr>
        <w:t>What do you mean securitization? Is there any accounting disclosures for securitization in the context of Local accounting standards? What are the motivations for and alternatives to securitization? Also, discuss the fair value concept of transferor’s journal entry for a transfer of financial assets in your own words.</w:t>
      </w:r>
    </w:p>
    <w:p w:rsidR="007A0DAC" w:rsidRDefault="007A0DAC" w:rsidP="007A0DAC">
      <w:pPr>
        <w:pStyle w:val="p1"/>
        <w:numPr>
          <w:ilvl w:val="0"/>
          <w:numId w:val="5"/>
        </w:numPr>
        <w:spacing w:line="360" w:lineRule="auto"/>
        <w:rPr>
          <w:rFonts w:asciiTheme="majorBidi" w:hAnsiTheme="majorBidi" w:cstheme="majorBidi"/>
          <w:sz w:val="28"/>
          <w:szCs w:val="28"/>
        </w:rPr>
      </w:pPr>
      <w:r w:rsidRPr="007A0DAC">
        <w:rPr>
          <w:rFonts w:asciiTheme="majorBidi" w:hAnsiTheme="majorBidi" w:cstheme="majorBidi"/>
          <w:sz w:val="28"/>
          <w:szCs w:val="28"/>
        </w:rPr>
        <w:t>Pass a journal entries in the books of lease contract by creating lease receivableat its net investment in which is equal to the minimum leasepayments</w:t>
      </w:r>
      <w:hyperlink r:id="rId10" w:history="1">
        <w:r w:rsidRPr="007A0DAC">
          <w:rPr>
            <w:rFonts w:asciiTheme="majorBidi" w:hAnsiTheme="majorBidi" w:cstheme="majorBidi"/>
            <w:sz w:val="28"/>
            <w:szCs w:val="28"/>
          </w:rPr>
          <w:t>discounted</w:t>
        </w:r>
      </w:hyperlink>
      <w:r w:rsidRPr="007A0DAC">
        <w:rPr>
          <w:rFonts w:asciiTheme="majorBidi" w:hAnsiTheme="majorBidi" w:cstheme="majorBidi"/>
          <w:sz w:val="28"/>
          <w:szCs w:val="28"/>
        </w:rPr>
        <w:t xml:space="preserve">at </w:t>
      </w:r>
      <w:bookmarkStart w:id="0" w:name="_GoBack"/>
      <w:bookmarkEnd w:id="0"/>
      <w:r w:rsidRPr="007A0DAC">
        <w:rPr>
          <w:rFonts w:asciiTheme="majorBidi" w:hAnsiTheme="majorBidi" w:cstheme="majorBidi"/>
          <w:sz w:val="28"/>
          <w:szCs w:val="28"/>
        </w:rPr>
        <w:t xml:space="preserve">the rate of interest implicit in the lease. </w:t>
      </w:r>
    </w:p>
    <w:p w:rsidR="007A0DAC" w:rsidRDefault="007A0DAC" w:rsidP="007A0DAC">
      <w:pPr>
        <w:pStyle w:val="p1"/>
        <w:numPr>
          <w:ilvl w:val="0"/>
          <w:numId w:val="5"/>
        </w:numPr>
        <w:spacing w:line="360" w:lineRule="auto"/>
        <w:rPr>
          <w:rFonts w:asciiTheme="majorBidi" w:hAnsiTheme="majorBidi" w:cstheme="majorBidi"/>
          <w:sz w:val="28"/>
          <w:szCs w:val="28"/>
        </w:rPr>
      </w:pPr>
      <w:r w:rsidRPr="007A0DAC">
        <w:rPr>
          <w:rFonts w:asciiTheme="majorBidi" w:hAnsiTheme="majorBidi" w:cstheme="majorBidi"/>
          <w:sz w:val="28"/>
          <w:szCs w:val="28"/>
        </w:rPr>
        <w:t>Pass a journal entries in the in recognition of both an asset and a liability in the books of the lessee at the inception of the lease at amount equal to </w:t>
      </w:r>
      <w:hyperlink r:id="rId11" w:history="1">
        <w:r w:rsidRPr="007A0DAC">
          <w:rPr>
            <w:rFonts w:asciiTheme="majorBidi" w:hAnsiTheme="majorBidi" w:cstheme="majorBidi"/>
            <w:sz w:val="28"/>
            <w:szCs w:val="28"/>
          </w:rPr>
          <w:t>present value</w:t>
        </w:r>
      </w:hyperlink>
      <w:r w:rsidRPr="007A0DAC">
        <w:rPr>
          <w:rFonts w:asciiTheme="majorBidi" w:hAnsiTheme="majorBidi" w:cstheme="majorBidi"/>
          <w:sz w:val="28"/>
          <w:szCs w:val="28"/>
        </w:rPr>
        <w:t> of minimum lease payments.</w:t>
      </w:r>
    </w:p>
    <w:p w:rsidR="007A0DAC" w:rsidRPr="007A0DAC" w:rsidRDefault="007A0DAC" w:rsidP="007A0DAC">
      <w:pPr>
        <w:pStyle w:val="p1"/>
        <w:numPr>
          <w:ilvl w:val="0"/>
          <w:numId w:val="5"/>
        </w:numPr>
        <w:spacing w:line="360" w:lineRule="auto"/>
        <w:rPr>
          <w:rFonts w:asciiTheme="majorBidi" w:hAnsiTheme="majorBidi" w:cstheme="majorBidi"/>
          <w:sz w:val="28"/>
          <w:szCs w:val="28"/>
        </w:rPr>
      </w:pPr>
      <w:r w:rsidRPr="007A0DAC">
        <w:rPr>
          <w:rFonts w:asciiTheme="majorBidi" w:hAnsiTheme="majorBidi" w:cstheme="majorBidi"/>
          <w:sz w:val="28"/>
          <w:szCs w:val="28"/>
        </w:rPr>
        <w:t>Journalize the transactions in the books of lessor and lessee if the lease meets the criteria for recognition as an operating lease instead of a finance lease.</w:t>
      </w:r>
    </w:p>
    <w:p w:rsidR="007A0DAC" w:rsidRPr="007A0DAC" w:rsidRDefault="007A0DAC" w:rsidP="007A0DAC">
      <w:pPr>
        <w:keepNext/>
        <w:keepLines/>
        <w:shd w:val="clear" w:color="auto" w:fill="FFFFFF"/>
        <w:spacing w:after="0"/>
        <w:outlineLvl w:val="2"/>
        <w:rPr>
          <w:rFonts w:asciiTheme="majorBidi" w:hAnsiTheme="majorBidi" w:cstheme="majorBidi"/>
          <w:color w:val="454545"/>
          <w:sz w:val="28"/>
          <w:szCs w:val="28"/>
        </w:rPr>
      </w:pPr>
    </w:p>
    <w:p w:rsidR="007A0DAC" w:rsidRPr="00381ED4" w:rsidRDefault="007A0DAC" w:rsidP="00E46972">
      <w:pPr>
        <w:jc w:val="both"/>
        <w:rPr>
          <w:rFonts w:asciiTheme="majorBidi" w:hAnsiTheme="majorBidi" w:cstheme="majorBidi"/>
          <w:color w:val="454545"/>
          <w:sz w:val="28"/>
          <w:szCs w:val="28"/>
        </w:rPr>
      </w:pPr>
    </w:p>
    <w:p w:rsidR="00E46972" w:rsidRDefault="00E46972" w:rsidP="00E46972">
      <w:pPr>
        <w:jc w:val="both"/>
        <w:rPr>
          <w:rFonts w:asciiTheme="majorBidi" w:hAnsiTheme="majorBidi" w:cstheme="majorBidi"/>
          <w:sz w:val="24"/>
          <w:szCs w:val="24"/>
        </w:rPr>
      </w:pPr>
    </w:p>
    <w:p w:rsidR="00381ED4" w:rsidRDefault="00381ED4">
      <w:pPr>
        <w:rPr>
          <w:rFonts w:asciiTheme="majorBidi" w:hAnsiTheme="majorBidi" w:cstheme="majorBidi"/>
          <w:b/>
          <w:bCs/>
          <w:color w:val="002060"/>
          <w:sz w:val="32"/>
          <w:szCs w:val="32"/>
          <w:u w:val="single"/>
        </w:rPr>
      </w:pPr>
      <w:r>
        <w:rPr>
          <w:rFonts w:asciiTheme="majorBidi" w:hAnsiTheme="majorBidi" w:cstheme="majorBidi"/>
          <w:b/>
          <w:bCs/>
          <w:color w:val="002060"/>
          <w:sz w:val="32"/>
          <w:szCs w:val="32"/>
          <w:u w:val="single"/>
        </w:rPr>
        <w:br w:type="page"/>
      </w:r>
    </w:p>
    <w:p w:rsidR="00E46972" w:rsidRPr="00EE6431" w:rsidRDefault="00E46972" w:rsidP="00E46972">
      <w:pPr>
        <w:jc w:val="both"/>
        <w:rPr>
          <w:rFonts w:asciiTheme="majorBidi" w:hAnsiTheme="majorBidi" w:cstheme="majorBidi"/>
          <w:b/>
          <w:bCs/>
          <w:color w:val="002060"/>
          <w:sz w:val="32"/>
          <w:szCs w:val="32"/>
          <w:u w:val="single"/>
        </w:rPr>
      </w:pPr>
      <w:r w:rsidRPr="00EE6431">
        <w:rPr>
          <w:rFonts w:asciiTheme="majorBidi" w:hAnsiTheme="majorBidi" w:cstheme="majorBidi"/>
          <w:b/>
          <w:bCs/>
          <w:color w:val="002060"/>
          <w:sz w:val="32"/>
          <w:szCs w:val="32"/>
          <w:u w:val="single"/>
        </w:rPr>
        <w:lastRenderedPageBreak/>
        <w:t>Answer:</w:t>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Pr>
          <w:rFonts w:asciiTheme="majorBidi" w:hAnsiTheme="majorBidi" w:cstheme="majorBidi"/>
          <w:b/>
          <w:bCs/>
          <w:sz w:val="32"/>
          <w:szCs w:val="32"/>
        </w:rPr>
        <w:tab/>
      </w:r>
      <w:r w:rsidR="003A5520" w:rsidRPr="008D4C03">
        <w:rPr>
          <w:rFonts w:asciiTheme="majorBidi" w:hAnsiTheme="majorBidi" w:cstheme="majorBidi"/>
          <w:b/>
          <w:bCs/>
          <w:sz w:val="32"/>
          <w:szCs w:val="32"/>
        </w:rPr>
        <w:t>(Marks</w:t>
      </w:r>
      <w:r w:rsidR="003A5520">
        <w:rPr>
          <w:rFonts w:asciiTheme="majorBidi" w:hAnsiTheme="majorBidi" w:cstheme="majorBidi"/>
          <w:b/>
          <w:bCs/>
          <w:color w:val="FF0000"/>
          <w:sz w:val="32"/>
          <w:szCs w:val="32"/>
        </w:rPr>
        <w:t>??</w:t>
      </w:r>
      <w:r w:rsidR="003A5520">
        <w:rPr>
          <w:rFonts w:asciiTheme="majorBidi" w:hAnsiTheme="majorBidi" w:cstheme="majorBidi"/>
          <w:b/>
          <w:bCs/>
          <w:sz w:val="32"/>
          <w:szCs w:val="32"/>
        </w:rPr>
        <w:t>)</w:t>
      </w:r>
    </w:p>
    <w:p w:rsidR="00E46972" w:rsidRPr="00DE3BF3" w:rsidRDefault="00E46972" w:rsidP="00DE3BF3">
      <w:pPr>
        <w:pStyle w:val="ListParagraph"/>
        <w:numPr>
          <w:ilvl w:val="0"/>
          <w:numId w:val="6"/>
        </w:numPr>
        <w:jc w:val="both"/>
        <w:rPr>
          <w:rFonts w:asciiTheme="majorBidi" w:hAnsiTheme="majorBidi" w:cstheme="majorBidi"/>
          <w:color w:val="002060"/>
          <w:sz w:val="24"/>
          <w:szCs w:val="24"/>
        </w:rPr>
      </w:pPr>
    </w:p>
    <w:p w:rsidR="00E46972" w:rsidRPr="00DE3BF3" w:rsidRDefault="00E46972" w:rsidP="00DE3BF3">
      <w:pPr>
        <w:pStyle w:val="ListParagraph"/>
        <w:numPr>
          <w:ilvl w:val="0"/>
          <w:numId w:val="6"/>
        </w:numPr>
        <w:jc w:val="both"/>
        <w:rPr>
          <w:rFonts w:asciiTheme="majorBidi" w:hAnsiTheme="majorBidi" w:cstheme="majorBidi"/>
          <w:color w:val="002060"/>
          <w:sz w:val="24"/>
          <w:szCs w:val="24"/>
        </w:rPr>
      </w:pPr>
    </w:p>
    <w:p w:rsidR="00E46972" w:rsidRPr="00DE3BF3" w:rsidRDefault="00E46972" w:rsidP="00DE3BF3">
      <w:pPr>
        <w:pStyle w:val="ListParagraph"/>
        <w:numPr>
          <w:ilvl w:val="0"/>
          <w:numId w:val="6"/>
        </w:numPr>
        <w:jc w:val="both"/>
        <w:rPr>
          <w:rFonts w:asciiTheme="majorBidi" w:hAnsiTheme="majorBidi" w:cstheme="majorBidi"/>
          <w:color w:val="002060"/>
          <w:sz w:val="24"/>
          <w:szCs w:val="24"/>
        </w:rPr>
      </w:pPr>
    </w:p>
    <w:p w:rsidR="00E46972" w:rsidRPr="00DE3BF3" w:rsidRDefault="00E46972" w:rsidP="00E46972">
      <w:pPr>
        <w:jc w:val="both"/>
        <w:rPr>
          <w:rFonts w:asciiTheme="majorBidi" w:hAnsiTheme="majorBidi" w:cstheme="majorBidi"/>
          <w:color w:val="002060"/>
          <w:sz w:val="24"/>
          <w:szCs w:val="24"/>
        </w:rPr>
      </w:pPr>
    </w:p>
    <w:sectPr w:rsidR="00E46972" w:rsidRPr="00DE3BF3" w:rsidSect="001000E6">
      <w:footerReference w:type="default" r:id="rId12"/>
      <w:pgSz w:w="11906" w:h="16838" w:code="9"/>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9BF" w:rsidRDefault="00DF69BF" w:rsidP="00381ED4">
      <w:pPr>
        <w:spacing w:after="0" w:line="240" w:lineRule="auto"/>
      </w:pPr>
      <w:r>
        <w:separator/>
      </w:r>
    </w:p>
  </w:endnote>
  <w:endnote w:type="continuationSeparator" w:id="1">
    <w:p w:rsidR="00DF69BF" w:rsidRDefault="00DF69BF" w:rsidP="00381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3894"/>
      <w:docPartObj>
        <w:docPartGallery w:val="Page Numbers (Bottom of Page)"/>
        <w:docPartUnique/>
      </w:docPartObj>
    </w:sdtPr>
    <w:sdtContent>
      <w:sdt>
        <w:sdtPr>
          <w:id w:val="1728636285"/>
          <w:docPartObj>
            <w:docPartGallery w:val="Page Numbers (Top of Page)"/>
            <w:docPartUnique/>
          </w:docPartObj>
        </w:sdtPr>
        <w:sdtContent>
          <w:p w:rsidR="00381ED4" w:rsidRDefault="00381ED4" w:rsidP="00381ED4">
            <w:pPr>
              <w:pStyle w:val="Footer"/>
              <w:pBdr>
                <w:top w:val="single" w:sz="4" w:space="1" w:color="auto"/>
              </w:pBdr>
              <w:jc w:val="center"/>
            </w:pPr>
            <w:r>
              <w:t xml:space="preserve">Page </w:t>
            </w:r>
            <w:r w:rsidR="00A72C20">
              <w:rPr>
                <w:b/>
                <w:bCs/>
                <w:sz w:val="24"/>
                <w:szCs w:val="24"/>
              </w:rPr>
              <w:fldChar w:fldCharType="begin"/>
            </w:r>
            <w:r>
              <w:rPr>
                <w:b/>
                <w:bCs/>
              </w:rPr>
              <w:instrText xml:space="preserve"> PAGE </w:instrText>
            </w:r>
            <w:r w:rsidR="00A72C20">
              <w:rPr>
                <w:b/>
                <w:bCs/>
                <w:sz w:val="24"/>
                <w:szCs w:val="24"/>
              </w:rPr>
              <w:fldChar w:fldCharType="separate"/>
            </w:r>
            <w:r w:rsidR="00BD52B2">
              <w:rPr>
                <w:b/>
                <w:bCs/>
                <w:noProof/>
              </w:rPr>
              <w:t>4</w:t>
            </w:r>
            <w:r w:rsidR="00A72C20">
              <w:rPr>
                <w:b/>
                <w:bCs/>
                <w:sz w:val="24"/>
                <w:szCs w:val="24"/>
              </w:rPr>
              <w:fldChar w:fldCharType="end"/>
            </w:r>
            <w:r>
              <w:t xml:space="preserve"> of </w:t>
            </w:r>
            <w:r w:rsidR="00A72C20">
              <w:rPr>
                <w:b/>
                <w:bCs/>
                <w:sz w:val="24"/>
                <w:szCs w:val="24"/>
              </w:rPr>
              <w:fldChar w:fldCharType="begin"/>
            </w:r>
            <w:r>
              <w:rPr>
                <w:b/>
                <w:bCs/>
              </w:rPr>
              <w:instrText xml:space="preserve"> NUMPAGES  </w:instrText>
            </w:r>
            <w:r w:rsidR="00A72C20">
              <w:rPr>
                <w:b/>
                <w:bCs/>
                <w:sz w:val="24"/>
                <w:szCs w:val="24"/>
              </w:rPr>
              <w:fldChar w:fldCharType="separate"/>
            </w:r>
            <w:r w:rsidR="00BD52B2">
              <w:rPr>
                <w:b/>
                <w:bCs/>
                <w:noProof/>
              </w:rPr>
              <w:t>4</w:t>
            </w:r>
            <w:r w:rsidR="00A72C20">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9BF" w:rsidRDefault="00DF69BF" w:rsidP="00381ED4">
      <w:pPr>
        <w:spacing w:after="0" w:line="240" w:lineRule="auto"/>
      </w:pPr>
      <w:r>
        <w:separator/>
      </w:r>
    </w:p>
  </w:footnote>
  <w:footnote w:type="continuationSeparator" w:id="1">
    <w:p w:rsidR="00DF69BF" w:rsidRDefault="00DF69BF" w:rsidP="00381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E06"/>
    <w:multiLevelType w:val="hybridMultilevel"/>
    <w:tmpl w:val="42A41A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D4772B2"/>
    <w:multiLevelType w:val="hybridMultilevel"/>
    <w:tmpl w:val="8828C810"/>
    <w:lvl w:ilvl="0" w:tplc="DD90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38222C93"/>
    <w:multiLevelType w:val="hybridMultilevel"/>
    <w:tmpl w:val="71821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624F0E"/>
    <w:multiLevelType w:val="hybridMultilevel"/>
    <w:tmpl w:val="80CC9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6C1B1C1A"/>
    <w:multiLevelType w:val="hybridMultilevel"/>
    <w:tmpl w:val="2F1488C8"/>
    <w:lvl w:ilvl="0" w:tplc="FB302476">
      <w:start w:val="6"/>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72697A56"/>
    <w:multiLevelType w:val="hybridMultilevel"/>
    <w:tmpl w:val="AAE006EA"/>
    <w:lvl w:ilvl="0" w:tplc="AB3EE31E">
      <w:start w:val="1"/>
      <w:numFmt w:val="decimal"/>
      <w:lvlText w:val="%1-"/>
      <w:lvlJc w:val="left"/>
      <w:pPr>
        <w:ind w:left="720" w:hanging="360"/>
      </w:pPr>
      <w:rPr>
        <w:rFonts w:hint="default"/>
        <w:color w:val="FF0000"/>
      </w:rPr>
    </w:lvl>
    <w:lvl w:ilvl="1" w:tplc="C1FC543A">
      <w:start w:val="1"/>
      <w:numFmt w:val="lowerLetter"/>
      <w:lvlText w:val="%2."/>
      <w:lvlJc w:val="left"/>
      <w:pPr>
        <w:ind w:left="1440" w:hanging="360"/>
      </w:pPr>
      <w:rPr>
        <w:color w:val="FF000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D614AAD"/>
    <w:multiLevelType w:val="hybridMultilevel"/>
    <w:tmpl w:val="C14060AC"/>
    <w:lvl w:ilvl="0" w:tplc="B76403C4">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9"/>
  </w:num>
  <w:num w:numId="6">
    <w:abstractNumId w:val="0"/>
  </w:num>
  <w:num w:numId="7">
    <w:abstractNumId w:val="6"/>
  </w:num>
  <w:num w:numId="8">
    <w:abstractNumId w:val="4"/>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footnote w:id="0"/>
    <w:footnote w:id="1"/>
  </w:footnotePr>
  <w:endnotePr>
    <w:endnote w:id="0"/>
    <w:endnote w:id="1"/>
  </w:endnotePr>
  <w:compat/>
  <w:rsids>
    <w:rsidRoot w:val="00E46972"/>
    <w:rsid w:val="001000E6"/>
    <w:rsid w:val="00146815"/>
    <w:rsid w:val="001E653B"/>
    <w:rsid w:val="00296C74"/>
    <w:rsid w:val="00381ED4"/>
    <w:rsid w:val="003A5520"/>
    <w:rsid w:val="004100D7"/>
    <w:rsid w:val="00470CBB"/>
    <w:rsid w:val="005C5F40"/>
    <w:rsid w:val="005E7DCA"/>
    <w:rsid w:val="006A303C"/>
    <w:rsid w:val="00717158"/>
    <w:rsid w:val="00743E7E"/>
    <w:rsid w:val="00764349"/>
    <w:rsid w:val="007A0DAC"/>
    <w:rsid w:val="007A724C"/>
    <w:rsid w:val="007D38FB"/>
    <w:rsid w:val="008011D1"/>
    <w:rsid w:val="008272E2"/>
    <w:rsid w:val="008D4C03"/>
    <w:rsid w:val="009B537A"/>
    <w:rsid w:val="009D49C8"/>
    <w:rsid w:val="00A72C20"/>
    <w:rsid w:val="00AF0124"/>
    <w:rsid w:val="00B630CE"/>
    <w:rsid w:val="00B67B0A"/>
    <w:rsid w:val="00B83C8F"/>
    <w:rsid w:val="00BA2283"/>
    <w:rsid w:val="00BA76A8"/>
    <w:rsid w:val="00BD52B2"/>
    <w:rsid w:val="00C7135A"/>
    <w:rsid w:val="00D25C55"/>
    <w:rsid w:val="00D81239"/>
    <w:rsid w:val="00DA307D"/>
    <w:rsid w:val="00DE3BF3"/>
    <w:rsid w:val="00DF69BF"/>
    <w:rsid w:val="00E46972"/>
    <w:rsid w:val="00EE6431"/>
    <w:rsid w:val="00FA489A"/>
    <w:rsid w:val="00FE6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972"/>
    <w:pPr>
      <w:spacing w:after="180" w:line="336" w:lineRule="auto"/>
      <w:ind w:left="720"/>
      <w:contextualSpacing/>
    </w:pPr>
    <w:rPr>
      <w:color w:val="404040" w:themeColor="text1" w:themeTint="BF"/>
      <w:sz w:val="20"/>
      <w:szCs w:val="20"/>
      <w:lang w:eastAsia="ja-JP"/>
    </w:rPr>
  </w:style>
  <w:style w:type="paragraph" w:customStyle="1" w:styleId="p1">
    <w:name w:val="p1"/>
    <w:basedOn w:val="Normal"/>
    <w:rsid w:val="00BA76A8"/>
    <w:pPr>
      <w:spacing w:after="0" w:line="240" w:lineRule="auto"/>
    </w:pPr>
    <w:rPr>
      <w:rFonts w:ascii="Helvetica Neue" w:hAnsi="Helvetica Neue" w:cs="Times New Roman"/>
      <w:color w:val="454545"/>
      <w:sz w:val="18"/>
      <w:szCs w:val="18"/>
    </w:rPr>
  </w:style>
  <w:style w:type="paragraph" w:customStyle="1" w:styleId="p2">
    <w:name w:val="p2"/>
    <w:basedOn w:val="Normal"/>
    <w:rsid w:val="00BA76A8"/>
    <w:pPr>
      <w:spacing w:after="0" w:line="240" w:lineRule="auto"/>
    </w:pPr>
    <w:rPr>
      <w:rFonts w:ascii="Helvetica Neue" w:hAnsi="Helvetica Neue" w:cs="Times New Roman"/>
      <w:color w:val="454545"/>
      <w:sz w:val="18"/>
      <w:szCs w:val="18"/>
    </w:rPr>
  </w:style>
  <w:style w:type="character" w:customStyle="1" w:styleId="apple-converted-space">
    <w:name w:val="apple-converted-space"/>
    <w:basedOn w:val="DefaultParagraphFont"/>
    <w:rsid w:val="00BA76A8"/>
  </w:style>
  <w:style w:type="paragraph" w:styleId="Header">
    <w:name w:val="header"/>
    <w:basedOn w:val="Normal"/>
    <w:link w:val="HeaderChar"/>
    <w:uiPriority w:val="99"/>
    <w:unhideWhenUsed/>
    <w:rsid w:val="00381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ED4"/>
  </w:style>
  <w:style w:type="paragraph" w:styleId="Footer">
    <w:name w:val="footer"/>
    <w:basedOn w:val="Normal"/>
    <w:link w:val="FooterChar"/>
    <w:uiPriority w:val="99"/>
    <w:unhideWhenUsed/>
    <w:rsid w:val="00381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E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u.edu.sa/sites/ar/Pages/mai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plaind.com/667971/present-value-factor" TargetMode="External"/><Relationship Id="rId5" Type="http://schemas.openxmlformats.org/officeDocument/2006/relationships/webSettings" Target="webSettings.xml"/><Relationship Id="rId10" Type="http://schemas.openxmlformats.org/officeDocument/2006/relationships/hyperlink" Target="https://xplaind.com/595242/discount-rat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056A719-BAC0-421D-8B30-D147FB3B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naved</dc:creator>
  <cp:lastModifiedBy>klish</cp:lastModifiedBy>
  <cp:revision>2</cp:revision>
  <dcterms:created xsi:type="dcterms:W3CDTF">2020-02-17T16:40:00Z</dcterms:created>
  <dcterms:modified xsi:type="dcterms:W3CDTF">2020-02-17T16:40:00Z</dcterms:modified>
</cp:coreProperties>
</file>