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07" w:rsidRDefault="00407834" w:rsidP="00D44470">
      <w:pPr>
        <w:pStyle w:val="Title"/>
      </w:pPr>
      <w:r>
        <w:t>Executive Summary/ Abstract</w:t>
      </w:r>
      <w:bookmarkStart w:id="0" w:name="_GoBack"/>
      <w:bookmarkEnd w:id="0"/>
    </w:p>
    <w:p w:rsidR="00D44470" w:rsidRDefault="00D44470" w:rsidP="00D44470">
      <w:pPr>
        <w:pStyle w:val="Heading1"/>
      </w:pPr>
      <w:r>
        <w:t>Assignment Purpose</w:t>
      </w:r>
    </w:p>
    <w:p w:rsidR="00D44470" w:rsidRDefault="009F1507" w:rsidP="00D166B8">
      <w:r w:rsidRPr="00D166B8">
        <w:t xml:space="preserve">The purpose of this assignment is to </w:t>
      </w:r>
      <w:r w:rsidR="00417DB6">
        <w:t xml:space="preserve">summarize the reasons for adopting an entrepreneurial leadership model, and to give an overview of the company, social cause, and action plan for the company. </w:t>
      </w:r>
    </w:p>
    <w:p w:rsidR="00D44470" w:rsidRDefault="00AE24BB" w:rsidP="00D44470">
      <w:pPr>
        <w:pStyle w:val="Heading1"/>
      </w:pPr>
      <w:r>
        <w:t>Directions</w:t>
      </w:r>
    </w:p>
    <w:p w:rsidR="00AE24BB" w:rsidRDefault="00417DB6" w:rsidP="00417D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Sans" w:hAnsi="OpenSans" w:cs="OpenSans"/>
          <w:color w:val="343434"/>
          <w:sz w:val="26"/>
          <w:szCs w:val="26"/>
        </w:rPr>
      </w:pPr>
      <w:r>
        <w:rPr>
          <w:rFonts w:ascii="OpenSans" w:hAnsi="OpenSans" w:cs="OpenSans"/>
          <w:color w:val="343434"/>
          <w:sz w:val="26"/>
          <w:szCs w:val="26"/>
        </w:rPr>
        <w:t xml:space="preserve">Write an Executive Summary. </w:t>
      </w:r>
      <w:r>
        <w:t xml:space="preserve">Think of it like an abstract for an APA paper. It could be the only thing the reader reads of your final written paper. So, make it short yet impactful. </w:t>
      </w:r>
      <w:r>
        <w:rPr>
          <w:rFonts w:ascii="OpenSans" w:hAnsi="OpenSans" w:cs="OpenSans"/>
          <w:color w:val="343434"/>
          <w:sz w:val="26"/>
          <w:szCs w:val="26"/>
        </w:rPr>
        <w:t>Your summary should include:</w:t>
      </w:r>
    </w:p>
    <w:p w:rsidR="00417DB6" w:rsidRDefault="00417DB6" w:rsidP="00417DB6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Sans" w:hAnsi="OpenSans" w:cs="OpenSans"/>
          <w:color w:val="343434"/>
          <w:sz w:val="26"/>
          <w:szCs w:val="26"/>
        </w:rPr>
      </w:pPr>
      <w:r w:rsidRPr="00417DB6">
        <w:rPr>
          <w:rFonts w:ascii="OpenSans" w:hAnsi="OpenSans" w:cs="OpenSans"/>
          <w:color w:val="343434"/>
          <w:sz w:val="26"/>
          <w:szCs w:val="26"/>
        </w:rPr>
        <w:t>A clear explanation of</w:t>
      </w:r>
      <w:r>
        <w:rPr>
          <w:rFonts w:ascii="OpenSans" w:hAnsi="OpenSans" w:cs="OpenSans"/>
          <w:color w:val="343434"/>
          <w:sz w:val="26"/>
          <w:szCs w:val="26"/>
        </w:rPr>
        <w:t xml:space="preserve"> what is unique about an entrepreneurial leader;</w:t>
      </w:r>
    </w:p>
    <w:p w:rsidR="00417DB6" w:rsidRDefault="00417DB6" w:rsidP="00417DB6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Sans" w:hAnsi="OpenSans" w:cs="OpenSans"/>
          <w:color w:val="343434"/>
          <w:sz w:val="26"/>
          <w:szCs w:val="26"/>
        </w:rPr>
      </w:pPr>
      <w:r>
        <w:rPr>
          <w:rFonts w:ascii="OpenSans" w:hAnsi="OpenSans" w:cs="OpenSans"/>
          <w:color w:val="343434"/>
          <w:sz w:val="26"/>
          <w:szCs w:val="26"/>
        </w:rPr>
        <w:t>A clear explanation about the need for a social cause within this framework; and</w:t>
      </w:r>
    </w:p>
    <w:p w:rsidR="00417DB6" w:rsidRDefault="00417DB6" w:rsidP="00417DB6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Sans" w:hAnsi="OpenSans" w:cs="OpenSans"/>
          <w:color w:val="343434"/>
          <w:sz w:val="26"/>
          <w:szCs w:val="26"/>
        </w:rPr>
      </w:pPr>
      <w:r>
        <w:rPr>
          <w:rFonts w:ascii="OpenSans" w:hAnsi="OpenSans" w:cs="OpenSans"/>
          <w:color w:val="343434"/>
          <w:sz w:val="26"/>
          <w:szCs w:val="26"/>
        </w:rPr>
        <w:t>A description of the cause and what your company will do to for the cause;</w:t>
      </w:r>
    </w:p>
    <w:p w:rsidR="00417DB6" w:rsidRPr="00417DB6" w:rsidRDefault="00417DB6" w:rsidP="00417D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Sans" w:hAnsi="OpenSans" w:cs="OpenSans"/>
          <w:color w:val="343434"/>
          <w:sz w:val="26"/>
          <w:szCs w:val="26"/>
        </w:rPr>
      </w:pPr>
      <w:r>
        <w:rPr>
          <w:rFonts w:ascii="OpenSans" w:hAnsi="OpenSans" w:cs="OpenSans"/>
          <w:color w:val="343434"/>
          <w:sz w:val="26"/>
          <w:szCs w:val="26"/>
        </w:rPr>
        <w:t xml:space="preserve">Please use proper APA formatting. </w:t>
      </w:r>
    </w:p>
    <w:sectPr w:rsidR="00417DB6" w:rsidRPr="00417DB6" w:rsidSect="00DE7FF5"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FA8A19B4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942E3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F942E33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8B336B2"/>
    <w:multiLevelType w:val="hybridMultilevel"/>
    <w:tmpl w:val="12129A1E"/>
    <w:lvl w:ilvl="0" w:tplc="F942E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D60AC"/>
    <w:multiLevelType w:val="hybridMultilevel"/>
    <w:tmpl w:val="CC0A4C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D21E7"/>
    <w:multiLevelType w:val="hybridMultilevel"/>
    <w:tmpl w:val="857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235ED"/>
    <w:multiLevelType w:val="hybridMultilevel"/>
    <w:tmpl w:val="0164C142"/>
    <w:lvl w:ilvl="0" w:tplc="2620E0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57C50"/>
    <w:multiLevelType w:val="hybridMultilevel"/>
    <w:tmpl w:val="C04CD7EE"/>
    <w:lvl w:ilvl="0" w:tplc="F942E33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DB87223"/>
    <w:multiLevelType w:val="hybridMultilevel"/>
    <w:tmpl w:val="FEBE4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313A5"/>
    <w:multiLevelType w:val="hybridMultilevel"/>
    <w:tmpl w:val="B140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034"/>
    <w:multiLevelType w:val="hybridMultilevel"/>
    <w:tmpl w:val="F0CC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184EB9"/>
    <w:multiLevelType w:val="hybridMultilevel"/>
    <w:tmpl w:val="B4C68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9F1507"/>
    <w:rsid w:val="00100766"/>
    <w:rsid w:val="00314111"/>
    <w:rsid w:val="00407834"/>
    <w:rsid w:val="00417DB6"/>
    <w:rsid w:val="0048250F"/>
    <w:rsid w:val="00490BB8"/>
    <w:rsid w:val="00663213"/>
    <w:rsid w:val="009245D0"/>
    <w:rsid w:val="009D6521"/>
    <w:rsid w:val="009F1507"/>
    <w:rsid w:val="00AE24BB"/>
    <w:rsid w:val="00CC096E"/>
    <w:rsid w:val="00D166B8"/>
    <w:rsid w:val="00D44470"/>
    <w:rsid w:val="00DE7FF5"/>
    <w:rsid w:val="00DF66DF"/>
    <w:rsid w:val="00E46FA4"/>
    <w:rsid w:val="00E95D43"/>
    <w:rsid w:val="00F5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6DF"/>
  </w:style>
  <w:style w:type="paragraph" w:styleId="Heading1">
    <w:name w:val="heading 1"/>
    <w:basedOn w:val="Normal"/>
    <w:next w:val="Normal"/>
    <w:link w:val="Heading1Char"/>
    <w:uiPriority w:val="9"/>
    <w:qFormat/>
    <w:rsid w:val="00D4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47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444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4B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4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4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4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6B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4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447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4447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4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4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D4447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24B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macmeekin law pllc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 macmeekin</dc:creator>
  <cp:lastModifiedBy>klish</cp:lastModifiedBy>
  <cp:revision>2</cp:revision>
  <dcterms:created xsi:type="dcterms:W3CDTF">2020-02-17T19:17:00Z</dcterms:created>
  <dcterms:modified xsi:type="dcterms:W3CDTF">2020-02-17T19:17:00Z</dcterms:modified>
</cp:coreProperties>
</file>