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A0" w:rsidRPr="00250E27" w:rsidRDefault="002B18D0" w:rsidP="00927360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8"/>
        </w:rPr>
        <w:t>Ethical Dilemma</w:t>
      </w:r>
      <w:r w:rsidR="0084345C">
        <w:rPr>
          <w:rFonts w:ascii="Times New Roman Bold" w:hAnsi="Times New Roman Bold" w:cs="Times New Roman"/>
          <w:b/>
          <w:smallCaps/>
          <w:sz w:val="28"/>
        </w:rPr>
        <w:t xml:space="preserve"> Paper Grading </w:t>
      </w:r>
      <w:r w:rsidR="003F0BCF">
        <w:rPr>
          <w:rFonts w:ascii="Times New Roman Bold" w:hAnsi="Times New Roman Bold" w:cs="Times New Roman"/>
          <w:b/>
          <w:smallCaps/>
          <w:sz w:val="28"/>
        </w:rPr>
        <w:t>Rubric</w:t>
      </w:r>
      <w:bookmarkStart w:id="0" w:name="_GoBack"/>
      <w:bookmarkEnd w:id="0"/>
    </w:p>
    <w:tbl>
      <w:tblPr>
        <w:tblW w:w="122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2"/>
        <w:gridCol w:w="2790"/>
        <w:gridCol w:w="2790"/>
        <w:gridCol w:w="3060"/>
        <w:gridCol w:w="2250"/>
        <w:gridCol w:w="10"/>
      </w:tblGrid>
      <w:tr w:rsidR="00935467" w:rsidRPr="00EB2A8A" w:rsidTr="00935467">
        <w:trPr>
          <w:trHeight w:val="345"/>
          <w:jc w:val="center"/>
        </w:trPr>
        <w:tc>
          <w:tcPr>
            <w:tcW w:w="1342" w:type="dxa"/>
            <w:shd w:val="clear" w:color="auto" w:fill="auto"/>
            <w:vAlign w:val="bottom"/>
          </w:tcPr>
          <w:p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1090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71A0" w:rsidRPr="00D02585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0258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Levels of Achievement</w:t>
            </w:r>
          </w:p>
        </w:tc>
      </w:tr>
      <w:tr w:rsidR="00935467" w:rsidRPr="00EB2A8A" w:rsidTr="00935467">
        <w:trPr>
          <w:gridAfter w:val="1"/>
          <w:wAfter w:w="10" w:type="dxa"/>
          <w:trHeight w:val="318"/>
          <w:jc w:val="center"/>
        </w:trPr>
        <w:tc>
          <w:tcPr>
            <w:tcW w:w="1342" w:type="dxa"/>
            <w:shd w:val="clear" w:color="auto" w:fill="8EAADB" w:themeFill="accent1" w:themeFillTint="99"/>
          </w:tcPr>
          <w:p w:rsidR="006677F6" w:rsidRDefault="2B6F56CD" w:rsidP="00667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Content 70%</w:t>
            </w:r>
          </w:p>
          <w:p w:rsidR="00B05789" w:rsidRPr="00EB2A8A" w:rsidRDefault="001568CD" w:rsidP="006677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231</w:t>
            </w:r>
            <w:r w:rsidR="00B05789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points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:rsidR="00F171A0" w:rsidRPr="00EB2A8A" w:rsidRDefault="2B6F56CD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 90-100%</w:t>
            </w:r>
            <w:r w:rsid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(A)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:rsidR="00F171A0" w:rsidRPr="00EB2A8A" w:rsidRDefault="5A7F7C24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5A7F7C24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 70-89%</w:t>
            </w:r>
            <w:r w:rsid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(B-C)</w:t>
            </w:r>
          </w:p>
        </w:tc>
        <w:tc>
          <w:tcPr>
            <w:tcW w:w="3060" w:type="dxa"/>
            <w:shd w:val="clear" w:color="auto" w:fill="8EAADB" w:themeFill="accent1" w:themeFillTint="99"/>
          </w:tcPr>
          <w:p w:rsidR="00F171A0" w:rsidRPr="00EB2A8A" w:rsidRDefault="5A7F7C24" w:rsidP="5A7F7C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5A7F7C24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 1-69%</w:t>
            </w:r>
            <w:r w:rsid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</w:t>
            </w:r>
            <w:r w:rsidR="00321862" w:rsidRP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</w:rPr>
              <w:t>&lt;</w:t>
            </w:r>
            <w:r w:rsid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D)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F171A0" w:rsidRPr="00EB2A8A" w:rsidRDefault="00F171A0" w:rsidP="009273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EB2A8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Not present</w:t>
            </w:r>
          </w:p>
        </w:tc>
      </w:tr>
      <w:tr w:rsidR="00935467" w:rsidRPr="00EB2A8A" w:rsidTr="00935467">
        <w:trPr>
          <w:gridAfter w:val="1"/>
          <w:wAfter w:w="10" w:type="dxa"/>
          <w:jc w:val="center"/>
        </w:trPr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F171A0" w:rsidRPr="00EB2A8A" w:rsidRDefault="005F2CD9" w:rsidP="005F2C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Content </w:t>
            </w:r>
          </w:p>
        </w:tc>
        <w:tc>
          <w:tcPr>
            <w:tcW w:w="2790" w:type="dxa"/>
            <w:shd w:val="clear" w:color="auto" w:fill="auto"/>
          </w:tcPr>
          <w:p w:rsidR="00D02585" w:rsidRPr="001820CB" w:rsidRDefault="001568CD" w:rsidP="76730B1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208</w:t>
            </w:r>
            <w:r w:rsidR="006D4A5F">
              <w:rPr>
                <w:b/>
                <w:bCs/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231</w:t>
            </w:r>
            <w:r w:rsidR="006866D7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6866D7" w:rsidRDefault="006866D7" w:rsidP="006866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paper exceeds content requirements:</w:t>
            </w:r>
          </w:p>
          <w:p w:rsidR="0084345C" w:rsidRDefault="0084345C" w:rsidP="006866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Text is written</w:t>
            </w:r>
            <w:r>
              <w:rPr>
                <w:color w:val="000000" w:themeColor="text1"/>
                <w:sz w:val="20"/>
                <w:szCs w:val="20"/>
              </w:rPr>
              <w:t xml:space="preserve"> in a coherent, succinct manner.</w:t>
            </w:r>
          </w:p>
          <w:p w:rsidR="0084345C" w:rsidRDefault="0084345C" w:rsidP="006866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presented with</w:t>
            </w:r>
            <w:r>
              <w:rPr>
                <w:color w:val="000000" w:themeColor="text1"/>
                <w:sz w:val="20"/>
                <w:szCs w:val="20"/>
              </w:rPr>
              <w:t xml:space="preserve"> exceptional logic and insight.</w:t>
            </w:r>
          </w:p>
          <w:p w:rsidR="0084345C" w:rsidRDefault="0084345C" w:rsidP="006866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supported by proper use of references (in text citations present where necessary)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84345C" w:rsidRDefault="0084345C" w:rsidP="006866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Content is relevant in regards to—and sufficiently fulfills—assignment requirements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84345C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the ethical dilemma.</w:t>
            </w:r>
          </w:p>
          <w:p w:rsidR="0084345C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 is involved in the ethical dilemma.</w:t>
            </w:r>
          </w:p>
          <w:p w:rsidR="0084345C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whom the dilemma impacted (or could potentially impact) and how.</w:t>
            </w:r>
          </w:p>
          <w:p w:rsidR="0084345C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competing values present in the dilemma from the list of 6 social work values in the NASW Code of Ethics.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student’s first “gut” solution to the problem.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 xml:space="preserve">The paper uses the </w:t>
            </w:r>
            <w:r w:rsidRPr="00BE250B">
              <w:rPr>
                <w:rFonts w:cstheme="minorHAnsi"/>
                <w:sz w:val="20"/>
                <w:szCs w:val="20"/>
              </w:rPr>
              <w:lastRenderedPageBreak/>
              <w:t>morality framework (Step 1).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uses the morality framework (Step 2).</w:t>
            </w:r>
          </w:p>
          <w:p w:rsidR="00935467" w:rsidRPr="00BE250B" w:rsidRDefault="00935467" w:rsidP="0093546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at least 2 alternative solutions and provides a rationale for each.</w:t>
            </w:r>
          </w:p>
          <w:p w:rsid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At least 1 of the solutions must reflect a biblical worldview, and this solution must be supported with Scripture.</w:t>
            </w:r>
          </w:p>
          <w:p w:rsidR="0084345C" w:rsidRDefault="0084345C" w:rsidP="0084345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84345C" w:rsidRPr="0084345C" w:rsidRDefault="0084345C" w:rsidP="0084345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Assignment is of proper length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790" w:type="dxa"/>
            <w:shd w:val="clear" w:color="auto" w:fill="auto"/>
          </w:tcPr>
          <w:p w:rsidR="00D02585" w:rsidRPr="001820CB" w:rsidRDefault="00AE1D2B" w:rsidP="5A7F7C2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162 to 207</w:t>
            </w:r>
            <w:r w:rsidR="5A7F7C24" w:rsidRPr="5A7F7C24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F171A0" w:rsidRDefault="006866D7" w:rsidP="006866D7">
            <w:pP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meets content requirements: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Text is written</w:t>
            </w:r>
            <w:r>
              <w:rPr>
                <w:color w:val="000000" w:themeColor="text1"/>
                <w:sz w:val="20"/>
                <w:szCs w:val="20"/>
              </w:rPr>
              <w:t xml:space="preserve"> in a coherent, succinct manner.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presented with</w:t>
            </w:r>
            <w:r>
              <w:rPr>
                <w:color w:val="000000" w:themeColor="text1"/>
                <w:sz w:val="20"/>
                <w:szCs w:val="20"/>
              </w:rPr>
              <w:t xml:space="preserve"> exceptional logic and insight.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supported by proper use of references (in text citations present where necessary)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Content is relevant in regards to—and sufficiently fulfills—assignment requirements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the ethical dilemma.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 is involved in the ethical dilemma.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whom the dilemma impacted (or could potentially impact) and how.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competing values present in the dilemma from the list of 6 social work values in the NASW Code of Ethics.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student’s first “gut” solution to the problem.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 xml:space="preserve">The paper uses the </w:t>
            </w:r>
            <w:r w:rsidRPr="00BE250B">
              <w:rPr>
                <w:rFonts w:cstheme="minorHAnsi"/>
                <w:sz w:val="20"/>
                <w:szCs w:val="20"/>
              </w:rPr>
              <w:lastRenderedPageBreak/>
              <w:t>morality framework (Step 1).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uses the morality framework (Step 2).</w:t>
            </w:r>
          </w:p>
          <w:p w:rsidR="00935467" w:rsidRPr="00BE250B" w:rsidRDefault="00935467" w:rsidP="0093546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at least 2 alternative solutions and provides a rationale for each.</w:t>
            </w:r>
          </w:p>
          <w:p w:rsid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At least 1 of the solutions must reflect a biblical worldview, and this solution must be supported with Scripture.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6866D7" w:rsidRPr="006D4A5F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Assignment is of proper length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60" w:type="dxa"/>
          </w:tcPr>
          <w:p w:rsidR="00D02585" w:rsidRPr="001820CB" w:rsidRDefault="005F2CD9" w:rsidP="5A7F7C24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1 </w:t>
            </w:r>
            <w:r w:rsidR="00AE1D2B">
              <w:rPr>
                <w:b/>
                <w:bCs/>
                <w:color w:val="000000" w:themeColor="text1"/>
                <w:sz w:val="20"/>
                <w:szCs w:val="20"/>
              </w:rPr>
              <w:t>to 161</w:t>
            </w:r>
            <w:r w:rsidR="0065672D">
              <w:rPr>
                <w:b/>
                <w:bCs/>
                <w:color w:val="000000" w:themeColor="text1"/>
                <w:sz w:val="20"/>
                <w:szCs w:val="20"/>
              </w:rPr>
              <w:t>points</w:t>
            </w:r>
          </w:p>
          <w:p w:rsidR="00F171A0" w:rsidRDefault="006866D7" w:rsidP="006866D7">
            <w:pPr>
              <w:spacing w:before="120"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meets some of the content requirements: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Text is written</w:t>
            </w:r>
            <w:r>
              <w:rPr>
                <w:color w:val="000000" w:themeColor="text1"/>
                <w:sz w:val="20"/>
                <w:szCs w:val="20"/>
              </w:rPr>
              <w:t xml:space="preserve"> in a coherent, succinct manner.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presented with</w:t>
            </w:r>
            <w:r>
              <w:rPr>
                <w:color w:val="000000" w:themeColor="text1"/>
                <w:sz w:val="20"/>
                <w:szCs w:val="20"/>
              </w:rPr>
              <w:t xml:space="preserve"> exceptional logic and insight.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Points are supported by proper use of references (in text citations present where necessary)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Content is relevant in regards to—and sufficiently fulfills—assignment requirements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the ethical dilemma.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 is involved in the ethical dilemma.</w:t>
            </w:r>
          </w:p>
          <w:p w:rsidR="00935467" w:rsidRPr="0084345C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identifies whom the dilemma impacted (or could potentially impact) and how.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competing values present in the dilemma from the list of 6 social work values in the NASW Code of Ethics.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the student’s first “gut” solution to the problem.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uses the morality framework (Step 1).</w:t>
            </w:r>
          </w:p>
          <w:p w:rsidR="00935467" w:rsidRP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 xml:space="preserve">The paper uses the </w:t>
            </w:r>
            <w:r w:rsidRPr="00BE250B">
              <w:rPr>
                <w:rFonts w:cstheme="minorHAnsi"/>
                <w:sz w:val="20"/>
                <w:szCs w:val="20"/>
              </w:rPr>
              <w:lastRenderedPageBreak/>
              <w:t>morality framework (Step 2).</w:t>
            </w:r>
          </w:p>
          <w:p w:rsidR="00935467" w:rsidRPr="00BE250B" w:rsidRDefault="00935467" w:rsidP="00935467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The paper describes at least 2 alternative solutions and provides a rationale for each.</w:t>
            </w:r>
          </w:p>
          <w:p w:rsidR="00935467" w:rsidRDefault="00935467" w:rsidP="009354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BE250B">
              <w:rPr>
                <w:rFonts w:cstheme="minorHAnsi"/>
                <w:sz w:val="20"/>
                <w:szCs w:val="20"/>
              </w:rPr>
              <w:t>At least 1 of the solutions must reflect a biblical worldview, and this solution must be supported with Scripture.</w:t>
            </w:r>
          </w:p>
          <w:p w:rsidR="00935467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6866D7" w:rsidRPr="006D4A5F" w:rsidRDefault="00935467" w:rsidP="0093546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84345C">
              <w:rPr>
                <w:color w:val="000000" w:themeColor="text1"/>
                <w:sz w:val="20"/>
                <w:szCs w:val="20"/>
              </w:rPr>
              <w:t>Assignment is of proper length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F171A0" w:rsidRPr="001820CB" w:rsidRDefault="00F171A0" w:rsidP="0092736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lastRenderedPageBreak/>
              <w:t>0 points</w:t>
            </w:r>
          </w:p>
          <w:p w:rsidR="00F171A0" w:rsidRPr="001820CB" w:rsidRDefault="00495231" w:rsidP="00927360">
            <w:pPr>
              <w:spacing w:before="120"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  <w:r w:rsidR="00241043">
              <w:rPr>
                <w:color w:val="000000"/>
                <w:sz w:val="20"/>
                <w:szCs w:val="20"/>
              </w:rPr>
              <w:t>ot present.</w:t>
            </w:r>
          </w:p>
        </w:tc>
      </w:tr>
      <w:tr w:rsidR="00935467" w:rsidRPr="00EB2A8A" w:rsidTr="00935467">
        <w:trPr>
          <w:gridAfter w:val="1"/>
          <w:wAfter w:w="10" w:type="dxa"/>
          <w:trHeight w:val="345"/>
          <w:jc w:val="center"/>
        </w:trPr>
        <w:tc>
          <w:tcPr>
            <w:tcW w:w="1342" w:type="dxa"/>
            <w:shd w:val="clear" w:color="auto" w:fill="8EAADB" w:themeFill="accent1" w:themeFillTint="99"/>
          </w:tcPr>
          <w:p w:rsidR="00321862" w:rsidRDefault="00321862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lastRenderedPageBreak/>
              <w:t>Structure 30%</w:t>
            </w:r>
          </w:p>
          <w:p w:rsidR="00B05789" w:rsidRDefault="001568CD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9</w:t>
            </w:r>
            <w:r w:rsidR="00AD3191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9</w:t>
            </w:r>
            <w:r w:rsidR="00B05789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points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:rsidR="00321862" w:rsidRPr="001820CB" w:rsidRDefault="00321862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2B6F56CD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Advanced 90-100%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(A)</w:t>
            </w:r>
          </w:p>
        </w:tc>
        <w:tc>
          <w:tcPr>
            <w:tcW w:w="2790" w:type="dxa"/>
            <w:shd w:val="clear" w:color="auto" w:fill="8EAADB" w:themeFill="accent1" w:themeFillTint="99"/>
          </w:tcPr>
          <w:p w:rsidR="00321862" w:rsidRPr="001820CB" w:rsidRDefault="00321862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5A7F7C24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Proficient 70-89%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(B-C)</w:t>
            </w:r>
          </w:p>
        </w:tc>
        <w:tc>
          <w:tcPr>
            <w:tcW w:w="3060" w:type="dxa"/>
            <w:shd w:val="clear" w:color="auto" w:fill="8EAADB" w:themeFill="accent1" w:themeFillTint="99"/>
          </w:tcPr>
          <w:p w:rsidR="00321862" w:rsidRPr="001820CB" w:rsidRDefault="00321862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5A7F7C24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Developing 1-69%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(</w:t>
            </w:r>
            <w:r w:rsidRP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  <w:u w:val="single"/>
              </w:rPr>
              <w:t>&lt;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D)</w:t>
            </w:r>
          </w:p>
        </w:tc>
        <w:tc>
          <w:tcPr>
            <w:tcW w:w="2250" w:type="dxa"/>
            <w:shd w:val="clear" w:color="auto" w:fill="8EAADB" w:themeFill="accent1" w:themeFillTint="99"/>
          </w:tcPr>
          <w:p w:rsidR="00321862" w:rsidRPr="001820CB" w:rsidRDefault="00321862" w:rsidP="003218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 w:rsidRPr="00321862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>Not present</w:t>
            </w:r>
          </w:p>
        </w:tc>
      </w:tr>
      <w:tr w:rsidR="00935467" w:rsidRPr="001820CB" w:rsidTr="00935467">
        <w:trPr>
          <w:gridAfter w:val="1"/>
          <w:wAfter w:w="10" w:type="dxa"/>
          <w:trHeight w:val="345"/>
          <w:jc w:val="center"/>
        </w:trPr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1568CD" w:rsidRDefault="001568CD" w:rsidP="007F7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APA Format</w:t>
            </w:r>
          </w:p>
        </w:tc>
        <w:tc>
          <w:tcPr>
            <w:tcW w:w="2790" w:type="dxa"/>
            <w:shd w:val="clear" w:color="auto" w:fill="auto"/>
          </w:tcPr>
          <w:p w:rsidR="001568CD" w:rsidRDefault="00AD3191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to 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exceeds structure requirements: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-Follows proper APA format, doubled spaced, and 12pt. Times New Roman font</w:t>
            </w:r>
          </w:p>
          <w:p w:rsidR="001568CD" w:rsidRPr="001820CB" w:rsidRDefault="001568CD" w:rsidP="007F7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79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5A7F7C24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meets structure requirements: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-Follows proper APA format, doubled spaced, and 12pt. Times New Roman font</w:t>
            </w:r>
          </w:p>
          <w:p w:rsidR="001568CD" w:rsidRPr="001820CB" w:rsidRDefault="001568CD" w:rsidP="007F7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3060" w:type="dxa"/>
          </w:tcPr>
          <w:p w:rsidR="001568CD" w:rsidRDefault="001568CD" w:rsidP="007F77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paper meets </w:t>
            </w:r>
            <w:r w:rsidR="006E3DDC">
              <w:rPr>
                <w:color w:val="000000"/>
                <w:sz w:val="20"/>
                <w:szCs w:val="20"/>
              </w:rPr>
              <w:t>some</w:t>
            </w:r>
            <w:r>
              <w:rPr>
                <w:color w:val="000000"/>
                <w:sz w:val="20"/>
                <w:szCs w:val="20"/>
              </w:rPr>
              <w:t xml:space="preserve"> of the structure requirements: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-Follows proper APA format, doubled spaced, and 12pt. Times New Roman font</w:t>
            </w:r>
          </w:p>
          <w:p w:rsidR="001568CD" w:rsidRPr="001820CB" w:rsidRDefault="001568CD" w:rsidP="007F77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225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1568CD" w:rsidRPr="001820CB" w:rsidRDefault="001568CD" w:rsidP="007F77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Not present.</w:t>
            </w:r>
          </w:p>
        </w:tc>
      </w:tr>
      <w:tr w:rsidR="00935467" w:rsidRPr="006677F6" w:rsidTr="00935467">
        <w:trPr>
          <w:gridAfter w:val="1"/>
          <w:wAfter w:w="10" w:type="dxa"/>
          <w:jc w:val="center"/>
        </w:trPr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1568CD" w:rsidRPr="00EB2A8A" w:rsidRDefault="001568CD" w:rsidP="007F7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Grammar/ Punctuation/Spelling</w:t>
            </w:r>
          </w:p>
        </w:tc>
        <w:tc>
          <w:tcPr>
            <w:tcW w:w="2790" w:type="dxa"/>
            <w:shd w:val="clear" w:color="auto" w:fill="auto"/>
          </w:tcPr>
          <w:p w:rsidR="001568CD" w:rsidRDefault="00AD3191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to 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exceeds structure requirements:</w:t>
            </w:r>
          </w:p>
          <w:p w:rsidR="001568CD" w:rsidRPr="00E866BC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-Free from misspelled words, run on sentences, and uses correct punctuation</w:t>
            </w:r>
          </w:p>
        </w:tc>
        <w:tc>
          <w:tcPr>
            <w:tcW w:w="279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 paper meets structure requirements:</w:t>
            </w:r>
          </w:p>
          <w:p w:rsidR="001568CD" w:rsidRPr="006677F6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-Free from misspelled words, run on sentences, and uses correct punctuation</w:t>
            </w:r>
          </w:p>
        </w:tc>
        <w:tc>
          <w:tcPr>
            <w:tcW w:w="3060" w:type="dxa"/>
          </w:tcPr>
          <w:p w:rsidR="001568CD" w:rsidRDefault="001568CD" w:rsidP="007F77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paper meets </w:t>
            </w:r>
            <w:r w:rsidR="006E3DDC">
              <w:rPr>
                <w:color w:val="000000"/>
                <w:sz w:val="20"/>
                <w:szCs w:val="20"/>
              </w:rPr>
              <w:t>some</w:t>
            </w:r>
            <w:r>
              <w:rPr>
                <w:color w:val="000000"/>
                <w:sz w:val="20"/>
                <w:szCs w:val="20"/>
              </w:rPr>
              <w:t xml:space="preserve"> of the structure requirements:</w:t>
            </w:r>
          </w:p>
          <w:p w:rsidR="001568CD" w:rsidRPr="006677F6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-Free from misspelled words, run on sentences, and uses correct punctuation</w:t>
            </w:r>
          </w:p>
        </w:tc>
        <w:tc>
          <w:tcPr>
            <w:tcW w:w="225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t>0 points</w:t>
            </w:r>
          </w:p>
          <w:p w:rsidR="001568CD" w:rsidRPr="006677F6" w:rsidRDefault="001568CD" w:rsidP="007F77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present.</w:t>
            </w:r>
          </w:p>
        </w:tc>
      </w:tr>
      <w:tr w:rsidR="00935467" w:rsidRPr="001820CB" w:rsidTr="00935467">
        <w:trPr>
          <w:gridAfter w:val="1"/>
          <w:wAfter w:w="10" w:type="dxa"/>
          <w:jc w:val="center"/>
        </w:trPr>
        <w:tc>
          <w:tcPr>
            <w:tcW w:w="1342" w:type="dxa"/>
            <w:shd w:val="clear" w:color="auto" w:fill="BFBFBF" w:themeFill="background1" w:themeFillShade="BF"/>
            <w:vAlign w:val="center"/>
          </w:tcPr>
          <w:p w:rsidR="001568CD" w:rsidRDefault="001568CD" w:rsidP="007F77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Organization</w:t>
            </w:r>
          </w:p>
        </w:tc>
        <w:tc>
          <w:tcPr>
            <w:tcW w:w="2790" w:type="dxa"/>
            <w:shd w:val="clear" w:color="auto" w:fill="auto"/>
          </w:tcPr>
          <w:p w:rsidR="001568CD" w:rsidRPr="001820CB" w:rsidRDefault="00AD3191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to 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1568CD">
              <w:rPr>
                <w:b/>
                <w:bCs/>
                <w:color w:val="000000" w:themeColor="text1"/>
                <w:sz w:val="20"/>
                <w:szCs w:val="20"/>
              </w:rPr>
              <w:t xml:space="preserve"> points </w:t>
            </w:r>
          </w:p>
          <w:p w:rsidR="001568CD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 paper exceeds </w:t>
            </w:r>
            <w:r w:rsidR="00C95063">
              <w:rPr>
                <w:color w:val="000000" w:themeColor="text1"/>
                <w:sz w:val="20"/>
                <w:szCs w:val="20"/>
              </w:rPr>
              <w:t xml:space="preserve">organization </w:t>
            </w:r>
            <w:r>
              <w:rPr>
                <w:color w:val="000000" w:themeColor="text1"/>
                <w:sz w:val="20"/>
                <w:szCs w:val="20"/>
              </w:rPr>
              <w:t>requirements: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-Ideas and a</w:t>
            </w:r>
            <w:r w:rsidRPr="005013C6">
              <w:rPr>
                <w:color w:val="000000" w:themeColor="text1"/>
                <w:sz w:val="20"/>
                <w:szCs w:val="20"/>
              </w:rPr>
              <w:t>rgument</w:t>
            </w:r>
            <w:r>
              <w:rPr>
                <w:color w:val="000000" w:themeColor="text1"/>
                <w:sz w:val="20"/>
                <w:szCs w:val="20"/>
              </w:rPr>
              <w:t>s are understandable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The </w:t>
            </w:r>
            <w:r w:rsidRPr="005013C6">
              <w:rPr>
                <w:color w:val="000000" w:themeColor="text1"/>
                <w:sz w:val="20"/>
                <w:szCs w:val="20"/>
              </w:rPr>
              <w:t>paper</w:t>
            </w:r>
            <w:r>
              <w:rPr>
                <w:color w:val="000000" w:themeColor="text1"/>
                <w:sz w:val="20"/>
                <w:szCs w:val="20"/>
              </w:rPr>
              <w:t xml:space="preserve"> is</w:t>
            </w:r>
            <w:r w:rsidRPr="005013C6">
              <w:rPr>
                <w:color w:val="000000" w:themeColor="text1"/>
                <w:sz w:val="20"/>
                <w:szCs w:val="20"/>
              </w:rPr>
              <w:t xml:space="preserve"> organized (introduction, sup</w:t>
            </w:r>
            <w:r>
              <w:rPr>
                <w:color w:val="000000" w:themeColor="text1"/>
                <w:sz w:val="20"/>
                <w:szCs w:val="20"/>
              </w:rPr>
              <w:t>porting paragraphs, conclusion)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-Proper </w:t>
            </w:r>
            <w:r w:rsidRPr="005013C6">
              <w:rPr>
                <w:color w:val="000000" w:themeColor="text1"/>
                <w:sz w:val="20"/>
                <w:szCs w:val="20"/>
              </w:rPr>
              <w:t>use transition statements when m</w:t>
            </w:r>
            <w:r>
              <w:rPr>
                <w:color w:val="000000" w:themeColor="text1"/>
                <w:sz w:val="20"/>
                <w:szCs w:val="20"/>
              </w:rPr>
              <w:t xml:space="preserve">oving from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one idea to the next</w:t>
            </w:r>
          </w:p>
          <w:p w:rsidR="001568CD" w:rsidRPr="005A78F8" w:rsidRDefault="001568CD" w:rsidP="007F7700">
            <w:pPr>
              <w:spacing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-The paper flows well</w:t>
            </w:r>
          </w:p>
        </w:tc>
        <w:tc>
          <w:tcPr>
            <w:tcW w:w="279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5A7F7C24"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1568CD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paper meets </w:t>
            </w:r>
            <w:r w:rsidR="00C95063">
              <w:rPr>
                <w:color w:val="000000" w:themeColor="text1"/>
                <w:sz w:val="20"/>
                <w:szCs w:val="20"/>
              </w:rPr>
              <w:t>organization</w:t>
            </w:r>
            <w:r>
              <w:rPr>
                <w:color w:val="000000"/>
                <w:sz w:val="20"/>
                <w:szCs w:val="20"/>
              </w:rPr>
              <w:t>requirements: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-Ideas and a</w:t>
            </w:r>
            <w:r w:rsidRPr="005013C6">
              <w:rPr>
                <w:color w:val="000000" w:themeColor="text1"/>
                <w:sz w:val="20"/>
                <w:szCs w:val="20"/>
              </w:rPr>
              <w:t>rgument</w:t>
            </w:r>
            <w:r>
              <w:rPr>
                <w:color w:val="000000" w:themeColor="text1"/>
                <w:sz w:val="20"/>
                <w:szCs w:val="20"/>
              </w:rPr>
              <w:t>s are understandable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The </w:t>
            </w:r>
            <w:r w:rsidRPr="005013C6">
              <w:rPr>
                <w:color w:val="000000" w:themeColor="text1"/>
                <w:sz w:val="20"/>
                <w:szCs w:val="20"/>
              </w:rPr>
              <w:t>paper</w:t>
            </w:r>
            <w:r>
              <w:rPr>
                <w:color w:val="000000" w:themeColor="text1"/>
                <w:sz w:val="20"/>
                <w:szCs w:val="20"/>
              </w:rPr>
              <w:t xml:space="preserve"> is</w:t>
            </w:r>
            <w:r w:rsidRPr="005013C6">
              <w:rPr>
                <w:color w:val="000000" w:themeColor="text1"/>
                <w:sz w:val="20"/>
                <w:szCs w:val="20"/>
              </w:rPr>
              <w:t xml:space="preserve"> organized (introduction, sup</w:t>
            </w:r>
            <w:r>
              <w:rPr>
                <w:color w:val="000000" w:themeColor="text1"/>
                <w:sz w:val="20"/>
                <w:szCs w:val="20"/>
              </w:rPr>
              <w:t>porting paragraphs, conclusion)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-Proper </w:t>
            </w:r>
            <w:r w:rsidRPr="005013C6">
              <w:rPr>
                <w:color w:val="000000" w:themeColor="text1"/>
                <w:sz w:val="20"/>
                <w:szCs w:val="20"/>
              </w:rPr>
              <w:t>use transition statements when m</w:t>
            </w:r>
            <w:r>
              <w:rPr>
                <w:color w:val="000000" w:themeColor="text1"/>
                <w:sz w:val="20"/>
                <w:szCs w:val="20"/>
              </w:rPr>
              <w:t xml:space="preserve">oving from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one idea to the next</w:t>
            </w:r>
          </w:p>
          <w:p w:rsidR="001568CD" w:rsidRDefault="001568CD" w:rsidP="007F7700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-The paper flows well</w:t>
            </w:r>
          </w:p>
        </w:tc>
        <w:tc>
          <w:tcPr>
            <w:tcW w:w="3060" w:type="dxa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 to 2</w:t>
            </w:r>
            <w:r w:rsidR="00AD319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points</w:t>
            </w:r>
          </w:p>
          <w:p w:rsidR="001568CD" w:rsidRDefault="00C95063" w:rsidP="007F770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paper meets some of the </w:t>
            </w:r>
            <w:r>
              <w:rPr>
                <w:color w:val="000000" w:themeColor="text1"/>
                <w:sz w:val="20"/>
                <w:szCs w:val="20"/>
              </w:rPr>
              <w:t xml:space="preserve"> organization</w:t>
            </w:r>
            <w:r w:rsidR="001568CD">
              <w:rPr>
                <w:color w:val="000000"/>
                <w:sz w:val="20"/>
                <w:szCs w:val="20"/>
              </w:rPr>
              <w:t xml:space="preserve"> requirements: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-Ideas and a</w:t>
            </w:r>
            <w:r w:rsidRPr="005013C6">
              <w:rPr>
                <w:color w:val="000000" w:themeColor="text1"/>
                <w:sz w:val="20"/>
                <w:szCs w:val="20"/>
              </w:rPr>
              <w:t>rgument</w:t>
            </w:r>
            <w:r>
              <w:rPr>
                <w:color w:val="000000" w:themeColor="text1"/>
                <w:sz w:val="20"/>
                <w:szCs w:val="20"/>
              </w:rPr>
              <w:t>s are understandable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The </w:t>
            </w:r>
            <w:r w:rsidRPr="005013C6">
              <w:rPr>
                <w:color w:val="000000" w:themeColor="text1"/>
                <w:sz w:val="20"/>
                <w:szCs w:val="20"/>
              </w:rPr>
              <w:t>paper</w:t>
            </w:r>
            <w:r>
              <w:rPr>
                <w:color w:val="000000" w:themeColor="text1"/>
                <w:sz w:val="20"/>
                <w:szCs w:val="20"/>
              </w:rPr>
              <w:t xml:space="preserve"> is</w:t>
            </w:r>
            <w:r w:rsidRPr="005013C6">
              <w:rPr>
                <w:color w:val="000000" w:themeColor="text1"/>
                <w:sz w:val="20"/>
                <w:szCs w:val="20"/>
              </w:rPr>
              <w:t xml:space="preserve"> organized (introduction, sup</w:t>
            </w:r>
            <w:r>
              <w:rPr>
                <w:color w:val="000000" w:themeColor="text1"/>
                <w:sz w:val="20"/>
                <w:szCs w:val="20"/>
              </w:rPr>
              <w:t>porting paragraphs, conclusion)</w:t>
            </w:r>
          </w:p>
          <w:p w:rsidR="001568CD" w:rsidRPr="005013C6" w:rsidRDefault="001568CD" w:rsidP="007F7700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-Proper </w:t>
            </w:r>
            <w:r w:rsidRPr="005013C6">
              <w:rPr>
                <w:color w:val="000000" w:themeColor="text1"/>
                <w:sz w:val="20"/>
                <w:szCs w:val="20"/>
              </w:rPr>
              <w:t>use transition statements when m</w:t>
            </w:r>
            <w:r>
              <w:rPr>
                <w:color w:val="000000" w:themeColor="text1"/>
                <w:sz w:val="20"/>
                <w:szCs w:val="20"/>
              </w:rPr>
              <w:t xml:space="preserve">oving from one idea to the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next</w:t>
            </w:r>
          </w:p>
          <w:p w:rsidR="001568CD" w:rsidRDefault="001568CD" w:rsidP="007F7700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-The paper flows well</w:t>
            </w:r>
          </w:p>
        </w:tc>
        <w:tc>
          <w:tcPr>
            <w:tcW w:w="2250" w:type="dxa"/>
            <w:shd w:val="clear" w:color="auto" w:fill="auto"/>
          </w:tcPr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820CB">
              <w:rPr>
                <w:b/>
                <w:color w:val="000000"/>
                <w:sz w:val="20"/>
                <w:szCs w:val="20"/>
              </w:rPr>
              <w:lastRenderedPageBreak/>
              <w:t>0 points</w:t>
            </w:r>
          </w:p>
          <w:p w:rsidR="001568CD" w:rsidRPr="001820CB" w:rsidRDefault="001568CD" w:rsidP="007F77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Not present.</w:t>
            </w:r>
          </w:p>
        </w:tc>
      </w:tr>
    </w:tbl>
    <w:p w:rsidR="007B6477" w:rsidRDefault="007B6477"/>
    <w:sectPr w:rsidR="007B6477" w:rsidSect="009354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5E7"/>
    <w:multiLevelType w:val="hybridMultilevel"/>
    <w:tmpl w:val="2FEA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33E9"/>
    <w:multiLevelType w:val="hybridMultilevel"/>
    <w:tmpl w:val="0330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6807"/>
    <w:multiLevelType w:val="multilevel"/>
    <w:tmpl w:val="411E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B0ACD"/>
    <w:multiLevelType w:val="hybridMultilevel"/>
    <w:tmpl w:val="0F7EA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46E07"/>
    <w:multiLevelType w:val="multilevel"/>
    <w:tmpl w:val="B1A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171A0"/>
    <w:rsid w:val="000642A0"/>
    <w:rsid w:val="00092474"/>
    <w:rsid w:val="0013781A"/>
    <w:rsid w:val="001568CD"/>
    <w:rsid w:val="0016393F"/>
    <w:rsid w:val="00202F7E"/>
    <w:rsid w:val="00241043"/>
    <w:rsid w:val="002B18D0"/>
    <w:rsid w:val="002E574F"/>
    <w:rsid w:val="00321862"/>
    <w:rsid w:val="003F0BCF"/>
    <w:rsid w:val="00495231"/>
    <w:rsid w:val="004E7589"/>
    <w:rsid w:val="004F4D8E"/>
    <w:rsid w:val="005D2006"/>
    <w:rsid w:val="005F2CD9"/>
    <w:rsid w:val="00644894"/>
    <w:rsid w:val="0065672D"/>
    <w:rsid w:val="00656A30"/>
    <w:rsid w:val="006677F6"/>
    <w:rsid w:val="006866D7"/>
    <w:rsid w:val="006D33F3"/>
    <w:rsid w:val="006D4A5F"/>
    <w:rsid w:val="006E3DDC"/>
    <w:rsid w:val="00707010"/>
    <w:rsid w:val="007A5FF7"/>
    <w:rsid w:val="007B6477"/>
    <w:rsid w:val="007B65F9"/>
    <w:rsid w:val="00822E1A"/>
    <w:rsid w:val="0084345C"/>
    <w:rsid w:val="00927360"/>
    <w:rsid w:val="00935467"/>
    <w:rsid w:val="00AD3191"/>
    <w:rsid w:val="00AE1D2B"/>
    <w:rsid w:val="00B05789"/>
    <w:rsid w:val="00BE44F5"/>
    <w:rsid w:val="00C95063"/>
    <w:rsid w:val="00CC2235"/>
    <w:rsid w:val="00D02585"/>
    <w:rsid w:val="00D20392"/>
    <w:rsid w:val="00D52EF2"/>
    <w:rsid w:val="00DB0D49"/>
    <w:rsid w:val="00DB5471"/>
    <w:rsid w:val="00E97529"/>
    <w:rsid w:val="00F171A0"/>
    <w:rsid w:val="00F30160"/>
    <w:rsid w:val="2B6F56CD"/>
    <w:rsid w:val="5A7F7C24"/>
    <w:rsid w:val="7673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5C"/>
    <w:pPr>
      <w:ind w:left="720"/>
      <w:contextualSpacing/>
    </w:pPr>
  </w:style>
  <w:style w:type="character" w:customStyle="1" w:styleId="normaltextrun">
    <w:name w:val="normaltextrun"/>
    <w:basedOn w:val="DefaultParagraphFont"/>
    <w:rsid w:val="005D2006"/>
  </w:style>
  <w:style w:type="table" w:styleId="TableGrid">
    <w:name w:val="Table Grid"/>
    <w:basedOn w:val="TableNormal"/>
    <w:uiPriority w:val="59"/>
    <w:rsid w:val="0093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3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1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7B53D89466A4289F8CD9191771459" ma:contentTypeVersion="4" ma:contentTypeDescription="Create a new document." ma:contentTypeScope="" ma:versionID="e82940339fa49e98da23fa91e7416199">
  <xsd:schema xmlns:xsd="http://www.w3.org/2001/XMLSchema" xmlns:xs="http://www.w3.org/2001/XMLSchema" xmlns:p="http://schemas.microsoft.com/office/2006/metadata/properties" xmlns:ns1="http://schemas.microsoft.com/sharepoint/v3" xmlns:ns2="e3be3b7a-847e-46a0-a404-930996e410eb" targetNamespace="http://schemas.microsoft.com/office/2006/metadata/properties" ma:root="true" ma:fieldsID="8a81bdd11bb1722cc92cb6d6a1457701" ns1:_="" ns2:_="">
    <xsd:import namespace="http://schemas.microsoft.com/sharepoint/v3"/>
    <xsd:import namespace="e3be3b7a-847e-46a0-a404-930996e41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3b7a-847e-46a0-a404-930996e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A8E828-FD07-4377-9ACE-CBE247487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42156-243C-4498-8ADA-9618879F2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be3b7a-847e-46a0-a404-930996e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DF90D-E1A4-44A1-B49D-C25E5243D8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Shenkle, Michael Thomas (School of Education)</dc:creator>
  <cp:lastModifiedBy>klish</cp:lastModifiedBy>
  <cp:revision>2</cp:revision>
  <dcterms:created xsi:type="dcterms:W3CDTF">2020-02-19T12:31:00Z</dcterms:created>
  <dcterms:modified xsi:type="dcterms:W3CDTF">2020-02-19T12:31:00Z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0x01010022F7B53D89466A4289F8CD9191771459</vt:lpwstr>
  </property>
</Properties>
</file>