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95" w:rsidRPr="00E21DCA" w:rsidRDefault="00480695" w:rsidP="00480695">
      <w:pPr>
        <w:spacing w:line="480" w:lineRule="auto"/>
        <w:jc w:val="center"/>
        <w:rPr>
          <w:rFonts w:ascii="Times New Roman" w:hAnsi="Times New Roman" w:cs="Times New Roman"/>
          <w:b/>
          <w:bCs/>
          <w:sz w:val="24"/>
          <w:szCs w:val="24"/>
        </w:rPr>
      </w:pPr>
      <w:bookmarkStart w:id="0" w:name="_GoBack"/>
      <w:bookmarkEnd w:id="0"/>
      <w:r w:rsidRPr="00E21DCA">
        <w:rPr>
          <w:rFonts w:ascii="Times New Roman" w:hAnsi="Times New Roman" w:cs="Times New Roman"/>
          <w:b/>
          <w:bCs/>
          <w:sz w:val="24"/>
          <w:szCs w:val="24"/>
        </w:rPr>
        <w:t>Green Solution</w:t>
      </w:r>
    </w:p>
    <w:p w:rsidR="005210CC" w:rsidRPr="00480695" w:rsidRDefault="00113F7E" w:rsidP="00E21DCA">
      <w:pPr>
        <w:spacing w:line="480" w:lineRule="auto"/>
        <w:ind w:firstLine="720"/>
        <w:jc w:val="both"/>
        <w:rPr>
          <w:rFonts w:ascii="Times New Roman" w:hAnsi="Times New Roman" w:cs="Times New Roman"/>
          <w:sz w:val="24"/>
          <w:szCs w:val="24"/>
        </w:rPr>
      </w:pPr>
      <w:r w:rsidRPr="00480695">
        <w:rPr>
          <w:rFonts w:ascii="Times New Roman" w:hAnsi="Times New Roman" w:cs="Times New Roman"/>
          <w:sz w:val="24"/>
          <w:szCs w:val="24"/>
        </w:rPr>
        <w:t xml:space="preserve">The form of the new business will be based upon the partnership and such business entity is selected to facilitate the new business because an individual person cannot start the new business venture because there is a lot of budget required for buying various equipment and the type of business selected is a product. The business of product requires lot of things to consider the design, manufacturing, processing and </w:t>
      </w:r>
      <w:r w:rsidR="00236B25" w:rsidRPr="00480695">
        <w:rPr>
          <w:rFonts w:ascii="Times New Roman" w:hAnsi="Times New Roman" w:cs="Times New Roman"/>
          <w:sz w:val="24"/>
          <w:szCs w:val="24"/>
        </w:rPr>
        <w:t>delivering</w:t>
      </w:r>
      <w:r w:rsidRPr="00480695">
        <w:rPr>
          <w:rFonts w:ascii="Times New Roman" w:hAnsi="Times New Roman" w:cs="Times New Roman"/>
          <w:sz w:val="24"/>
          <w:szCs w:val="24"/>
        </w:rPr>
        <w:t xml:space="preserve"> of product are main components of this system. There are two </w:t>
      </w:r>
      <w:r w:rsidR="00E21DCA" w:rsidRPr="00480695">
        <w:rPr>
          <w:rFonts w:ascii="Times New Roman" w:hAnsi="Times New Roman" w:cs="Times New Roman"/>
          <w:sz w:val="24"/>
          <w:szCs w:val="24"/>
        </w:rPr>
        <w:t>people</w:t>
      </w:r>
      <w:r w:rsidRPr="00480695">
        <w:rPr>
          <w:rFonts w:ascii="Times New Roman" w:hAnsi="Times New Roman" w:cs="Times New Roman"/>
          <w:sz w:val="24"/>
          <w:szCs w:val="24"/>
        </w:rPr>
        <w:t xml:space="preserve"> in this business entity and both will share the fifty percent share of the business and both will be liable to the profit and loss attained by the </w:t>
      </w:r>
      <w:r w:rsidR="00236B25" w:rsidRPr="00480695">
        <w:rPr>
          <w:rFonts w:ascii="Times New Roman" w:hAnsi="Times New Roman" w:cs="Times New Roman"/>
          <w:sz w:val="24"/>
          <w:szCs w:val="24"/>
        </w:rPr>
        <w:t xml:space="preserve">new business. </w:t>
      </w:r>
    </w:p>
    <w:p w:rsidR="00D51FDF" w:rsidRDefault="00236B25" w:rsidP="00E21DCA">
      <w:pPr>
        <w:spacing w:line="480" w:lineRule="auto"/>
        <w:ind w:firstLine="720"/>
        <w:jc w:val="both"/>
        <w:rPr>
          <w:rFonts w:ascii="Times New Roman" w:hAnsi="Times New Roman" w:cs="Times New Roman"/>
          <w:sz w:val="24"/>
          <w:szCs w:val="24"/>
        </w:rPr>
      </w:pPr>
      <w:r w:rsidRPr="00480695">
        <w:rPr>
          <w:rFonts w:ascii="Times New Roman" w:hAnsi="Times New Roman" w:cs="Times New Roman"/>
          <w:sz w:val="24"/>
          <w:szCs w:val="24"/>
        </w:rPr>
        <w:t>The name of the new business will be Green Solution</w:t>
      </w:r>
      <w:r w:rsidR="00480695">
        <w:rPr>
          <w:rFonts w:ascii="Times New Roman" w:hAnsi="Times New Roman" w:cs="Times New Roman"/>
          <w:sz w:val="24"/>
          <w:szCs w:val="24"/>
        </w:rPr>
        <w:t>, and the business will produce a smart product intended for automobiles that will limit the production of CO</w:t>
      </w:r>
      <w:r w:rsidR="00480695">
        <w:rPr>
          <w:rFonts w:ascii="Times New Roman" w:hAnsi="Times New Roman" w:cs="Times New Roman"/>
          <w:sz w:val="24"/>
          <w:szCs w:val="24"/>
          <w:vertAlign w:val="subscript"/>
        </w:rPr>
        <w:t>2</w:t>
      </w:r>
      <w:r w:rsidR="00480695">
        <w:rPr>
          <w:rFonts w:ascii="Times New Roman" w:hAnsi="Times New Roman" w:cs="Times New Roman"/>
          <w:sz w:val="24"/>
          <w:szCs w:val="24"/>
        </w:rPr>
        <w:t xml:space="preserve"> (Carbon Dioxide) and also will monitor the total emission of CO</w:t>
      </w:r>
      <w:r w:rsidR="00480695">
        <w:rPr>
          <w:rFonts w:ascii="Times New Roman" w:hAnsi="Times New Roman" w:cs="Times New Roman"/>
          <w:sz w:val="24"/>
          <w:szCs w:val="24"/>
          <w:vertAlign w:val="subscript"/>
        </w:rPr>
        <w:t>2</w:t>
      </w:r>
      <w:r w:rsidR="00480695">
        <w:rPr>
          <w:rFonts w:ascii="Times New Roman" w:hAnsi="Times New Roman" w:cs="Times New Roman"/>
          <w:sz w:val="24"/>
          <w:szCs w:val="24"/>
        </w:rPr>
        <w:t>. The product will also provide the detail of CO</w:t>
      </w:r>
      <w:r w:rsidR="00480695">
        <w:rPr>
          <w:rFonts w:ascii="Times New Roman" w:hAnsi="Times New Roman" w:cs="Times New Roman"/>
          <w:sz w:val="24"/>
          <w:szCs w:val="24"/>
          <w:vertAlign w:val="subscript"/>
        </w:rPr>
        <w:t>2</w:t>
      </w:r>
      <w:r w:rsidR="00480695">
        <w:rPr>
          <w:rFonts w:ascii="Times New Roman" w:hAnsi="Times New Roman" w:cs="Times New Roman"/>
          <w:sz w:val="24"/>
          <w:szCs w:val="24"/>
        </w:rPr>
        <w:t xml:space="preserve"> both weekly, monthly and annually to the user via mobile app. So, the business will provide the customers both the smart device and also the mobile app intended for monitoring purposes. </w:t>
      </w:r>
      <w:r w:rsidR="00D65F25">
        <w:rPr>
          <w:rFonts w:ascii="Times New Roman" w:hAnsi="Times New Roman" w:cs="Times New Roman"/>
          <w:sz w:val="24"/>
          <w:szCs w:val="24"/>
        </w:rPr>
        <w:t xml:space="preserve">This new business will hire a private contractor that will install the smart device in the automobile and also will provide the guidelines and detailed manual about using both the device and the mobile app. </w:t>
      </w:r>
    </w:p>
    <w:p w:rsidR="00E21DCA" w:rsidRDefault="00E21DCA" w:rsidP="00E21DCA">
      <w:pPr>
        <w:spacing w:line="480" w:lineRule="auto"/>
        <w:ind w:firstLine="720"/>
        <w:jc w:val="both"/>
        <w:rPr>
          <w:rFonts w:ascii="Times New Roman" w:hAnsi="Times New Roman" w:cs="Times New Roman"/>
          <w:sz w:val="24"/>
          <w:szCs w:val="24"/>
        </w:rPr>
      </w:pPr>
    </w:p>
    <w:p w:rsidR="00236B25" w:rsidRDefault="00D51FDF" w:rsidP="00E21DCA">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ab/>
        <w:t xml:space="preserve">The business will obtain more than one intellectual property rights based upon the product and the facility provided by the product. So, the business will attain the intellectual property rights of patent and copyright. </w:t>
      </w:r>
      <w:r w:rsidR="00155001">
        <w:rPr>
          <w:rFonts w:ascii="Times New Roman" w:hAnsi="Times New Roman" w:cs="Times New Roman"/>
          <w:sz w:val="24"/>
          <w:szCs w:val="24"/>
        </w:rPr>
        <w:t xml:space="preserve">The rights of patent is obtained because the product has unique functionality and also has the unique design which can be protected by attaining the rights of patent. The patent rights are provided to the inventors, since the technology of such </w:t>
      </w:r>
      <w:r w:rsidR="00155001">
        <w:rPr>
          <w:rFonts w:ascii="Times New Roman" w:hAnsi="Times New Roman" w:cs="Times New Roman"/>
          <w:sz w:val="24"/>
          <w:szCs w:val="24"/>
        </w:rPr>
        <w:lastRenderedPageBreak/>
        <w:t>proportion doesn’t exist that can monitor the CO</w:t>
      </w:r>
      <w:r w:rsidR="00155001">
        <w:rPr>
          <w:rFonts w:ascii="Times New Roman" w:hAnsi="Times New Roman" w:cs="Times New Roman"/>
          <w:sz w:val="24"/>
          <w:szCs w:val="24"/>
          <w:vertAlign w:val="subscript"/>
        </w:rPr>
        <w:t>2</w:t>
      </w:r>
      <w:r w:rsidR="00155001">
        <w:rPr>
          <w:rFonts w:ascii="Times New Roman" w:hAnsi="Times New Roman" w:cs="Times New Roman"/>
          <w:sz w:val="24"/>
          <w:szCs w:val="24"/>
        </w:rPr>
        <w:t xml:space="preserve"> emission of vehicles. So, the patent rights to protect this intellectual property will be </w:t>
      </w:r>
      <w:r w:rsidR="00E21DCA">
        <w:rPr>
          <w:rFonts w:ascii="Times New Roman" w:hAnsi="Times New Roman" w:cs="Times New Roman"/>
          <w:sz w:val="24"/>
          <w:szCs w:val="24"/>
        </w:rPr>
        <w:t>obtained</w:t>
      </w:r>
      <w:r w:rsidR="00155001">
        <w:rPr>
          <w:rFonts w:ascii="Times New Roman" w:hAnsi="Times New Roman" w:cs="Times New Roman"/>
          <w:sz w:val="24"/>
          <w:szCs w:val="24"/>
        </w:rPr>
        <w:t xml:space="preserve">. Secondly, the mobile app needed to monitor the emission is developed for the new invention and the complete software used to develop the app will be protected by copyrights law under the business name </w:t>
      </w:r>
      <w:sdt>
        <w:sdtPr>
          <w:rPr>
            <w:rFonts w:ascii="Times New Roman" w:hAnsi="Times New Roman" w:cs="Times New Roman"/>
            <w:sz w:val="24"/>
            <w:szCs w:val="24"/>
          </w:rPr>
          <w:id w:val="-423796824"/>
          <w:citation/>
        </w:sdtPr>
        <w:sdtContent>
          <w:r w:rsidR="006F25A5">
            <w:rPr>
              <w:rFonts w:ascii="Times New Roman" w:hAnsi="Times New Roman" w:cs="Times New Roman"/>
              <w:sz w:val="24"/>
              <w:szCs w:val="24"/>
            </w:rPr>
            <w:fldChar w:fldCharType="begin"/>
          </w:r>
          <w:r w:rsidR="00155001">
            <w:rPr>
              <w:rFonts w:ascii="Times New Roman" w:hAnsi="Times New Roman" w:cs="Times New Roman"/>
              <w:sz w:val="24"/>
              <w:szCs w:val="24"/>
            </w:rPr>
            <w:instrText xml:space="preserve">CITATION Placeholder1 \l 1033 </w:instrText>
          </w:r>
          <w:r w:rsidR="006F25A5">
            <w:rPr>
              <w:rFonts w:ascii="Times New Roman" w:hAnsi="Times New Roman" w:cs="Times New Roman"/>
              <w:sz w:val="24"/>
              <w:szCs w:val="24"/>
            </w:rPr>
            <w:fldChar w:fldCharType="separate"/>
          </w:r>
          <w:r w:rsidR="00155001" w:rsidRPr="00155001">
            <w:rPr>
              <w:rFonts w:ascii="Times New Roman" w:hAnsi="Times New Roman" w:cs="Times New Roman"/>
              <w:noProof/>
              <w:sz w:val="24"/>
              <w:szCs w:val="24"/>
            </w:rPr>
            <w:t>(Landes and Posner)</w:t>
          </w:r>
          <w:r w:rsidR="006F25A5">
            <w:rPr>
              <w:rFonts w:ascii="Times New Roman" w:hAnsi="Times New Roman" w:cs="Times New Roman"/>
              <w:sz w:val="24"/>
              <w:szCs w:val="24"/>
            </w:rPr>
            <w:fldChar w:fldCharType="end"/>
          </w:r>
        </w:sdtContent>
      </w:sdt>
      <w:r w:rsidR="00155001">
        <w:rPr>
          <w:rFonts w:ascii="Times New Roman" w:hAnsi="Times New Roman" w:cs="Times New Roman"/>
          <w:sz w:val="24"/>
          <w:szCs w:val="24"/>
        </w:rPr>
        <w:t xml:space="preserve">. </w:t>
      </w:r>
    </w:p>
    <w:p w:rsidR="00D01203" w:rsidRDefault="00A03ABE" w:rsidP="00E21DC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business will enter into contract with suppliers and independent contractor. The purpose of contract with suppliers will be to get the necessary components to assemble the products. Whereas, the contract with independent contractors will be done to deliver the product to the customers and provide them services related to the implementation of the device and guiding them to operate the device. Besides that, it will be the responsibility of the contractor </w:t>
      </w:r>
      <w:r w:rsidR="00617A77">
        <w:rPr>
          <w:rFonts w:ascii="Times New Roman" w:hAnsi="Times New Roman" w:cs="Times New Roman"/>
          <w:sz w:val="24"/>
          <w:szCs w:val="24"/>
        </w:rPr>
        <w:t xml:space="preserve">to help customers install the app needed for the device. The type of contract that will exist between suppliers and the business will bilateral contract. Because, the business will offer the suppliers company the total inventory they need and how much they are going to pay for it. If the suppliers will accept the offer to deliver the desired amount of inventory requested and they are willing to take the payment mentioned in the proposal, bilateral contract will form. Terms and conditions will be stated to both parties in this case like quality of inventory provided, duration of contract and also the terms and conditions for terminating the contract as well. The contract will be signed by taking the help of lawyer that will </w:t>
      </w:r>
      <w:r w:rsidR="008B7208">
        <w:rPr>
          <w:rFonts w:ascii="Times New Roman" w:hAnsi="Times New Roman" w:cs="Times New Roman"/>
          <w:sz w:val="24"/>
          <w:szCs w:val="24"/>
        </w:rPr>
        <w:t xml:space="preserve">explain the terms and conditions to the both party and after that written contract will be signed by both parties having terms and conditions mentioned on it. </w:t>
      </w:r>
    </w:p>
    <w:p w:rsidR="00A03ABE" w:rsidRDefault="008B7208" w:rsidP="00E21D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original document of the contract will be given to lawyer and the copy of the contract will be provided to both parties. Between business and private contractors hired for delivery purpose, the type of contract that will be form is unilateral. Because no payment will be paid to the contractors unless they do the intended tasks. This type of contract can be illustrated through </w:t>
      </w:r>
      <w:r>
        <w:rPr>
          <w:rFonts w:ascii="Times New Roman" w:hAnsi="Times New Roman" w:cs="Times New Roman"/>
          <w:sz w:val="24"/>
          <w:szCs w:val="24"/>
        </w:rPr>
        <w:lastRenderedPageBreak/>
        <w:t xml:space="preserve">a simple example, Joe went to the car repair shop to fix his car deflated tire for specific amount in exchange, after the tier has been fixed, Joe will pay the payment to the shop. So, similar will be the case here an advertisement will be published in the newspaper about the need of contractor having experience in </w:t>
      </w:r>
      <w:r w:rsidR="00D01203">
        <w:rPr>
          <w:rFonts w:ascii="Times New Roman" w:hAnsi="Times New Roman" w:cs="Times New Roman"/>
          <w:sz w:val="24"/>
          <w:szCs w:val="24"/>
        </w:rPr>
        <w:t xml:space="preserve">automobile parts installment. The best contractor will be selected for this purpose, and terms and conditions will be clarified to the contractor before the contract is signed by having the lawyer in the room. It is necessary to include the contract breach clause in this contract because the contractors will implement the design and </w:t>
      </w:r>
      <w:r w:rsidR="00E21DCA">
        <w:rPr>
          <w:rFonts w:ascii="Times New Roman" w:hAnsi="Times New Roman" w:cs="Times New Roman"/>
          <w:sz w:val="24"/>
          <w:szCs w:val="24"/>
        </w:rPr>
        <w:t>also,</w:t>
      </w:r>
      <w:r w:rsidR="00D01203">
        <w:rPr>
          <w:rFonts w:ascii="Times New Roman" w:hAnsi="Times New Roman" w:cs="Times New Roman"/>
          <w:sz w:val="24"/>
          <w:szCs w:val="24"/>
        </w:rPr>
        <w:t xml:space="preserve"> they will have the access to the mobile app software. So, it’s necessary to protect the intellectual property while dealing with contractor. The conditions about infringement of intellectual property will be inserted into the contract because the contract will be for specific interval of time and after the contract is over, the contractor can use this software and device by creating his own company. So, in order to protect this it is necessary to insert these clauses in the contract that will protect the intellectual property of the business after the contract has expired</w:t>
      </w:r>
      <w:r w:rsidR="0077583A">
        <w:rPr>
          <w:rFonts w:ascii="Times New Roman" w:hAnsi="Times New Roman" w:cs="Times New Roman"/>
          <w:sz w:val="24"/>
          <w:szCs w:val="24"/>
        </w:rPr>
        <w:t xml:space="preserve"> (Rubin, 1999)</w:t>
      </w:r>
      <w:r w:rsidR="00D01203">
        <w:rPr>
          <w:rFonts w:ascii="Times New Roman" w:hAnsi="Times New Roman" w:cs="Times New Roman"/>
          <w:sz w:val="24"/>
          <w:szCs w:val="24"/>
        </w:rPr>
        <w:t xml:space="preserve">. </w:t>
      </w:r>
    </w:p>
    <w:p w:rsidR="00743DFE" w:rsidRDefault="00DA1561" w:rsidP="00E21D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some ways I could have protected my logo and prevented David Smith from selling it my competitor. The first thing is before reaching a deal with him about designing a logo I should have taken legal advice from my lawyer and insert the necessary clauses in the agreement that could have protected my intellectual property. Because if I have a written agreement, I should have use against him in the court. For the prevention of such cases the written document is necessary because law and courts acknowledge such documents and it proved vital in deciding the verdict. The second thing is more important and there was no need for any document if I should have done it. That is to protect my logo by taking the intellectual property rights for the trademark sign. The trademark sign prevents anything from getting used by others. By obtaining these rights if someone violated it I could have go against him in the </w:t>
      </w:r>
      <w:r>
        <w:rPr>
          <w:rFonts w:ascii="Times New Roman" w:hAnsi="Times New Roman" w:cs="Times New Roman"/>
          <w:sz w:val="24"/>
          <w:szCs w:val="24"/>
        </w:rPr>
        <w:lastRenderedPageBreak/>
        <w:t xml:space="preserve">court and filed a case against him for the infringement of intellectual property. So, in that case both </w:t>
      </w:r>
      <w:r w:rsidR="00EA6703">
        <w:rPr>
          <w:rFonts w:ascii="Times New Roman" w:hAnsi="Times New Roman" w:cs="Times New Roman"/>
          <w:sz w:val="24"/>
          <w:szCs w:val="24"/>
        </w:rPr>
        <w:t xml:space="preserve">David Smith and the competitors will be considered liable for intellectual property theft. So, in </w:t>
      </w:r>
      <w:r w:rsidR="00E21DCA">
        <w:rPr>
          <w:rFonts w:ascii="Times New Roman" w:hAnsi="Times New Roman" w:cs="Times New Roman"/>
          <w:sz w:val="24"/>
          <w:szCs w:val="24"/>
        </w:rPr>
        <w:t>this way</w:t>
      </w:r>
      <w:r w:rsidR="00EA6703">
        <w:rPr>
          <w:rFonts w:ascii="Times New Roman" w:hAnsi="Times New Roman" w:cs="Times New Roman"/>
          <w:sz w:val="24"/>
          <w:szCs w:val="24"/>
        </w:rPr>
        <w:t xml:space="preserve"> I could have protected this situation from happening. </w:t>
      </w:r>
    </w:p>
    <w:p w:rsidR="00D01203" w:rsidRDefault="00D01203" w:rsidP="00D01203">
      <w:pPr>
        <w:spacing w:line="480" w:lineRule="auto"/>
        <w:ind w:firstLine="720"/>
        <w:jc w:val="both"/>
        <w:rPr>
          <w:rFonts w:ascii="Times New Roman" w:hAnsi="Times New Roman" w:cs="Times New Roman"/>
          <w:sz w:val="24"/>
          <w:szCs w:val="24"/>
        </w:rPr>
      </w:pPr>
    </w:p>
    <w:p w:rsidR="00D01203" w:rsidRPr="00A03ABE" w:rsidRDefault="00D01203" w:rsidP="00D51FD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55001" w:rsidRDefault="00155001" w:rsidP="00D51FDF">
      <w:pPr>
        <w:spacing w:line="480" w:lineRule="auto"/>
        <w:jc w:val="both"/>
        <w:rPr>
          <w:rFonts w:ascii="Times New Roman" w:hAnsi="Times New Roman" w:cs="Times New Roman"/>
          <w:sz w:val="24"/>
          <w:szCs w:val="24"/>
          <w:vertAlign w:val="subscript"/>
        </w:rPr>
      </w:pPr>
    </w:p>
    <w:p w:rsidR="00155001" w:rsidRDefault="00155001" w:rsidP="00D51FDF">
      <w:pPr>
        <w:spacing w:line="480" w:lineRule="auto"/>
        <w:jc w:val="both"/>
        <w:rPr>
          <w:rFonts w:ascii="Times New Roman" w:hAnsi="Times New Roman" w:cs="Times New Roman"/>
          <w:sz w:val="24"/>
          <w:szCs w:val="24"/>
          <w:vertAlign w:val="subscript"/>
        </w:rPr>
      </w:pPr>
    </w:p>
    <w:p w:rsidR="00155001" w:rsidRDefault="00155001"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p w:rsidR="00EA6703" w:rsidRDefault="00EA6703" w:rsidP="00D51FDF">
      <w:pPr>
        <w:spacing w:line="48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470637690"/>
        <w:docPartObj>
          <w:docPartGallery w:val="Bibliographies"/>
          <w:docPartUnique/>
        </w:docPartObj>
      </w:sdtPr>
      <w:sdtContent>
        <w:p w:rsidR="00D01203" w:rsidRPr="0077583A" w:rsidRDefault="0077583A" w:rsidP="0077583A">
          <w:pPr>
            <w:pStyle w:val="Heading1"/>
            <w:spacing w:line="480" w:lineRule="auto"/>
            <w:jc w:val="center"/>
            <w:rPr>
              <w:rFonts w:ascii="Times New Roman" w:hAnsi="Times New Roman" w:cs="Times New Roman"/>
              <w:color w:val="auto"/>
              <w:sz w:val="24"/>
              <w:szCs w:val="24"/>
            </w:rPr>
          </w:pPr>
          <w:r w:rsidRPr="0077583A">
            <w:rPr>
              <w:rFonts w:ascii="Times New Roman" w:hAnsi="Times New Roman" w:cs="Times New Roman"/>
              <w:color w:val="auto"/>
              <w:sz w:val="24"/>
              <w:szCs w:val="24"/>
            </w:rPr>
            <w:t>Work Cited</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77583A" w:rsidRPr="0077583A" w:rsidRDefault="0077583A" w:rsidP="0077583A">
              <w:pPr>
                <w:pStyle w:val="Bibliography"/>
                <w:spacing w:line="480" w:lineRule="auto"/>
                <w:ind w:left="720" w:hanging="720"/>
                <w:rPr>
                  <w:rFonts w:ascii="Times New Roman" w:hAnsi="Times New Roman" w:cs="Times New Roman"/>
                  <w:sz w:val="24"/>
                  <w:szCs w:val="24"/>
                </w:rPr>
              </w:pPr>
              <w:r w:rsidRPr="0077583A">
                <w:rPr>
                  <w:rFonts w:ascii="Times New Roman" w:hAnsi="Times New Roman" w:cs="Times New Roman"/>
                  <w:sz w:val="24"/>
                  <w:szCs w:val="24"/>
                  <w:shd w:val="clear" w:color="auto" w:fill="FFFFFF"/>
                </w:rPr>
                <w:t>Landes, William M., and Richard A. Posner. </w:t>
              </w:r>
              <w:r w:rsidRPr="0077583A">
                <w:rPr>
                  <w:rFonts w:ascii="Times New Roman" w:hAnsi="Times New Roman" w:cs="Times New Roman"/>
                  <w:i/>
                  <w:iCs/>
                  <w:sz w:val="24"/>
                  <w:szCs w:val="24"/>
                  <w:shd w:val="clear" w:color="auto" w:fill="FFFFFF"/>
                </w:rPr>
                <w:t>The economic structure of intellectual property law</w:t>
              </w:r>
              <w:r w:rsidRPr="0077583A">
                <w:rPr>
                  <w:rFonts w:ascii="Times New Roman" w:hAnsi="Times New Roman" w:cs="Times New Roman"/>
                  <w:sz w:val="24"/>
                  <w:szCs w:val="24"/>
                  <w:shd w:val="clear" w:color="auto" w:fill="FFFFFF"/>
                </w:rPr>
                <w:t>. Harvard University Press, 2009.</w:t>
              </w:r>
            </w:p>
            <w:p w:rsidR="00D01203" w:rsidRPr="0077583A" w:rsidRDefault="006F25A5" w:rsidP="0077583A">
              <w:pPr>
                <w:pStyle w:val="Bibliography"/>
                <w:spacing w:line="480" w:lineRule="auto"/>
                <w:ind w:left="720" w:hanging="720"/>
                <w:rPr>
                  <w:rFonts w:ascii="Times New Roman" w:hAnsi="Times New Roman" w:cs="Times New Roman"/>
                  <w:noProof/>
                  <w:sz w:val="24"/>
                  <w:szCs w:val="24"/>
                </w:rPr>
              </w:pPr>
              <w:r w:rsidRPr="006F25A5">
                <w:rPr>
                  <w:rFonts w:ascii="Times New Roman" w:hAnsi="Times New Roman" w:cs="Times New Roman"/>
                  <w:sz w:val="24"/>
                  <w:szCs w:val="24"/>
                </w:rPr>
                <w:fldChar w:fldCharType="begin"/>
              </w:r>
              <w:r w:rsidR="00D01203" w:rsidRPr="0077583A">
                <w:rPr>
                  <w:rFonts w:ascii="Times New Roman" w:hAnsi="Times New Roman" w:cs="Times New Roman"/>
                  <w:sz w:val="24"/>
                  <w:szCs w:val="24"/>
                </w:rPr>
                <w:instrText xml:space="preserve"> BIBLIOGRAPHY </w:instrText>
              </w:r>
              <w:r w:rsidRPr="006F25A5">
                <w:rPr>
                  <w:rFonts w:ascii="Times New Roman" w:hAnsi="Times New Roman" w:cs="Times New Roman"/>
                  <w:sz w:val="24"/>
                  <w:szCs w:val="24"/>
                </w:rPr>
                <w:fldChar w:fldCharType="separate"/>
              </w:r>
              <w:r w:rsidR="0077583A" w:rsidRPr="0077583A">
                <w:rPr>
                  <w:rFonts w:ascii="Times New Roman" w:hAnsi="Times New Roman" w:cs="Times New Roman"/>
                  <w:sz w:val="24"/>
                  <w:szCs w:val="24"/>
                  <w:shd w:val="clear" w:color="auto" w:fill="FFFFFF"/>
                </w:rPr>
                <w:t>Rubin, Edward L. "Types of Contracts, Interventions of Law." </w:t>
              </w:r>
              <w:r w:rsidR="0077583A" w:rsidRPr="0077583A">
                <w:rPr>
                  <w:rFonts w:ascii="Times New Roman" w:hAnsi="Times New Roman" w:cs="Times New Roman"/>
                  <w:i/>
                  <w:iCs/>
                  <w:sz w:val="24"/>
                  <w:szCs w:val="24"/>
                  <w:shd w:val="clear" w:color="auto" w:fill="FFFFFF"/>
                </w:rPr>
                <w:t>Wayne L. Rev.</w:t>
              </w:r>
              <w:r w:rsidR="0077583A" w:rsidRPr="0077583A">
                <w:rPr>
                  <w:rFonts w:ascii="Times New Roman" w:hAnsi="Times New Roman" w:cs="Times New Roman"/>
                  <w:sz w:val="24"/>
                  <w:szCs w:val="24"/>
                  <w:shd w:val="clear" w:color="auto" w:fill="FFFFFF"/>
                </w:rPr>
                <w:t> 45 (1999): 1903.</w:t>
              </w:r>
            </w:p>
            <w:p w:rsidR="00D01203" w:rsidRDefault="006F25A5" w:rsidP="0077583A">
              <w:pPr>
                <w:spacing w:line="480" w:lineRule="auto"/>
              </w:pPr>
              <w:r w:rsidRPr="0077583A">
                <w:rPr>
                  <w:rFonts w:ascii="Times New Roman" w:hAnsi="Times New Roman" w:cs="Times New Roman"/>
                  <w:b/>
                  <w:bCs/>
                  <w:noProof/>
                  <w:sz w:val="24"/>
                  <w:szCs w:val="24"/>
                </w:rPr>
                <w:lastRenderedPageBreak/>
                <w:fldChar w:fldCharType="end"/>
              </w:r>
            </w:p>
          </w:sdtContent>
        </w:sdt>
      </w:sdtContent>
    </w:sdt>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Default="00155001" w:rsidP="00D51FDF">
      <w:pPr>
        <w:spacing w:line="480" w:lineRule="auto"/>
        <w:jc w:val="both"/>
        <w:rPr>
          <w:rFonts w:ascii="Times New Roman" w:hAnsi="Times New Roman" w:cs="Times New Roman"/>
          <w:sz w:val="24"/>
          <w:szCs w:val="24"/>
        </w:rPr>
      </w:pPr>
    </w:p>
    <w:p w:rsidR="00155001" w:rsidRPr="00480695" w:rsidRDefault="00155001" w:rsidP="00D51FDF">
      <w:pPr>
        <w:spacing w:line="480" w:lineRule="auto"/>
        <w:jc w:val="both"/>
        <w:rPr>
          <w:rFonts w:ascii="Times New Roman" w:hAnsi="Times New Roman" w:cs="Times New Roman"/>
          <w:sz w:val="24"/>
          <w:szCs w:val="24"/>
        </w:rPr>
      </w:pPr>
    </w:p>
    <w:sectPr w:rsidR="00155001" w:rsidRPr="00480695" w:rsidSect="006F25A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CC1" w:rsidRDefault="00C16CC1" w:rsidP="00480695">
      <w:pPr>
        <w:spacing w:after="0" w:line="240" w:lineRule="auto"/>
      </w:pPr>
      <w:r>
        <w:separator/>
      </w:r>
    </w:p>
  </w:endnote>
  <w:endnote w:type="continuationSeparator" w:id="1">
    <w:p w:rsidR="00C16CC1" w:rsidRDefault="00C16CC1" w:rsidP="00480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CC1" w:rsidRDefault="00C16CC1" w:rsidP="00480695">
      <w:pPr>
        <w:spacing w:after="0" w:line="240" w:lineRule="auto"/>
      </w:pPr>
      <w:r>
        <w:separator/>
      </w:r>
    </w:p>
  </w:footnote>
  <w:footnote w:type="continuationSeparator" w:id="1">
    <w:p w:rsidR="00C16CC1" w:rsidRDefault="00C16CC1" w:rsidP="004806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95" w:rsidRPr="00480695" w:rsidRDefault="00480695" w:rsidP="00480695">
    <w:pPr>
      <w:pStyle w:val="Header"/>
      <w:jc w:val="center"/>
      <w:rPr>
        <w:rFonts w:ascii="Times New Roman" w:hAnsi="Times New Roman" w:cs="Times New Roman"/>
        <w:sz w:val="24"/>
        <w:szCs w:val="24"/>
      </w:rPr>
    </w:pPr>
    <w:r w:rsidRPr="00480695">
      <w:rPr>
        <w:rFonts w:ascii="Times New Roman" w:hAnsi="Times New Roman" w:cs="Times New Roman"/>
        <w:sz w:val="24"/>
        <w:szCs w:val="24"/>
      </w:rPr>
      <w:tab/>
    </w:r>
    <w:r w:rsidRPr="00480695">
      <w:rPr>
        <w:rFonts w:ascii="Times New Roman" w:hAnsi="Times New Roman" w:cs="Times New Roman"/>
        <w:sz w:val="24"/>
        <w:szCs w:val="24"/>
      </w:rPr>
      <w:tab/>
    </w:r>
    <w:sdt>
      <w:sdtPr>
        <w:rPr>
          <w:rFonts w:ascii="Times New Roman" w:hAnsi="Times New Roman" w:cs="Times New Roman"/>
          <w:sz w:val="24"/>
          <w:szCs w:val="24"/>
        </w:rPr>
        <w:id w:val="-1069812189"/>
        <w:docPartObj>
          <w:docPartGallery w:val="Page Numbers (Top of Page)"/>
          <w:docPartUnique/>
        </w:docPartObj>
      </w:sdtPr>
      <w:sdtEndPr>
        <w:rPr>
          <w:noProof/>
        </w:rPr>
      </w:sdtEndPr>
      <w:sdtContent>
        <w:r w:rsidR="006F25A5" w:rsidRPr="00480695">
          <w:rPr>
            <w:rFonts w:ascii="Times New Roman" w:hAnsi="Times New Roman" w:cs="Times New Roman"/>
            <w:sz w:val="24"/>
            <w:szCs w:val="24"/>
          </w:rPr>
          <w:fldChar w:fldCharType="begin"/>
        </w:r>
        <w:r w:rsidRPr="00480695">
          <w:rPr>
            <w:rFonts w:ascii="Times New Roman" w:hAnsi="Times New Roman" w:cs="Times New Roman"/>
            <w:sz w:val="24"/>
            <w:szCs w:val="24"/>
          </w:rPr>
          <w:instrText xml:space="preserve"> PAGE   \* MERGEFORMAT </w:instrText>
        </w:r>
        <w:r w:rsidR="006F25A5" w:rsidRPr="00480695">
          <w:rPr>
            <w:rFonts w:ascii="Times New Roman" w:hAnsi="Times New Roman" w:cs="Times New Roman"/>
            <w:sz w:val="24"/>
            <w:szCs w:val="24"/>
          </w:rPr>
          <w:fldChar w:fldCharType="separate"/>
        </w:r>
        <w:r w:rsidR="00A67E59">
          <w:rPr>
            <w:rFonts w:ascii="Times New Roman" w:hAnsi="Times New Roman" w:cs="Times New Roman"/>
            <w:noProof/>
            <w:sz w:val="24"/>
            <w:szCs w:val="24"/>
          </w:rPr>
          <w:t>5</w:t>
        </w:r>
        <w:r w:rsidR="006F25A5" w:rsidRPr="00480695">
          <w:rPr>
            <w:rFonts w:ascii="Times New Roman" w:hAnsi="Times New Roman" w:cs="Times New Roman"/>
            <w:noProof/>
            <w:sz w:val="24"/>
            <w:szCs w:val="24"/>
          </w:rPr>
          <w:fldChar w:fldCharType="end"/>
        </w:r>
      </w:sdtContent>
    </w:sdt>
  </w:p>
  <w:p w:rsidR="00480695" w:rsidRDefault="004806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3F7E"/>
    <w:rsid w:val="0001506E"/>
    <w:rsid w:val="00072F1E"/>
    <w:rsid w:val="000B2EC6"/>
    <w:rsid w:val="000E1F00"/>
    <w:rsid w:val="00111CCE"/>
    <w:rsid w:val="00113F7E"/>
    <w:rsid w:val="00155001"/>
    <w:rsid w:val="00236B25"/>
    <w:rsid w:val="002D6922"/>
    <w:rsid w:val="0033709E"/>
    <w:rsid w:val="00480695"/>
    <w:rsid w:val="004F2418"/>
    <w:rsid w:val="005210CC"/>
    <w:rsid w:val="005958D4"/>
    <w:rsid w:val="00617A77"/>
    <w:rsid w:val="006F25A5"/>
    <w:rsid w:val="00743DFE"/>
    <w:rsid w:val="0077583A"/>
    <w:rsid w:val="007D1F50"/>
    <w:rsid w:val="008B7208"/>
    <w:rsid w:val="0097148C"/>
    <w:rsid w:val="009B1DB9"/>
    <w:rsid w:val="00A03ABE"/>
    <w:rsid w:val="00A67E59"/>
    <w:rsid w:val="00BC64E5"/>
    <w:rsid w:val="00C16CC1"/>
    <w:rsid w:val="00C251AE"/>
    <w:rsid w:val="00C96522"/>
    <w:rsid w:val="00D01203"/>
    <w:rsid w:val="00D51FDF"/>
    <w:rsid w:val="00D65F25"/>
    <w:rsid w:val="00DA1561"/>
    <w:rsid w:val="00E21DCA"/>
    <w:rsid w:val="00E76888"/>
    <w:rsid w:val="00EA6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A5"/>
  </w:style>
  <w:style w:type="paragraph" w:styleId="Heading1">
    <w:name w:val="heading 1"/>
    <w:basedOn w:val="Normal"/>
    <w:next w:val="Normal"/>
    <w:link w:val="Heading1Char"/>
    <w:uiPriority w:val="9"/>
    <w:qFormat/>
    <w:rsid w:val="00D01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95"/>
  </w:style>
  <w:style w:type="paragraph" w:styleId="Footer">
    <w:name w:val="footer"/>
    <w:basedOn w:val="Normal"/>
    <w:link w:val="FooterChar"/>
    <w:uiPriority w:val="99"/>
    <w:unhideWhenUsed/>
    <w:rsid w:val="00480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95"/>
  </w:style>
  <w:style w:type="character" w:customStyle="1" w:styleId="Heading1Char">
    <w:name w:val="Heading 1 Char"/>
    <w:basedOn w:val="DefaultParagraphFont"/>
    <w:link w:val="Heading1"/>
    <w:uiPriority w:val="9"/>
    <w:rsid w:val="00D01203"/>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01203"/>
  </w:style>
</w:styles>
</file>

<file path=word/webSettings.xml><?xml version="1.0" encoding="utf-8"?>
<w:webSettings xmlns:r="http://schemas.openxmlformats.org/officeDocument/2006/relationships" xmlns:w="http://schemas.openxmlformats.org/wordprocessingml/2006/main">
  <w:divs>
    <w:div w:id="110437698">
      <w:bodyDiv w:val="1"/>
      <w:marLeft w:val="0"/>
      <w:marRight w:val="0"/>
      <w:marTop w:val="0"/>
      <w:marBottom w:val="0"/>
      <w:divBdr>
        <w:top w:val="none" w:sz="0" w:space="0" w:color="auto"/>
        <w:left w:val="none" w:sz="0" w:space="0" w:color="auto"/>
        <w:bottom w:val="none" w:sz="0" w:space="0" w:color="auto"/>
        <w:right w:val="none" w:sz="0" w:space="0" w:color="auto"/>
      </w:divBdr>
    </w:div>
    <w:div w:id="1671517822">
      <w:bodyDiv w:val="1"/>
      <w:marLeft w:val="0"/>
      <w:marRight w:val="0"/>
      <w:marTop w:val="0"/>
      <w:marBottom w:val="0"/>
      <w:divBdr>
        <w:top w:val="none" w:sz="0" w:space="0" w:color="auto"/>
        <w:left w:val="none" w:sz="0" w:space="0" w:color="auto"/>
        <w:bottom w:val="none" w:sz="0" w:space="0" w:color="auto"/>
        <w:right w:val="none" w:sz="0" w:space="0" w:color="auto"/>
      </w:divBdr>
    </w:div>
    <w:div w:id="18103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BookSection</b:SourceType>
    <b:Guid>{0F70DA6E-C371-4A94-9EF4-DC743A761495}</b:Guid>
    <b:Title>The economic structure of intellectual property law</b:Title>
    <b:Year>2009</b:Year>
    <b:Medium>Print</b:Medium>
    <b:Author>
      <b:Author>
        <b:NameList>
          <b:Person>
            <b:Last>Landes</b:Last>
            <b:First>William</b:First>
            <b:Middle>M</b:Middle>
          </b:Person>
          <b:Person>
            <b:Last>Posner</b:Last>
            <b:First>Richard</b:First>
            <b:Middle>A.</b:Middle>
          </b:Person>
        </b:NameList>
      </b:Author>
      <b:BookAuthor>
        <b:NameList>
          <b:Person>
            <b:Last>Landes</b:Last>
            <b:First>William</b:First>
            <b:Middle>M</b:Middle>
          </b:Person>
          <b:Person>
            <b:Last>Posner</b:Last>
            <b:First>Richard</b:First>
            <b:Middle>A.</b:Middle>
          </b:Person>
        </b:NameList>
      </b:BookAuthor>
    </b:Author>
    <b:BookTitle>The economic structure of intellectual property law</b:BookTitle>
    <b:Publisher>Harvard University Press</b:Publisher>
    <b:RefOrder>1</b:RefOrder>
  </b:Source>
</b:Sources>
</file>

<file path=customXml/itemProps1.xml><?xml version="1.0" encoding="utf-8"?>
<ds:datastoreItem xmlns:ds="http://schemas.openxmlformats.org/officeDocument/2006/customXml" ds:itemID="{0571FAFF-3C4A-4343-A12C-CD2FC12F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Muteb Alkhamisi - Report</vt:lpstr>
    </vt:vector>
  </TitlesOfParts>
  <Company/>
  <LinksUpToDate>false</LinksUpToDate>
  <CharactersWithSpaces>6662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Muteb Alkhamisi - Report</dc:title>
  <dc:subject>Green Solution</dc:subject>
  <dc:creator>Muteb</dc:creator>
  <cp:lastModifiedBy>klish</cp:lastModifiedBy>
  <cp:revision>2</cp:revision>
  <dcterms:created xsi:type="dcterms:W3CDTF">2020-02-18T09:11:00Z</dcterms:created>
  <dcterms:modified xsi:type="dcterms:W3CDTF">2020-02-18T09:11:00Z</dcterms:modified>
</cp:coreProperties>
</file>