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3E1C" w14:textId="3DD2CC33" w:rsidR="001A3D83" w:rsidRPr="001A3D83" w:rsidRDefault="001A3D83" w:rsidP="00586FCE">
      <w:pPr>
        <w:rPr>
          <w:b/>
          <w:i/>
          <w:szCs w:val="36"/>
        </w:rPr>
      </w:pPr>
      <w:bookmarkStart w:id="0" w:name="_gjdgxs" w:colFirst="0" w:colLast="0"/>
      <w:bookmarkEnd w:id="0"/>
      <w:r w:rsidRPr="001A3D83">
        <w:rPr>
          <w:rFonts w:eastAsia="Arial"/>
          <w:b/>
          <w:i/>
          <w:sz w:val="28"/>
          <w:szCs w:val="28"/>
        </w:rPr>
        <w:t>Section 1: Lesson Preparation</w:t>
      </w:r>
    </w:p>
    <w:p w14:paraId="3F9CB9A9" w14:textId="33E586FA" w:rsidR="00983F20" w:rsidRDefault="00983F20" w:rsidP="00586FCE">
      <w:pPr>
        <w:rPr>
          <w:b/>
          <w:szCs w:val="36"/>
        </w:rPr>
      </w:pPr>
      <w:r>
        <w:rPr>
          <w:b/>
          <w:szCs w:val="36"/>
        </w:rPr>
        <w:t>Teacher Candidate Name:</w:t>
      </w:r>
    </w:p>
    <w:p w14:paraId="6A77576D" w14:textId="3755CDAB" w:rsidR="00586FCE" w:rsidRDefault="00586FCE" w:rsidP="00586FCE">
      <w:pPr>
        <w:rPr>
          <w:b/>
          <w:szCs w:val="36"/>
        </w:rPr>
      </w:pPr>
      <w:r w:rsidRPr="00A44B7C">
        <w:rPr>
          <w:b/>
          <w:szCs w:val="36"/>
        </w:rPr>
        <w:t xml:space="preserve">Grade Level: </w:t>
      </w:r>
    </w:p>
    <w:p w14:paraId="59228C07" w14:textId="24001324" w:rsidR="00983F20" w:rsidRDefault="00983F20" w:rsidP="00586FCE">
      <w:pPr>
        <w:rPr>
          <w:b/>
          <w:szCs w:val="36"/>
        </w:rPr>
      </w:pPr>
      <w:r>
        <w:rPr>
          <w:b/>
          <w:szCs w:val="36"/>
        </w:rPr>
        <w:t>Unit/Subject:</w:t>
      </w:r>
    </w:p>
    <w:p w14:paraId="2C5A223E" w14:textId="5962B2DD" w:rsidR="00983F20" w:rsidRPr="00983F20" w:rsidRDefault="00983F20" w:rsidP="00586FCE">
      <w:pPr>
        <w:rPr>
          <w:i/>
          <w:color w:val="808080" w:themeColor="background1" w:themeShade="80"/>
          <w:sz w:val="20"/>
          <w:szCs w:val="24"/>
        </w:rPr>
      </w:pPr>
      <w:r>
        <w:rPr>
          <w:b/>
          <w:szCs w:val="36"/>
        </w:rPr>
        <w:t xml:space="preserve">Title of Unit and Brief Summary: </w:t>
      </w:r>
      <w:r w:rsidRPr="00983F20">
        <w:rPr>
          <w:i/>
          <w:color w:val="808080" w:themeColor="background1" w:themeShade="80"/>
          <w:sz w:val="20"/>
          <w:szCs w:val="24"/>
        </w:rPr>
        <w:t>Create a title for each lesson and 1-2 sentences summarizing the lesson, identifying the central focus based on the content and skills you are teaching.</w:t>
      </w:r>
    </w:p>
    <w:p w14:paraId="473BE92B" w14:textId="262312A2" w:rsidR="00983F20" w:rsidRDefault="00586FCE" w:rsidP="00983F20">
      <w:pPr>
        <w:rPr>
          <w:i/>
          <w:color w:val="808080" w:themeColor="background1" w:themeShade="80"/>
          <w:sz w:val="20"/>
          <w:szCs w:val="20"/>
        </w:rPr>
      </w:pPr>
      <w:r w:rsidRPr="00A44B7C">
        <w:rPr>
          <w:b/>
          <w:szCs w:val="36"/>
        </w:rPr>
        <w:t>Classroom and Student Factors/Grouping</w:t>
      </w:r>
      <w:r w:rsidR="00983F20">
        <w:rPr>
          <w:b/>
          <w:szCs w:val="36"/>
        </w:rPr>
        <w:t>:</w:t>
      </w:r>
      <w:r w:rsidR="00A44B7C">
        <w:rPr>
          <w:b/>
          <w:szCs w:val="36"/>
        </w:rPr>
        <w:t xml:space="preserve"> </w:t>
      </w:r>
      <w:r w:rsidR="00A44B7C" w:rsidRPr="00983F20">
        <w:rPr>
          <w:i/>
          <w:color w:val="808080" w:themeColor="background1" w:themeShade="80"/>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w:t>
      </w:r>
      <w:r w:rsidR="00983F20">
        <w:rPr>
          <w:i/>
          <w:color w:val="808080" w:themeColor="background1" w:themeShade="80"/>
          <w:sz w:val="20"/>
          <w:szCs w:val="20"/>
        </w:rPr>
        <w:t xml:space="preserve">. </w:t>
      </w:r>
      <w:r w:rsidR="00983F20" w:rsidRPr="00983F20">
        <w:rPr>
          <w:i/>
          <w:color w:val="808080" w:themeColor="background1" w:themeShade="80"/>
          <w:sz w:val="20"/>
          <w:szCs w:val="20"/>
        </w:rPr>
        <w:t>This should be limited to 2-3 sentences and the information should inform the differentiation components of the lesson.</w:t>
      </w:r>
    </w:p>
    <w:p w14:paraId="71D57CD6" w14:textId="77777777" w:rsidR="0061669F" w:rsidRPr="00983F20" w:rsidRDefault="0061669F" w:rsidP="00983F20">
      <w:pPr>
        <w:rPr>
          <w:b/>
          <w:szCs w:val="36"/>
        </w:rPr>
      </w:pPr>
    </w:p>
    <w:tbl>
      <w:tblPr>
        <w:tblStyle w:val="TableGrid"/>
        <w:tblW w:w="13585" w:type="dxa"/>
        <w:tblLook w:val="04A0" w:firstRow="1" w:lastRow="0" w:firstColumn="1" w:lastColumn="0" w:noHBand="0" w:noVBand="1"/>
      </w:tblPr>
      <w:tblGrid>
        <w:gridCol w:w="2473"/>
        <w:gridCol w:w="3642"/>
        <w:gridCol w:w="3600"/>
        <w:gridCol w:w="3870"/>
      </w:tblGrid>
      <w:tr w:rsidR="00456FED" w:rsidRPr="00586FCE" w14:paraId="580D92A1" w14:textId="77777777" w:rsidTr="004809EF">
        <w:tc>
          <w:tcPr>
            <w:tcW w:w="2473" w:type="dxa"/>
            <w:shd w:val="clear" w:color="auto" w:fill="9900FF"/>
          </w:tcPr>
          <w:p w14:paraId="0E4E1A4E" w14:textId="77777777" w:rsidR="00456FED" w:rsidRPr="00586FCE" w:rsidRDefault="00456FED" w:rsidP="00FB0501">
            <w:pPr>
              <w:pStyle w:val="Default"/>
              <w:rPr>
                <w:rFonts w:ascii="Times New Roman" w:hAnsi="Times New Roman" w:cs="Times New Roman"/>
                <w:sz w:val="22"/>
              </w:rPr>
            </w:pPr>
          </w:p>
        </w:tc>
        <w:tc>
          <w:tcPr>
            <w:tcW w:w="3642" w:type="dxa"/>
            <w:shd w:val="clear" w:color="auto" w:fill="9900FF"/>
          </w:tcPr>
          <w:p w14:paraId="6553C9BF" w14:textId="77777777" w:rsidR="00456FED" w:rsidRPr="00586FCE" w:rsidRDefault="00456FED" w:rsidP="00FB0501">
            <w:pPr>
              <w:pStyle w:val="Default"/>
              <w:jc w:val="center"/>
              <w:rPr>
                <w:rFonts w:ascii="Times New Roman" w:hAnsi="Times New Roman" w:cs="Times New Roman"/>
                <w:b/>
                <w:sz w:val="22"/>
              </w:rPr>
            </w:pPr>
            <w:r w:rsidRPr="00586FCE">
              <w:rPr>
                <w:rFonts w:ascii="Times New Roman" w:hAnsi="Times New Roman" w:cs="Times New Roman"/>
                <w:b/>
                <w:sz w:val="22"/>
              </w:rPr>
              <w:t>Day 1</w:t>
            </w:r>
          </w:p>
        </w:tc>
        <w:tc>
          <w:tcPr>
            <w:tcW w:w="3600" w:type="dxa"/>
            <w:shd w:val="clear" w:color="auto" w:fill="9900FF"/>
          </w:tcPr>
          <w:p w14:paraId="5A6F930E" w14:textId="77777777" w:rsidR="00456FED" w:rsidRPr="00586FCE" w:rsidRDefault="00456FED" w:rsidP="00FB0501">
            <w:pPr>
              <w:pStyle w:val="Default"/>
              <w:jc w:val="center"/>
              <w:rPr>
                <w:rFonts w:ascii="Times New Roman" w:hAnsi="Times New Roman" w:cs="Times New Roman"/>
                <w:b/>
                <w:sz w:val="22"/>
              </w:rPr>
            </w:pPr>
            <w:r w:rsidRPr="00586FCE">
              <w:rPr>
                <w:rFonts w:ascii="Times New Roman" w:hAnsi="Times New Roman" w:cs="Times New Roman"/>
                <w:b/>
                <w:sz w:val="22"/>
              </w:rPr>
              <w:t>Day 2</w:t>
            </w:r>
          </w:p>
        </w:tc>
        <w:tc>
          <w:tcPr>
            <w:tcW w:w="3870" w:type="dxa"/>
            <w:shd w:val="clear" w:color="auto" w:fill="9900FF"/>
          </w:tcPr>
          <w:p w14:paraId="056964CB" w14:textId="77777777" w:rsidR="00456FED" w:rsidRPr="00586FCE" w:rsidRDefault="00456FED" w:rsidP="00FB0501">
            <w:pPr>
              <w:pStyle w:val="Default"/>
              <w:jc w:val="center"/>
              <w:rPr>
                <w:rFonts w:ascii="Times New Roman" w:hAnsi="Times New Roman" w:cs="Times New Roman"/>
                <w:b/>
                <w:sz w:val="22"/>
              </w:rPr>
            </w:pPr>
            <w:r w:rsidRPr="00586FCE">
              <w:rPr>
                <w:rFonts w:ascii="Times New Roman" w:hAnsi="Times New Roman" w:cs="Times New Roman"/>
                <w:b/>
                <w:sz w:val="22"/>
              </w:rPr>
              <w:t>Day 3</w:t>
            </w:r>
          </w:p>
        </w:tc>
      </w:tr>
      <w:tr w:rsidR="00456FED" w:rsidRPr="00586FCE" w14:paraId="5E1F9EDB" w14:textId="77777777" w:rsidTr="00E971BA">
        <w:tc>
          <w:tcPr>
            <w:tcW w:w="2473" w:type="dxa"/>
          </w:tcPr>
          <w:p w14:paraId="1FCEBA23" w14:textId="77777777" w:rsidR="00456FED" w:rsidRPr="00586FCE" w:rsidRDefault="00456FED" w:rsidP="00655583">
            <w:pPr>
              <w:pStyle w:val="Default"/>
              <w:rPr>
                <w:rFonts w:ascii="Times New Roman" w:eastAsia="Times New Roman" w:hAnsi="Times New Roman" w:cs="Times New Roman"/>
                <w:b/>
                <w:bCs/>
                <w:sz w:val="22"/>
              </w:rPr>
            </w:pPr>
            <w:r w:rsidRPr="00586FCE">
              <w:rPr>
                <w:rFonts w:ascii="Times New Roman" w:eastAsia="Times New Roman" w:hAnsi="Times New Roman" w:cs="Times New Roman"/>
                <w:b/>
                <w:bCs/>
                <w:sz w:val="22"/>
              </w:rPr>
              <w:t xml:space="preserve">National/State Learning Standards </w:t>
            </w:r>
          </w:p>
          <w:p w14:paraId="5C2DE3C9" w14:textId="4CD6EB48" w:rsidR="00456FED" w:rsidRPr="00A44B7C" w:rsidRDefault="00456FED" w:rsidP="00655583">
            <w:pPr>
              <w:pStyle w:val="Default"/>
              <w:rPr>
                <w:rFonts w:ascii="Times New Roman" w:eastAsia="Times New Roman" w:hAnsi="Times New Roman" w:cs="Times New Roman"/>
                <w:b/>
                <w:bCs/>
                <w:i/>
                <w:sz w:val="22"/>
              </w:rPr>
            </w:pPr>
            <w:r w:rsidRPr="00B071CF">
              <w:rPr>
                <w:rFonts w:ascii="Times New Roman" w:eastAsia="Calibri" w:hAnsi="Times New Roman" w:cs="Times New Roman"/>
                <w:i/>
                <w:color w:val="808080" w:themeColor="background1" w:themeShade="80"/>
                <w:sz w:val="20"/>
              </w:rPr>
              <w:t>List specific grade-level standards that are the focus of the lesson being presented.</w:t>
            </w:r>
          </w:p>
        </w:tc>
        <w:tc>
          <w:tcPr>
            <w:tcW w:w="3642" w:type="dxa"/>
          </w:tcPr>
          <w:p w14:paraId="67886C56" w14:textId="4D06CD47" w:rsidR="00456FED" w:rsidRPr="00586FCE" w:rsidRDefault="00456FED" w:rsidP="00586FCE">
            <w:pPr>
              <w:pStyle w:val="Default"/>
              <w:rPr>
                <w:rFonts w:ascii="Times New Roman" w:hAnsi="Times New Roman" w:cs="Times New Roman"/>
                <w:sz w:val="22"/>
              </w:rPr>
            </w:pPr>
          </w:p>
        </w:tc>
        <w:tc>
          <w:tcPr>
            <w:tcW w:w="3600" w:type="dxa"/>
          </w:tcPr>
          <w:p w14:paraId="77B102AB" w14:textId="766FD756" w:rsidR="00456FED" w:rsidRPr="00586FCE" w:rsidRDefault="00456FED" w:rsidP="00586FCE">
            <w:pPr>
              <w:pStyle w:val="Default"/>
              <w:rPr>
                <w:rFonts w:ascii="Times New Roman" w:hAnsi="Times New Roman" w:cs="Times New Roman"/>
                <w:sz w:val="22"/>
              </w:rPr>
            </w:pPr>
          </w:p>
        </w:tc>
        <w:tc>
          <w:tcPr>
            <w:tcW w:w="3870" w:type="dxa"/>
          </w:tcPr>
          <w:p w14:paraId="5CC05BBF" w14:textId="62469706" w:rsidR="00456FED" w:rsidRPr="00586FCE" w:rsidRDefault="00456FED" w:rsidP="00586FCE">
            <w:pPr>
              <w:pStyle w:val="Default"/>
              <w:rPr>
                <w:rFonts w:ascii="Times New Roman" w:hAnsi="Times New Roman" w:cs="Times New Roman"/>
                <w:sz w:val="22"/>
              </w:rPr>
            </w:pPr>
          </w:p>
        </w:tc>
      </w:tr>
      <w:tr w:rsidR="00456FED" w:rsidRPr="00586FCE" w14:paraId="2E0C420C" w14:textId="77777777" w:rsidTr="00E971BA">
        <w:tc>
          <w:tcPr>
            <w:tcW w:w="2473" w:type="dxa"/>
          </w:tcPr>
          <w:p w14:paraId="6B075369" w14:textId="437D5427" w:rsidR="00456FED" w:rsidRPr="00586FCE" w:rsidRDefault="00456FED" w:rsidP="005002A9">
            <w:pPr>
              <w:pStyle w:val="Default"/>
              <w:rPr>
                <w:rFonts w:ascii="Times New Roman" w:eastAsia="Times New Roman" w:hAnsi="Times New Roman" w:cs="Times New Roman"/>
                <w:b/>
                <w:bCs/>
                <w:sz w:val="22"/>
              </w:rPr>
            </w:pPr>
            <w:r w:rsidRPr="00586FCE">
              <w:rPr>
                <w:rFonts w:ascii="Times New Roman" w:eastAsia="Times New Roman" w:hAnsi="Times New Roman" w:cs="Times New Roman"/>
                <w:b/>
                <w:bCs/>
                <w:sz w:val="22"/>
              </w:rPr>
              <w:t xml:space="preserve">Specific Learning Target(s)/Objectives </w:t>
            </w:r>
            <w:r w:rsidRPr="00B071CF">
              <w:rPr>
                <w:rFonts w:ascii="Times New Roman" w:eastAsia="Times New Roman" w:hAnsi="Times New Roman" w:cs="Times New Roman"/>
                <w:bCs/>
                <w:i/>
                <w:color w:val="808080" w:themeColor="background1" w:themeShade="80"/>
                <w:sz w:val="20"/>
              </w:rPr>
              <w:t>Based on state standards, identify</w:t>
            </w:r>
            <w:r w:rsidR="00037437" w:rsidRPr="00B071CF">
              <w:rPr>
                <w:rFonts w:ascii="Times New Roman" w:eastAsia="Times New Roman" w:hAnsi="Times New Roman" w:cs="Times New Roman"/>
                <w:bCs/>
                <w:i/>
                <w:color w:val="808080" w:themeColor="background1" w:themeShade="80"/>
                <w:sz w:val="20"/>
              </w:rPr>
              <w:t xml:space="preserve"> what</w:t>
            </w:r>
            <w:r w:rsidRPr="00B071CF">
              <w:rPr>
                <w:rFonts w:ascii="Times New Roman" w:eastAsia="Times New Roman" w:hAnsi="Times New Roman" w:cs="Times New Roman"/>
                <w:bCs/>
                <w:i/>
                <w:color w:val="808080" w:themeColor="background1" w:themeShade="80"/>
                <w:sz w:val="20"/>
              </w:rPr>
              <w:t xml:space="preserve"> </w:t>
            </w:r>
            <w:r w:rsidR="005002A9" w:rsidRPr="00B071CF">
              <w:rPr>
                <w:rFonts w:ascii="Times New Roman" w:eastAsia="Times New Roman" w:hAnsi="Times New Roman" w:cs="Times New Roman"/>
                <w:bCs/>
                <w:i/>
                <w:color w:val="808080" w:themeColor="background1" w:themeShade="80"/>
                <w:sz w:val="20"/>
              </w:rPr>
              <w:t>is</w:t>
            </w:r>
            <w:r w:rsidRPr="00B071CF">
              <w:rPr>
                <w:rFonts w:ascii="Times New Roman" w:eastAsia="Times New Roman" w:hAnsi="Times New Roman" w:cs="Times New Roman"/>
                <w:bCs/>
                <w:i/>
                <w:color w:val="808080" w:themeColor="background1" w:themeShade="80"/>
                <w:sz w:val="20"/>
              </w:rPr>
              <w:t xml:space="preserve"> intend</w:t>
            </w:r>
            <w:r w:rsidR="005002A9" w:rsidRPr="00B071CF">
              <w:rPr>
                <w:rFonts w:ascii="Times New Roman" w:eastAsia="Times New Roman" w:hAnsi="Times New Roman" w:cs="Times New Roman"/>
                <w:bCs/>
                <w:i/>
                <w:color w:val="808080" w:themeColor="background1" w:themeShade="80"/>
                <w:sz w:val="20"/>
              </w:rPr>
              <w:t>ed</w:t>
            </w:r>
            <w:r w:rsidRPr="00B071CF">
              <w:rPr>
                <w:rFonts w:ascii="Times New Roman" w:eastAsia="Times New Roman" w:hAnsi="Times New Roman" w:cs="Times New Roman"/>
                <w:bCs/>
                <w:i/>
                <w:color w:val="808080" w:themeColor="background1" w:themeShade="80"/>
                <w:sz w:val="20"/>
              </w:rPr>
              <w:t xml:space="preserve"> to</w:t>
            </w:r>
            <w:r w:rsidR="005002A9" w:rsidRPr="00B071CF">
              <w:rPr>
                <w:rFonts w:ascii="Times New Roman" w:eastAsia="Times New Roman" w:hAnsi="Times New Roman" w:cs="Times New Roman"/>
                <w:bCs/>
                <w:i/>
                <w:color w:val="808080" w:themeColor="background1" w:themeShade="80"/>
                <w:sz w:val="20"/>
              </w:rPr>
              <w:t xml:space="preserve"> be</w:t>
            </w:r>
            <w:r w:rsidRPr="00B071CF">
              <w:rPr>
                <w:rFonts w:ascii="Times New Roman" w:eastAsia="Times New Roman" w:hAnsi="Times New Roman" w:cs="Times New Roman"/>
                <w:bCs/>
                <w:i/>
                <w:color w:val="808080" w:themeColor="background1" w:themeShade="80"/>
                <w:sz w:val="20"/>
              </w:rPr>
              <w:t xml:space="preserve"> measure</w:t>
            </w:r>
            <w:r w:rsidR="005002A9" w:rsidRPr="00B071CF">
              <w:rPr>
                <w:rFonts w:ascii="Times New Roman" w:eastAsia="Times New Roman" w:hAnsi="Times New Roman" w:cs="Times New Roman"/>
                <w:bCs/>
                <w:i/>
                <w:color w:val="808080" w:themeColor="background1" w:themeShade="80"/>
                <w:sz w:val="20"/>
              </w:rPr>
              <w:t>d</w:t>
            </w:r>
            <w:r w:rsidRPr="00B071CF">
              <w:rPr>
                <w:rFonts w:ascii="Times New Roman" w:eastAsia="Times New Roman" w:hAnsi="Times New Roman" w:cs="Times New Roman"/>
                <w:bCs/>
                <w:i/>
                <w:color w:val="808080" w:themeColor="background1" w:themeShade="80"/>
                <w:sz w:val="20"/>
              </w:rPr>
              <w:t xml:space="preserve"> in learning.</w:t>
            </w:r>
          </w:p>
        </w:tc>
        <w:tc>
          <w:tcPr>
            <w:tcW w:w="3642" w:type="dxa"/>
          </w:tcPr>
          <w:p w14:paraId="1317D7D0" w14:textId="20696B69" w:rsidR="00456FED" w:rsidRPr="00586FCE" w:rsidRDefault="00456FED" w:rsidP="00586FCE">
            <w:pPr>
              <w:pStyle w:val="Default"/>
              <w:rPr>
                <w:rFonts w:ascii="Times New Roman" w:hAnsi="Times New Roman" w:cs="Times New Roman"/>
                <w:sz w:val="22"/>
              </w:rPr>
            </w:pPr>
            <w:bookmarkStart w:id="1" w:name="_GoBack"/>
            <w:bookmarkEnd w:id="1"/>
          </w:p>
        </w:tc>
        <w:tc>
          <w:tcPr>
            <w:tcW w:w="3600" w:type="dxa"/>
          </w:tcPr>
          <w:p w14:paraId="14BEF2FF" w14:textId="29BFA37D" w:rsidR="00456FED" w:rsidRPr="00586FCE" w:rsidRDefault="00456FED" w:rsidP="00586FCE">
            <w:pPr>
              <w:pStyle w:val="Default"/>
              <w:rPr>
                <w:rFonts w:ascii="Times New Roman" w:hAnsi="Times New Roman" w:cs="Times New Roman"/>
                <w:sz w:val="22"/>
              </w:rPr>
            </w:pPr>
          </w:p>
        </w:tc>
        <w:tc>
          <w:tcPr>
            <w:tcW w:w="3870" w:type="dxa"/>
          </w:tcPr>
          <w:p w14:paraId="7C7CEF75" w14:textId="344278FD" w:rsidR="00456FED" w:rsidRPr="00586FCE" w:rsidRDefault="00456FED" w:rsidP="00586FCE">
            <w:pPr>
              <w:pStyle w:val="Default"/>
              <w:rPr>
                <w:rFonts w:ascii="Times New Roman" w:hAnsi="Times New Roman" w:cs="Times New Roman"/>
                <w:sz w:val="22"/>
              </w:rPr>
            </w:pPr>
          </w:p>
        </w:tc>
      </w:tr>
      <w:tr w:rsidR="00456FED" w:rsidRPr="00586FCE" w14:paraId="272CAC44" w14:textId="77777777" w:rsidTr="00E971BA">
        <w:tc>
          <w:tcPr>
            <w:tcW w:w="2473" w:type="dxa"/>
          </w:tcPr>
          <w:p w14:paraId="710B6FD7" w14:textId="0E4073DC" w:rsidR="00456FED" w:rsidRPr="00586FCE" w:rsidRDefault="00456FED" w:rsidP="004A7360">
            <w:pPr>
              <w:pStyle w:val="Default"/>
              <w:rPr>
                <w:rFonts w:ascii="Times New Roman" w:eastAsia="Times New Roman" w:hAnsi="Times New Roman" w:cs="Times New Roman"/>
                <w:b/>
                <w:bCs/>
                <w:sz w:val="22"/>
              </w:rPr>
            </w:pPr>
            <w:r w:rsidRPr="00586FCE">
              <w:rPr>
                <w:rFonts w:ascii="Times New Roman" w:eastAsia="Times New Roman" w:hAnsi="Times New Roman" w:cs="Times New Roman"/>
                <w:b/>
                <w:bCs/>
                <w:color w:val="auto"/>
                <w:sz w:val="22"/>
              </w:rPr>
              <w:t xml:space="preserve">Academic Language </w:t>
            </w:r>
            <w:r w:rsidRPr="00B071CF">
              <w:rPr>
                <w:rFonts w:ascii="Times New Roman" w:eastAsia="Times New Roman" w:hAnsi="Times New Roman" w:cs="Times New Roman"/>
                <w:bCs/>
                <w:i/>
                <w:color w:val="808080" w:themeColor="background1" w:themeShade="80"/>
                <w:sz w:val="20"/>
              </w:rPr>
              <w:t>General academic vocabulary and content-specific vocabulary included in the unit.</w:t>
            </w:r>
            <w:r w:rsidRPr="00B071CF">
              <w:rPr>
                <w:rFonts w:ascii="Times New Roman" w:eastAsia="Times New Roman" w:hAnsi="Times New Roman" w:cs="Times New Roman"/>
                <w:bCs/>
                <w:color w:val="808080" w:themeColor="background1" w:themeShade="80"/>
                <w:sz w:val="20"/>
              </w:rPr>
              <w:t xml:space="preserve"> </w:t>
            </w:r>
          </w:p>
        </w:tc>
        <w:tc>
          <w:tcPr>
            <w:tcW w:w="3642" w:type="dxa"/>
          </w:tcPr>
          <w:p w14:paraId="5ECE737B" w14:textId="407155B8" w:rsidR="00456FED" w:rsidRPr="00586FCE" w:rsidRDefault="00456FED" w:rsidP="00586FCE">
            <w:pPr>
              <w:pStyle w:val="Default"/>
              <w:rPr>
                <w:rFonts w:ascii="Times New Roman" w:hAnsi="Times New Roman" w:cs="Times New Roman"/>
                <w:sz w:val="22"/>
              </w:rPr>
            </w:pPr>
          </w:p>
        </w:tc>
        <w:tc>
          <w:tcPr>
            <w:tcW w:w="3600" w:type="dxa"/>
          </w:tcPr>
          <w:p w14:paraId="31311093" w14:textId="77821F1E" w:rsidR="00456FED" w:rsidRPr="00586FCE" w:rsidRDefault="00456FED" w:rsidP="00586FCE">
            <w:pPr>
              <w:pStyle w:val="Default"/>
              <w:rPr>
                <w:rFonts w:ascii="Times New Roman" w:hAnsi="Times New Roman" w:cs="Times New Roman"/>
                <w:sz w:val="22"/>
              </w:rPr>
            </w:pPr>
          </w:p>
        </w:tc>
        <w:tc>
          <w:tcPr>
            <w:tcW w:w="3870" w:type="dxa"/>
          </w:tcPr>
          <w:p w14:paraId="4255978B" w14:textId="2B3245F4" w:rsidR="00456FED" w:rsidRPr="00586FCE" w:rsidRDefault="00456FED" w:rsidP="00586FCE">
            <w:pPr>
              <w:pStyle w:val="Default"/>
              <w:rPr>
                <w:rFonts w:ascii="Times New Roman" w:hAnsi="Times New Roman" w:cs="Times New Roman"/>
                <w:sz w:val="22"/>
              </w:rPr>
            </w:pPr>
          </w:p>
        </w:tc>
      </w:tr>
      <w:tr w:rsidR="00456FED" w:rsidRPr="00586FCE" w14:paraId="4AC5AEC4" w14:textId="77777777" w:rsidTr="00E971BA">
        <w:tc>
          <w:tcPr>
            <w:tcW w:w="2473" w:type="dxa"/>
          </w:tcPr>
          <w:p w14:paraId="40C1F616" w14:textId="77777777" w:rsidR="00456FED" w:rsidRPr="00586FCE" w:rsidRDefault="00456FED" w:rsidP="006937DE">
            <w:pPr>
              <w:pStyle w:val="Default"/>
              <w:rPr>
                <w:rFonts w:ascii="Times New Roman" w:eastAsia="Times New Roman" w:hAnsi="Times New Roman" w:cs="Times New Roman"/>
                <w:b/>
                <w:bCs/>
                <w:color w:val="auto"/>
                <w:sz w:val="22"/>
              </w:rPr>
            </w:pPr>
            <w:bookmarkStart w:id="2" w:name="_Hlk527623685"/>
            <w:r w:rsidRPr="00586FCE">
              <w:rPr>
                <w:rFonts w:ascii="Times New Roman" w:eastAsia="Times New Roman" w:hAnsi="Times New Roman" w:cs="Times New Roman"/>
                <w:b/>
                <w:bCs/>
                <w:color w:val="auto"/>
                <w:sz w:val="22"/>
              </w:rPr>
              <w:lastRenderedPageBreak/>
              <w:t xml:space="preserve">Unit Resources, Materials, Equipment, and Technology </w:t>
            </w:r>
          </w:p>
          <w:p w14:paraId="3AE8A7BF" w14:textId="1D14CE0E" w:rsidR="00456FED" w:rsidRPr="00586FCE" w:rsidRDefault="00456FED" w:rsidP="005002A9">
            <w:pPr>
              <w:pStyle w:val="Default"/>
              <w:rPr>
                <w:rFonts w:ascii="Times New Roman" w:eastAsia="Times New Roman" w:hAnsi="Times New Roman" w:cs="Times New Roman"/>
                <w:b/>
                <w:bCs/>
                <w:sz w:val="22"/>
              </w:rPr>
            </w:pPr>
            <w:r w:rsidRPr="00B071CF">
              <w:rPr>
                <w:rFonts w:ascii="Times New Roman" w:eastAsia="Times New Roman" w:hAnsi="Times New Roman" w:cs="Times New Roman"/>
                <w:bCs/>
                <w:i/>
                <w:color w:val="808080" w:themeColor="background1" w:themeShade="80"/>
                <w:sz w:val="20"/>
              </w:rPr>
              <w:t xml:space="preserve">List all resources, materials, equipment, and technology </w:t>
            </w:r>
            <w:r w:rsidR="005002A9" w:rsidRPr="00B071CF">
              <w:rPr>
                <w:rFonts w:ascii="Times New Roman" w:eastAsia="Times New Roman" w:hAnsi="Times New Roman" w:cs="Times New Roman"/>
                <w:bCs/>
                <w:i/>
                <w:color w:val="808080" w:themeColor="background1" w:themeShade="80"/>
                <w:sz w:val="20"/>
              </w:rPr>
              <w:t>to be</w:t>
            </w:r>
            <w:r w:rsidRPr="00B071CF">
              <w:rPr>
                <w:rFonts w:ascii="Times New Roman" w:eastAsia="Times New Roman" w:hAnsi="Times New Roman" w:cs="Times New Roman"/>
                <w:bCs/>
                <w:i/>
                <w:color w:val="808080" w:themeColor="background1" w:themeShade="80"/>
                <w:sz w:val="20"/>
              </w:rPr>
              <w:t xml:space="preserve"> used in the unit.</w:t>
            </w:r>
            <w:r w:rsidRPr="00B071CF">
              <w:rPr>
                <w:rFonts w:ascii="Times New Roman" w:eastAsia="Times New Roman" w:hAnsi="Times New Roman" w:cs="Times New Roman"/>
                <w:bCs/>
                <w:color w:val="808080" w:themeColor="background1" w:themeShade="80"/>
                <w:sz w:val="20"/>
              </w:rPr>
              <w:t xml:space="preserve"> </w:t>
            </w:r>
          </w:p>
        </w:tc>
        <w:tc>
          <w:tcPr>
            <w:tcW w:w="3642" w:type="dxa"/>
          </w:tcPr>
          <w:p w14:paraId="0A780DC0" w14:textId="724F5F78" w:rsidR="00456FED" w:rsidRPr="00586FCE" w:rsidRDefault="00456FED" w:rsidP="00586FCE">
            <w:pPr>
              <w:pStyle w:val="Default"/>
              <w:rPr>
                <w:rFonts w:ascii="Times New Roman" w:hAnsi="Times New Roman" w:cs="Times New Roman"/>
                <w:sz w:val="22"/>
              </w:rPr>
            </w:pPr>
          </w:p>
        </w:tc>
        <w:tc>
          <w:tcPr>
            <w:tcW w:w="3600" w:type="dxa"/>
          </w:tcPr>
          <w:p w14:paraId="3AB43D8A" w14:textId="3F2E446C" w:rsidR="00456FED" w:rsidRPr="00586FCE" w:rsidRDefault="00456FED" w:rsidP="00586FCE">
            <w:pPr>
              <w:pStyle w:val="Default"/>
              <w:rPr>
                <w:rFonts w:ascii="Times New Roman" w:hAnsi="Times New Roman" w:cs="Times New Roman"/>
                <w:sz w:val="22"/>
              </w:rPr>
            </w:pPr>
          </w:p>
        </w:tc>
        <w:tc>
          <w:tcPr>
            <w:tcW w:w="3870" w:type="dxa"/>
          </w:tcPr>
          <w:p w14:paraId="2FA9B937" w14:textId="779818FA" w:rsidR="00456FED" w:rsidRPr="00586FCE" w:rsidRDefault="00456FED" w:rsidP="00586FCE">
            <w:pPr>
              <w:pStyle w:val="Default"/>
              <w:rPr>
                <w:rFonts w:ascii="Times New Roman" w:hAnsi="Times New Roman" w:cs="Times New Roman"/>
                <w:sz w:val="22"/>
              </w:rPr>
            </w:pPr>
          </w:p>
        </w:tc>
      </w:tr>
      <w:tr w:rsidR="00220A51" w:rsidRPr="00586FCE" w14:paraId="297E90A5" w14:textId="77777777" w:rsidTr="00E971BA">
        <w:tc>
          <w:tcPr>
            <w:tcW w:w="2473" w:type="dxa"/>
          </w:tcPr>
          <w:p w14:paraId="2ED71928" w14:textId="77777777" w:rsidR="00B071CF" w:rsidRPr="00B071CF" w:rsidRDefault="00B071CF" w:rsidP="00B071CF">
            <w:pPr>
              <w:pStyle w:val="Default"/>
              <w:rPr>
                <w:rFonts w:ascii="Times New Roman" w:eastAsia="Times New Roman" w:hAnsi="Times New Roman" w:cs="Times New Roman"/>
                <w:b/>
                <w:bCs/>
                <w:color w:val="auto"/>
                <w:sz w:val="22"/>
              </w:rPr>
            </w:pPr>
            <w:r w:rsidRPr="00B071CF">
              <w:rPr>
                <w:rFonts w:ascii="Times New Roman" w:eastAsia="Times New Roman" w:hAnsi="Times New Roman" w:cs="Times New Roman"/>
                <w:b/>
                <w:bCs/>
                <w:color w:val="auto"/>
                <w:sz w:val="22"/>
              </w:rPr>
              <w:t>Depth of Knowledge Lesson Questions</w:t>
            </w:r>
          </w:p>
          <w:p w14:paraId="0CECD7A5" w14:textId="77777777" w:rsidR="00B071CF" w:rsidRPr="00B071CF" w:rsidRDefault="00B071CF" w:rsidP="00B071CF">
            <w:pPr>
              <w:pStyle w:val="Default"/>
              <w:rPr>
                <w:rFonts w:ascii="Times New Roman" w:eastAsia="Times New Roman" w:hAnsi="Times New Roman" w:cs="Times New Roman"/>
                <w:bCs/>
                <w:i/>
                <w:color w:val="808080" w:themeColor="background1" w:themeShade="80"/>
                <w:sz w:val="20"/>
              </w:rPr>
            </w:pPr>
            <w:r w:rsidRPr="00B071CF">
              <w:rPr>
                <w:rFonts w:ascii="Times New Roman" w:eastAsia="Times New Roman" w:hAnsi="Times New Roman" w:cs="Times New Roman"/>
                <w:bCs/>
                <w:i/>
                <w:color w:val="808080" w:themeColor="background1" w:themeShade="80"/>
                <w:sz w:val="20"/>
              </w:rPr>
              <w:t>What questions can be posed throughout the lesson to assess all levels of student understanding?</w:t>
            </w:r>
          </w:p>
          <w:p w14:paraId="75198CAF" w14:textId="77777777" w:rsidR="00B071CF" w:rsidRPr="00B071CF" w:rsidRDefault="00B071CF" w:rsidP="00B071CF">
            <w:pPr>
              <w:pStyle w:val="Default"/>
              <w:numPr>
                <w:ilvl w:val="0"/>
                <w:numId w:val="2"/>
              </w:numPr>
              <w:rPr>
                <w:rFonts w:ascii="Times New Roman" w:eastAsia="Times New Roman" w:hAnsi="Times New Roman" w:cs="Times New Roman"/>
                <w:bCs/>
                <w:i/>
                <w:color w:val="808080" w:themeColor="background1" w:themeShade="80"/>
                <w:sz w:val="20"/>
              </w:rPr>
            </w:pPr>
            <w:r w:rsidRPr="00B071CF">
              <w:rPr>
                <w:rFonts w:ascii="Times New Roman" w:eastAsia="Times New Roman" w:hAnsi="Times New Roman" w:cs="Times New Roman"/>
                <w:bCs/>
                <w:i/>
                <w:color w:val="808080" w:themeColor="background1" w:themeShade="80"/>
                <w:sz w:val="20"/>
              </w:rPr>
              <w:t>Level 1: Recall</w:t>
            </w:r>
          </w:p>
          <w:p w14:paraId="70371B2B" w14:textId="77777777" w:rsidR="00B071CF" w:rsidRPr="00B071CF" w:rsidRDefault="00B071CF" w:rsidP="00B071CF">
            <w:pPr>
              <w:pStyle w:val="Default"/>
              <w:numPr>
                <w:ilvl w:val="0"/>
                <w:numId w:val="2"/>
              </w:numPr>
              <w:rPr>
                <w:rFonts w:ascii="Times New Roman" w:eastAsia="Times New Roman" w:hAnsi="Times New Roman" w:cs="Times New Roman"/>
                <w:bCs/>
                <w:i/>
                <w:color w:val="808080" w:themeColor="background1" w:themeShade="80"/>
                <w:sz w:val="20"/>
              </w:rPr>
            </w:pPr>
            <w:r w:rsidRPr="00B071CF">
              <w:rPr>
                <w:rFonts w:ascii="Times New Roman" w:eastAsia="Times New Roman" w:hAnsi="Times New Roman" w:cs="Times New Roman"/>
                <w:bCs/>
                <w:i/>
                <w:color w:val="808080" w:themeColor="background1" w:themeShade="80"/>
                <w:sz w:val="20"/>
              </w:rPr>
              <w:t>Level 2: Skill/Concepts</w:t>
            </w:r>
          </w:p>
          <w:p w14:paraId="0D1A3BBB" w14:textId="77777777" w:rsidR="00B071CF" w:rsidRPr="00B071CF" w:rsidRDefault="00B071CF" w:rsidP="00B071CF">
            <w:pPr>
              <w:pStyle w:val="Default"/>
              <w:numPr>
                <w:ilvl w:val="0"/>
                <w:numId w:val="2"/>
              </w:numPr>
              <w:rPr>
                <w:rFonts w:ascii="Times New Roman" w:eastAsia="Times New Roman" w:hAnsi="Times New Roman" w:cs="Times New Roman"/>
                <w:bCs/>
                <w:i/>
                <w:color w:val="808080" w:themeColor="background1" w:themeShade="80"/>
                <w:sz w:val="20"/>
              </w:rPr>
            </w:pPr>
            <w:r w:rsidRPr="00B071CF">
              <w:rPr>
                <w:rFonts w:ascii="Times New Roman" w:eastAsia="Times New Roman" w:hAnsi="Times New Roman" w:cs="Times New Roman"/>
                <w:bCs/>
                <w:i/>
                <w:color w:val="808080" w:themeColor="background1" w:themeShade="80"/>
                <w:sz w:val="20"/>
              </w:rPr>
              <w:t>Level 3: Strategic Thinking</w:t>
            </w:r>
          </w:p>
          <w:p w14:paraId="720C5C14" w14:textId="42723932" w:rsidR="00220A51" w:rsidRPr="00B071CF" w:rsidRDefault="00B071CF" w:rsidP="00B071CF">
            <w:pPr>
              <w:pStyle w:val="Default"/>
              <w:numPr>
                <w:ilvl w:val="0"/>
                <w:numId w:val="2"/>
              </w:numPr>
              <w:rPr>
                <w:rFonts w:ascii="Times New Roman" w:eastAsia="Times New Roman" w:hAnsi="Times New Roman" w:cs="Times New Roman"/>
                <w:b/>
                <w:bCs/>
                <w:i/>
                <w:color w:val="DDD9C3" w:themeColor="background2" w:themeShade="E6"/>
                <w:sz w:val="22"/>
              </w:rPr>
            </w:pPr>
            <w:r w:rsidRPr="00B071CF">
              <w:rPr>
                <w:rFonts w:ascii="Times New Roman" w:eastAsia="Times New Roman" w:hAnsi="Times New Roman" w:cs="Times New Roman"/>
                <w:bCs/>
                <w:i/>
                <w:color w:val="808080" w:themeColor="background1" w:themeShade="80"/>
                <w:sz w:val="20"/>
              </w:rPr>
              <w:t>Level 4: Extended Thinking</w:t>
            </w:r>
          </w:p>
        </w:tc>
        <w:tc>
          <w:tcPr>
            <w:tcW w:w="3642" w:type="dxa"/>
          </w:tcPr>
          <w:p w14:paraId="5F356639" w14:textId="77777777" w:rsidR="00220A51" w:rsidRPr="00586FCE" w:rsidRDefault="00220A51" w:rsidP="00586FCE">
            <w:pPr>
              <w:pStyle w:val="Default"/>
              <w:rPr>
                <w:sz w:val="22"/>
              </w:rPr>
            </w:pPr>
          </w:p>
        </w:tc>
        <w:tc>
          <w:tcPr>
            <w:tcW w:w="3600" w:type="dxa"/>
          </w:tcPr>
          <w:p w14:paraId="1E9F7565" w14:textId="77777777" w:rsidR="00220A51" w:rsidRPr="00586FCE" w:rsidRDefault="00220A51" w:rsidP="00586FCE">
            <w:pPr>
              <w:pStyle w:val="Default"/>
              <w:rPr>
                <w:sz w:val="22"/>
              </w:rPr>
            </w:pPr>
          </w:p>
        </w:tc>
        <w:tc>
          <w:tcPr>
            <w:tcW w:w="3870" w:type="dxa"/>
          </w:tcPr>
          <w:p w14:paraId="6667719D" w14:textId="77777777" w:rsidR="00220A51" w:rsidRPr="00586FCE" w:rsidRDefault="00220A51" w:rsidP="00586FCE">
            <w:pPr>
              <w:pStyle w:val="Default"/>
              <w:rPr>
                <w:sz w:val="22"/>
              </w:rPr>
            </w:pPr>
          </w:p>
        </w:tc>
      </w:tr>
      <w:bookmarkEnd w:id="2"/>
    </w:tbl>
    <w:p w14:paraId="67499E63" w14:textId="77777777" w:rsidR="00346AF5" w:rsidRPr="00D117F7" w:rsidRDefault="00346AF5" w:rsidP="009853F9">
      <w:pPr>
        <w:jc w:val="center"/>
        <w:rPr>
          <w:b/>
          <w:szCs w:val="24"/>
        </w:rPr>
      </w:pPr>
    </w:p>
    <w:p w14:paraId="76A472F6" w14:textId="7BEF7B1F" w:rsidR="00673C2C" w:rsidRPr="00D117F7" w:rsidRDefault="001A3D83" w:rsidP="00E3078E">
      <w:r>
        <w:rPr>
          <w:rFonts w:eastAsia="Arial"/>
          <w:b/>
          <w:i/>
          <w:sz w:val="28"/>
          <w:szCs w:val="28"/>
        </w:rPr>
        <w:t>Section 2</w:t>
      </w:r>
      <w:r w:rsidRPr="001A3D83">
        <w:rPr>
          <w:rFonts w:eastAsia="Arial"/>
          <w:b/>
          <w:i/>
          <w:sz w:val="28"/>
          <w:szCs w:val="28"/>
        </w:rPr>
        <w:t xml:space="preserve">: </w:t>
      </w:r>
      <w:r>
        <w:rPr>
          <w:rFonts w:eastAsia="Arial"/>
          <w:b/>
          <w:i/>
          <w:sz w:val="28"/>
          <w:szCs w:val="28"/>
        </w:rPr>
        <w:t>Instructional Planning</w:t>
      </w:r>
    </w:p>
    <w:tbl>
      <w:tblPr>
        <w:tblStyle w:val="TableGrid"/>
        <w:tblW w:w="13585" w:type="dxa"/>
        <w:tblLook w:val="04A0" w:firstRow="1" w:lastRow="0" w:firstColumn="1" w:lastColumn="0" w:noHBand="0" w:noVBand="1"/>
      </w:tblPr>
      <w:tblGrid>
        <w:gridCol w:w="2473"/>
        <w:gridCol w:w="3642"/>
        <w:gridCol w:w="3600"/>
        <w:gridCol w:w="3870"/>
      </w:tblGrid>
      <w:tr w:rsidR="009344BB" w:rsidRPr="00BC7C76" w14:paraId="2BB50BE0" w14:textId="77777777" w:rsidTr="00B071CF">
        <w:tc>
          <w:tcPr>
            <w:tcW w:w="2473" w:type="dxa"/>
            <w:shd w:val="clear" w:color="auto" w:fill="9900FF"/>
          </w:tcPr>
          <w:p w14:paraId="377F2043" w14:textId="3FFFDF42" w:rsidR="009344BB" w:rsidRPr="00BC7C76" w:rsidRDefault="009344BB" w:rsidP="009344BB">
            <w:pPr>
              <w:pStyle w:val="Default"/>
              <w:jc w:val="center"/>
              <w:rPr>
                <w:rFonts w:eastAsia="Times New Roman"/>
                <w:b/>
                <w:bCs/>
                <w:color w:val="auto"/>
                <w:sz w:val="22"/>
              </w:rPr>
            </w:pPr>
          </w:p>
        </w:tc>
        <w:tc>
          <w:tcPr>
            <w:tcW w:w="3642" w:type="dxa"/>
            <w:shd w:val="clear" w:color="auto" w:fill="9900FF"/>
          </w:tcPr>
          <w:p w14:paraId="23058E4C" w14:textId="31EECDD8" w:rsidR="009344BB" w:rsidRPr="00BC7C76" w:rsidRDefault="009344BB" w:rsidP="009344BB">
            <w:pPr>
              <w:pStyle w:val="Default"/>
              <w:jc w:val="center"/>
              <w:rPr>
                <w:sz w:val="22"/>
              </w:rPr>
            </w:pPr>
            <w:r w:rsidRPr="00586FCE">
              <w:rPr>
                <w:rFonts w:ascii="Times New Roman" w:hAnsi="Times New Roman" w:cs="Times New Roman"/>
                <w:b/>
                <w:sz w:val="22"/>
              </w:rPr>
              <w:t>Day 1</w:t>
            </w:r>
          </w:p>
        </w:tc>
        <w:tc>
          <w:tcPr>
            <w:tcW w:w="3600" w:type="dxa"/>
            <w:shd w:val="clear" w:color="auto" w:fill="9900FF"/>
          </w:tcPr>
          <w:p w14:paraId="2730B8ED" w14:textId="315B9D14" w:rsidR="009344BB" w:rsidRPr="00BC7C76" w:rsidRDefault="009344BB" w:rsidP="009344BB">
            <w:pPr>
              <w:pStyle w:val="Default"/>
              <w:jc w:val="center"/>
              <w:rPr>
                <w:sz w:val="22"/>
              </w:rPr>
            </w:pPr>
            <w:r w:rsidRPr="00586FCE">
              <w:rPr>
                <w:rFonts w:ascii="Times New Roman" w:hAnsi="Times New Roman" w:cs="Times New Roman"/>
                <w:b/>
                <w:sz w:val="22"/>
              </w:rPr>
              <w:t>Day 2</w:t>
            </w:r>
          </w:p>
        </w:tc>
        <w:tc>
          <w:tcPr>
            <w:tcW w:w="3870" w:type="dxa"/>
            <w:shd w:val="clear" w:color="auto" w:fill="9900FF"/>
          </w:tcPr>
          <w:p w14:paraId="1333223C" w14:textId="1C4C8E68" w:rsidR="009344BB" w:rsidRPr="00BC7C76" w:rsidRDefault="009344BB" w:rsidP="009344BB">
            <w:pPr>
              <w:pStyle w:val="Default"/>
              <w:jc w:val="center"/>
              <w:rPr>
                <w:sz w:val="22"/>
              </w:rPr>
            </w:pPr>
            <w:r w:rsidRPr="00586FCE">
              <w:rPr>
                <w:rFonts w:ascii="Times New Roman" w:hAnsi="Times New Roman" w:cs="Times New Roman"/>
                <w:b/>
                <w:sz w:val="22"/>
              </w:rPr>
              <w:t>Day 3</w:t>
            </w:r>
          </w:p>
        </w:tc>
      </w:tr>
      <w:tr w:rsidR="001A3D83" w:rsidRPr="00BC7C76" w14:paraId="46A3F178" w14:textId="77777777" w:rsidTr="00B071CF">
        <w:tc>
          <w:tcPr>
            <w:tcW w:w="2473" w:type="dxa"/>
          </w:tcPr>
          <w:p w14:paraId="5B9B962D" w14:textId="77777777" w:rsidR="001A3D83" w:rsidRPr="00BC7C76" w:rsidRDefault="001A3D83" w:rsidP="008B0935">
            <w:pPr>
              <w:pStyle w:val="Default"/>
              <w:rPr>
                <w:rFonts w:ascii="Times New Roman" w:eastAsia="Times New Roman" w:hAnsi="Times New Roman" w:cs="Times New Roman"/>
                <w:b/>
                <w:bCs/>
                <w:color w:val="auto"/>
                <w:sz w:val="22"/>
              </w:rPr>
            </w:pPr>
            <w:r w:rsidRPr="00BC7C76">
              <w:rPr>
                <w:rFonts w:ascii="Times New Roman" w:eastAsia="Times New Roman" w:hAnsi="Times New Roman" w:cs="Times New Roman"/>
                <w:b/>
                <w:bCs/>
                <w:color w:val="auto"/>
                <w:sz w:val="22"/>
              </w:rPr>
              <w:t xml:space="preserve">Anticipatory Set </w:t>
            </w:r>
          </w:p>
          <w:p w14:paraId="7ADD24B8" w14:textId="3B55316D" w:rsidR="001A3D83" w:rsidRPr="00BC7C76" w:rsidRDefault="001A3D83" w:rsidP="005002A9">
            <w:pPr>
              <w:pStyle w:val="Default"/>
              <w:rPr>
                <w:rFonts w:ascii="Times New Roman" w:eastAsia="Times New Roman" w:hAnsi="Times New Roman" w:cs="Times New Roman"/>
                <w:bCs/>
                <w:i/>
                <w:color w:val="808080" w:themeColor="background1" w:themeShade="80"/>
                <w:sz w:val="20"/>
              </w:rPr>
            </w:pPr>
            <w:r w:rsidRPr="00B071CF">
              <w:rPr>
                <w:rFonts w:ascii="Times New Roman" w:eastAsia="Times New Roman" w:hAnsi="Times New Roman" w:cs="Times New Roman"/>
                <w:bCs/>
                <w:i/>
                <w:color w:val="808080" w:themeColor="background1" w:themeShade="80"/>
                <w:sz w:val="20"/>
              </w:rPr>
              <w:t xml:space="preserve">How will </w:t>
            </w:r>
            <w:r w:rsidR="005002A9" w:rsidRPr="00B071CF">
              <w:rPr>
                <w:rFonts w:ascii="Times New Roman" w:eastAsia="Times New Roman" w:hAnsi="Times New Roman" w:cs="Times New Roman"/>
                <w:bCs/>
                <w:i/>
                <w:color w:val="808080" w:themeColor="background1" w:themeShade="80"/>
                <w:sz w:val="20"/>
              </w:rPr>
              <w:t xml:space="preserve">students’ prior knowledge be </w:t>
            </w:r>
            <w:r w:rsidRPr="00B071CF">
              <w:rPr>
                <w:rFonts w:ascii="Times New Roman" w:eastAsia="Times New Roman" w:hAnsi="Times New Roman" w:cs="Times New Roman"/>
                <w:bCs/>
                <w:i/>
                <w:color w:val="808080" w:themeColor="background1" w:themeShade="80"/>
                <w:sz w:val="20"/>
              </w:rPr>
              <w:t>activate</w:t>
            </w:r>
            <w:r w:rsidR="005002A9" w:rsidRPr="00B071CF">
              <w:rPr>
                <w:rFonts w:ascii="Times New Roman" w:eastAsia="Times New Roman" w:hAnsi="Times New Roman" w:cs="Times New Roman"/>
                <w:bCs/>
                <w:i/>
                <w:color w:val="808080" w:themeColor="background1" w:themeShade="80"/>
                <w:sz w:val="20"/>
              </w:rPr>
              <w:t>d as well as</w:t>
            </w:r>
            <w:r w:rsidRPr="00B071CF">
              <w:rPr>
                <w:rFonts w:ascii="Times New Roman" w:eastAsia="Times New Roman" w:hAnsi="Times New Roman" w:cs="Times New Roman"/>
                <w:bCs/>
                <w:i/>
                <w:color w:val="808080" w:themeColor="background1" w:themeShade="80"/>
                <w:sz w:val="20"/>
              </w:rPr>
              <w:t xml:space="preserve"> gain student interest</w:t>
            </w:r>
            <w:r w:rsidR="005002A9" w:rsidRPr="00B071CF">
              <w:rPr>
                <w:rFonts w:ascii="Times New Roman" w:eastAsia="Times New Roman" w:hAnsi="Times New Roman" w:cs="Times New Roman"/>
                <w:bCs/>
                <w:i/>
                <w:color w:val="808080" w:themeColor="background1" w:themeShade="80"/>
                <w:sz w:val="20"/>
              </w:rPr>
              <w:t xml:space="preserve"> in the upcoming content</w:t>
            </w:r>
            <w:r w:rsidRPr="00B071CF">
              <w:rPr>
                <w:rFonts w:ascii="Times New Roman" w:eastAsia="Times New Roman" w:hAnsi="Times New Roman" w:cs="Times New Roman"/>
                <w:bCs/>
                <w:i/>
                <w:color w:val="808080" w:themeColor="background1" w:themeShade="80"/>
                <w:sz w:val="20"/>
              </w:rPr>
              <w:t>?</w:t>
            </w:r>
          </w:p>
        </w:tc>
        <w:tc>
          <w:tcPr>
            <w:tcW w:w="3642" w:type="dxa"/>
          </w:tcPr>
          <w:p w14:paraId="10D6A806" w14:textId="77777777" w:rsidR="001A3D83" w:rsidRPr="00BC7C76" w:rsidRDefault="001A3D83" w:rsidP="008B0935">
            <w:pPr>
              <w:pStyle w:val="Default"/>
              <w:rPr>
                <w:rFonts w:ascii="Times New Roman" w:hAnsi="Times New Roman" w:cs="Times New Roman"/>
                <w:sz w:val="22"/>
              </w:rPr>
            </w:pPr>
          </w:p>
        </w:tc>
        <w:tc>
          <w:tcPr>
            <w:tcW w:w="3600" w:type="dxa"/>
          </w:tcPr>
          <w:p w14:paraId="15F8A75A" w14:textId="77777777" w:rsidR="001A3D83" w:rsidRPr="00BC7C76" w:rsidRDefault="001A3D83" w:rsidP="008B0935">
            <w:pPr>
              <w:pStyle w:val="Default"/>
              <w:rPr>
                <w:rFonts w:ascii="Times New Roman" w:hAnsi="Times New Roman" w:cs="Times New Roman"/>
                <w:sz w:val="22"/>
              </w:rPr>
            </w:pPr>
          </w:p>
        </w:tc>
        <w:tc>
          <w:tcPr>
            <w:tcW w:w="3870" w:type="dxa"/>
          </w:tcPr>
          <w:p w14:paraId="7F38F1DF" w14:textId="77777777" w:rsidR="001A3D83" w:rsidRPr="00BC7C76" w:rsidRDefault="001A3D83" w:rsidP="008B0935">
            <w:pPr>
              <w:pStyle w:val="Default"/>
              <w:rPr>
                <w:rFonts w:ascii="Times New Roman" w:hAnsi="Times New Roman" w:cs="Times New Roman"/>
                <w:sz w:val="22"/>
              </w:rPr>
            </w:pPr>
          </w:p>
        </w:tc>
      </w:tr>
      <w:tr w:rsidR="001A3D83" w:rsidRPr="00BC7C76" w14:paraId="5A1DB0C4" w14:textId="77777777" w:rsidTr="003024D0">
        <w:tc>
          <w:tcPr>
            <w:tcW w:w="13585" w:type="dxa"/>
            <w:gridSpan w:val="4"/>
            <w:shd w:val="clear" w:color="auto" w:fill="B937E1"/>
          </w:tcPr>
          <w:p w14:paraId="1A73735F" w14:textId="77777777" w:rsidR="001A3D83" w:rsidRPr="00BC7C76" w:rsidRDefault="001A3D83" w:rsidP="008B0935">
            <w:pPr>
              <w:pStyle w:val="Default"/>
              <w:jc w:val="center"/>
              <w:rPr>
                <w:rFonts w:ascii="Times New Roman" w:hAnsi="Times New Roman" w:cs="Times New Roman"/>
                <w:sz w:val="22"/>
              </w:rPr>
            </w:pPr>
            <w:r w:rsidRPr="00BC7C76">
              <w:rPr>
                <w:rFonts w:ascii="Times New Roman" w:eastAsia="Times New Roman" w:hAnsi="Times New Roman" w:cs="Times New Roman"/>
                <w:b/>
                <w:bCs/>
              </w:rPr>
              <w:t>Presentation of Content</w:t>
            </w:r>
          </w:p>
        </w:tc>
      </w:tr>
      <w:tr w:rsidR="001A3D83" w:rsidRPr="00BC7C76" w14:paraId="631E2A21" w14:textId="77777777" w:rsidTr="00B071CF">
        <w:tc>
          <w:tcPr>
            <w:tcW w:w="2473" w:type="dxa"/>
          </w:tcPr>
          <w:p w14:paraId="40134451" w14:textId="77777777" w:rsidR="001A3D83" w:rsidRPr="00BC7C76" w:rsidRDefault="001A3D83"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 xml:space="preserve">Multiple Means of Representation </w:t>
            </w:r>
          </w:p>
          <w:p w14:paraId="3E30AD98" w14:textId="6693F1EF" w:rsidR="001A3D83" w:rsidRPr="00BC7C76" w:rsidRDefault="005002A9" w:rsidP="008B0935">
            <w:pPr>
              <w:pStyle w:val="Default"/>
              <w:rPr>
                <w:rFonts w:ascii="Times New Roman" w:eastAsia="Times New Roman" w:hAnsi="Times New Roman" w:cs="Times New Roman"/>
                <w:b/>
                <w:bCs/>
                <w:i/>
                <w:sz w:val="22"/>
              </w:rPr>
            </w:pPr>
            <w:r w:rsidRPr="00B071CF">
              <w:rPr>
                <w:rFonts w:ascii="Times New Roman" w:eastAsia="Times New Roman" w:hAnsi="Times New Roman" w:cs="Times New Roman"/>
                <w:bCs/>
                <w:i/>
                <w:color w:val="808080" w:themeColor="background1" w:themeShade="80"/>
                <w:sz w:val="20"/>
              </w:rPr>
              <w:t>Describe h</w:t>
            </w:r>
            <w:r w:rsidR="001A3D83" w:rsidRPr="00B071CF">
              <w:rPr>
                <w:rFonts w:ascii="Times New Roman" w:eastAsia="Times New Roman" w:hAnsi="Times New Roman" w:cs="Times New Roman"/>
                <w:bCs/>
                <w:i/>
                <w:color w:val="808080" w:themeColor="background1" w:themeShade="80"/>
                <w:sz w:val="20"/>
              </w:rPr>
              <w:t>ow content will be presented in various ways to meet the needs of different learners</w:t>
            </w:r>
            <w:r w:rsidRPr="00B071CF">
              <w:rPr>
                <w:rFonts w:ascii="Times New Roman" w:eastAsia="Times New Roman" w:hAnsi="Times New Roman" w:cs="Times New Roman"/>
                <w:bCs/>
                <w:i/>
                <w:color w:val="808080" w:themeColor="background1" w:themeShade="80"/>
                <w:sz w:val="20"/>
              </w:rPr>
              <w:t>.</w:t>
            </w:r>
          </w:p>
        </w:tc>
        <w:tc>
          <w:tcPr>
            <w:tcW w:w="3642" w:type="dxa"/>
          </w:tcPr>
          <w:p w14:paraId="6C8075B6" w14:textId="77777777" w:rsidR="001A3D83" w:rsidRPr="00BC7C76" w:rsidRDefault="001A3D83" w:rsidP="008B0935">
            <w:pPr>
              <w:pStyle w:val="Default"/>
              <w:rPr>
                <w:rFonts w:ascii="Times New Roman" w:hAnsi="Times New Roman" w:cs="Times New Roman"/>
                <w:sz w:val="22"/>
              </w:rPr>
            </w:pPr>
          </w:p>
        </w:tc>
        <w:tc>
          <w:tcPr>
            <w:tcW w:w="3600" w:type="dxa"/>
          </w:tcPr>
          <w:p w14:paraId="1730AAA0" w14:textId="77777777" w:rsidR="001A3D83" w:rsidRPr="00BC7C76" w:rsidRDefault="001A3D83" w:rsidP="008B0935">
            <w:pPr>
              <w:pStyle w:val="Default"/>
              <w:rPr>
                <w:rFonts w:ascii="Times New Roman" w:hAnsi="Times New Roman" w:cs="Times New Roman"/>
                <w:sz w:val="22"/>
              </w:rPr>
            </w:pPr>
          </w:p>
        </w:tc>
        <w:tc>
          <w:tcPr>
            <w:tcW w:w="3870" w:type="dxa"/>
          </w:tcPr>
          <w:p w14:paraId="410E77FE" w14:textId="77777777" w:rsidR="001A3D83" w:rsidRPr="00BC7C76" w:rsidRDefault="001A3D83" w:rsidP="008B0935">
            <w:pPr>
              <w:pStyle w:val="Default"/>
              <w:rPr>
                <w:rFonts w:ascii="Times New Roman" w:hAnsi="Times New Roman" w:cs="Times New Roman"/>
                <w:sz w:val="22"/>
              </w:rPr>
            </w:pPr>
          </w:p>
        </w:tc>
      </w:tr>
      <w:tr w:rsidR="001A3D83" w:rsidRPr="00BC7C76" w14:paraId="5ABE9FBE" w14:textId="77777777" w:rsidTr="00B071CF">
        <w:trPr>
          <w:trHeight w:val="4202"/>
        </w:trPr>
        <w:tc>
          <w:tcPr>
            <w:tcW w:w="2473" w:type="dxa"/>
          </w:tcPr>
          <w:p w14:paraId="1743328C" w14:textId="77777777" w:rsidR="001A3D83" w:rsidRPr="00B071CF" w:rsidRDefault="001A3D83" w:rsidP="008B0935">
            <w:pPr>
              <w:pStyle w:val="Default"/>
              <w:rPr>
                <w:rFonts w:ascii="Times New Roman" w:eastAsia="Times New Roman" w:hAnsi="Times New Roman" w:cs="Times New Roman"/>
                <w:b/>
                <w:bCs/>
                <w:color w:val="auto"/>
                <w:sz w:val="22"/>
              </w:rPr>
            </w:pPr>
            <w:r w:rsidRPr="00B071CF">
              <w:rPr>
                <w:rFonts w:ascii="Times New Roman" w:eastAsia="Times New Roman" w:hAnsi="Times New Roman" w:cs="Times New Roman"/>
                <w:b/>
                <w:bCs/>
                <w:color w:val="auto"/>
                <w:sz w:val="22"/>
              </w:rPr>
              <w:t>Multiple Means of Representation Differentiation</w:t>
            </w:r>
          </w:p>
          <w:p w14:paraId="07F6D052" w14:textId="4F1724C9" w:rsidR="001A3D83" w:rsidRPr="00B071CF" w:rsidRDefault="001A3D83" w:rsidP="008B0935">
            <w:pPr>
              <w:pStyle w:val="Default"/>
              <w:rPr>
                <w:rFonts w:ascii="Times New Roman" w:eastAsia="Times New Roman" w:hAnsi="Times New Roman" w:cs="Times New Roman"/>
                <w:bCs/>
                <w:i/>
                <w:color w:val="808080" w:themeColor="background1" w:themeShade="80"/>
                <w:sz w:val="20"/>
                <w:szCs w:val="20"/>
              </w:rPr>
            </w:pPr>
            <w:r w:rsidRPr="00B071CF">
              <w:rPr>
                <w:rFonts w:ascii="Times New Roman" w:eastAsia="Times New Roman" w:hAnsi="Times New Roman" w:cs="Times New Roman"/>
                <w:bCs/>
                <w:i/>
                <w:color w:val="808080" w:themeColor="background1" w:themeShade="80"/>
                <w:sz w:val="20"/>
                <w:szCs w:val="20"/>
              </w:rPr>
              <w:t>Explain how materials</w:t>
            </w:r>
            <w:r w:rsidR="005002A9" w:rsidRPr="00B071CF">
              <w:rPr>
                <w:rFonts w:ascii="Times New Roman" w:eastAsia="Times New Roman" w:hAnsi="Times New Roman" w:cs="Times New Roman"/>
                <w:bCs/>
                <w:i/>
                <w:color w:val="808080" w:themeColor="background1" w:themeShade="80"/>
                <w:sz w:val="20"/>
                <w:szCs w:val="20"/>
              </w:rPr>
              <w:t xml:space="preserve"> will be differentiated</w:t>
            </w:r>
            <w:r w:rsidRPr="00B071CF">
              <w:rPr>
                <w:rFonts w:ascii="Times New Roman" w:eastAsia="Times New Roman" w:hAnsi="Times New Roman" w:cs="Times New Roman"/>
                <w:bCs/>
                <w:i/>
                <w:color w:val="808080" w:themeColor="background1" w:themeShade="80"/>
                <w:sz w:val="20"/>
                <w:szCs w:val="20"/>
              </w:rPr>
              <w:t xml:space="preserve"> for each of the following groups:</w:t>
            </w:r>
          </w:p>
          <w:p w14:paraId="22A29AC1"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szCs w:val="20"/>
              </w:rPr>
            </w:pPr>
            <w:r w:rsidRPr="00B071CF">
              <w:rPr>
                <w:rFonts w:ascii="Times New Roman" w:hAnsi="Times New Roman" w:cs="Times New Roman"/>
                <w:i/>
                <w:color w:val="808080" w:themeColor="background1" w:themeShade="80"/>
                <w:sz w:val="20"/>
                <w:szCs w:val="20"/>
              </w:rPr>
              <w:t>English Language Learners (ELL)</w:t>
            </w:r>
          </w:p>
          <w:p w14:paraId="5317A418"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szCs w:val="20"/>
              </w:rPr>
            </w:pPr>
            <w:r w:rsidRPr="00B071CF">
              <w:rPr>
                <w:rFonts w:ascii="Times New Roman" w:hAnsi="Times New Roman" w:cs="Times New Roman"/>
                <w:i/>
                <w:color w:val="808080" w:themeColor="background1" w:themeShade="80"/>
                <w:sz w:val="20"/>
                <w:szCs w:val="20"/>
              </w:rPr>
              <w:t>Students with special needs</w:t>
            </w:r>
          </w:p>
          <w:p w14:paraId="4CFF1F95"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szCs w:val="20"/>
              </w:rPr>
            </w:pPr>
            <w:r w:rsidRPr="00B071CF">
              <w:rPr>
                <w:rFonts w:ascii="Times New Roman" w:hAnsi="Times New Roman" w:cs="Times New Roman"/>
                <w:i/>
                <w:color w:val="808080" w:themeColor="background1" w:themeShade="80"/>
                <w:sz w:val="20"/>
                <w:szCs w:val="20"/>
              </w:rPr>
              <w:t>Students with gifted abilities</w:t>
            </w:r>
          </w:p>
          <w:p w14:paraId="726B826C" w14:textId="77777777" w:rsidR="001A3D83" w:rsidRPr="00B071CF" w:rsidRDefault="001A3D83" w:rsidP="008B0935">
            <w:pPr>
              <w:pStyle w:val="Default"/>
              <w:numPr>
                <w:ilvl w:val="0"/>
                <w:numId w:val="1"/>
              </w:numPr>
              <w:rPr>
                <w:rFonts w:ascii="Times New Roman" w:eastAsia="Times New Roman" w:hAnsi="Times New Roman" w:cs="Times New Roman"/>
                <w:bCs/>
                <w:i/>
                <w:color w:val="808080" w:themeColor="background1" w:themeShade="80"/>
                <w:sz w:val="22"/>
              </w:rPr>
            </w:pPr>
            <w:r w:rsidRPr="00B071CF">
              <w:rPr>
                <w:rFonts w:ascii="Times New Roman" w:hAnsi="Times New Roman" w:cs="Times New Roman"/>
                <w:i/>
                <w:color w:val="808080" w:themeColor="background1" w:themeShade="80"/>
                <w:sz w:val="20"/>
                <w:szCs w:val="20"/>
              </w:rPr>
              <w:t>Early finishers (those who finish early and may need additional sources/support)</w:t>
            </w:r>
          </w:p>
        </w:tc>
        <w:tc>
          <w:tcPr>
            <w:tcW w:w="3642" w:type="dxa"/>
          </w:tcPr>
          <w:p w14:paraId="21776DA3" w14:textId="77777777" w:rsidR="001A3D83" w:rsidRPr="00BC7C76" w:rsidRDefault="001A3D83" w:rsidP="008B0935">
            <w:pPr>
              <w:pStyle w:val="Default"/>
              <w:rPr>
                <w:rFonts w:ascii="Times New Roman" w:hAnsi="Times New Roman" w:cs="Times New Roman"/>
                <w:sz w:val="22"/>
              </w:rPr>
            </w:pPr>
          </w:p>
          <w:p w14:paraId="7DB5B830" w14:textId="77777777" w:rsidR="001A3D83" w:rsidRPr="00BC7C76" w:rsidRDefault="001A3D83" w:rsidP="008B0935">
            <w:pPr>
              <w:pStyle w:val="Default"/>
              <w:rPr>
                <w:rFonts w:ascii="Times New Roman" w:hAnsi="Times New Roman" w:cs="Times New Roman"/>
                <w:sz w:val="22"/>
              </w:rPr>
            </w:pPr>
          </w:p>
        </w:tc>
        <w:tc>
          <w:tcPr>
            <w:tcW w:w="3600" w:type="dxa"/>
          </w:tcPr>
          <w:p w14:paraId="3F680F8F" w14:textId="77777777" w:rsidR="001A3D83" w:rsidRPr="00BC7C76" w:rsidRDefault="001A3D83" w:rsidP="008B0935">
            <w:pPr>
              <w:pStyle w:val="Default"/>
              <w:rPr>
                <w:rFonts w:ascii="Times New Roman" w:hAnsi="Times New Roman" w:cs="Times New Roman"/>
                <w:sz w:val="22"/>
              </w:rPr>
            </w:pPr>
          </w:p>
        </w:tc>
        <w:tc>
          <w:tcPr>
            <w:tcW w:w="3870" w:type="dxa"/>
          </w:tcPr>
          <w:p w14:paraId="1629C030" w14:textId="77777777" w:rsidR="001A3D83" w:rsidRPr="00BC7C76" w:rsidRDefault="001A3D83" w:rsidP="008B0935">
            <w:pPr>
              <w:pStyle w:val="Default"/>
              <w:rPr>
                <w:rFonts w:ascii="Times New Roman" w:hAnsi="Times New Roman" w:cs="Times New Roman"/>
                <w:sz w:val="22"/>
              </w:rPr>
            </w:pPr>
          </w:p>
        </w:tc>
      </w:tr>
      <w:tr w:rsidR="001A3D83" w:rsidRPr="00BC7C76" w14:paraId="38E04025" w14:textId="77777777" w:rsidTr="004809EF">
        <w:tc>
          <w:tcPr>
            <w:tcW w:w="13585" w:type="dxa"/>
            <w:gridSpan w:val="4"/>
            <w:shd w:val="clear" w:color="auto" w:fill="CC00CC"/>
          </w:tcPr>
          <w:p w14:paraId="5E031F9A" w14:textId="77777777" w:rsidR="001A3D83" w:rsidRPr="00BC7C76" w:rsidRDefault="001A3D83" w:rsidP="008B0935">
            <w:pPr>
              <w:pStyle w:val="Default"/>
              <w:jc w:val="center"/>
              <w:rPr>
                <w:rFonts w:ascii="Times New Roman" w:eastAsia="Times New Roman" w:hAnsi="Times New Roman" w:cs="Times New Roman"/>
                <w:b/>
                <w:bCs/>
                <w:sz w:val="22"/>
              </w:rPr>
            </w:pPr>
            <w:r w:rsidRPr="00BC7C76">
              <w:rPr>
                <w:rFonts w:ascii="Times New Roman" w:hAnsi="Times New Roman" w:cs="Times New Roman"/>
                <w:b/>
              </w:rPr>
              <w:t>Application of Content</w:t>
            </w:r>
          </w:p>
        </w:tc>
      </w:tr>
      <w:tr w:rsidR="001A3D83" w:rsidRPr="00BC7C76" w14:paraId="7565FB89" w14:textId="77777777" w:rsidTr="00B071CF">
        <w:tc>
          <w:tcPr>
            <w:tcW w:w="2473" w:type="dxa"/>
          </w:tcPr>
          <w:p w14:paraId="0E09A62F" w14:textId="77777777" w:rsidR="001A3D83" w:rsidRPr="00BC7C76" w:rsidRDefault="001A3D83"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 xml:space="preserve">Multiple Means of Engagement </w:t>
            </w:r>
          </w:p>
          <w:p w14:paraId="23390B47" w14:textId="77777777" w:rsidR="001A3D83" w:rsidRPr="00BC7C76" w:rsidRDefault="001A3D83" w:rsidP="008B0935">
            <w:pPr>
              <w:pStyle w:val="Default"/>
              <w:rPr>
                <w:rFonts w:ascii="Times New Roman" w:hAnsi="Times New Roman" w:cs="Times New Roman"/>
                <w:i/>
                <w:sz w:val="22"/>
              </w:rPr>
            </w:pPr>
            <w:r w:rsidRPr="00B071CF">
              <w:rPr>
                <w:rFonts w:ascii="Times New Roman" w:eastAsia="Times New Roman" w:hAnsi="Times New Roman" w:cs="Times New Roman"/>
                <w:bCs/>
                <w:i/>
                <w:color w:val="808080" w:themeColor="background1" w:themeShade="80"/>
                <w:sz w:val="20"/>
              </w:rPr>
              <w:t>How will students explore, practice, and apply the content?</w:t>
            </w:r>
          </w:p>
        </w:tc>
        <w:tc>
          <w:tcPr>
            <w:tcW w:w="3642" w:type="dxa"/>
          </w:tcPr>
          <w:p w14:paraId="5E727117" w14:textId="77777777" w:rsidR="001A3D83" w:rsidRPr="00BC7C76" w:rsidRDefault="001A3D83" w:rsidP="008B0935">
            <w:pPr>
              <w:pStyle w:val="Default"/>
              <w:rPr>
                <w:rFonts w:ascii="Times New Roman" w:hAnsi="Times New Roman" w:cs="Times New Roman"/>
                <w:sz w:val="22"/>
              </w:rPr>
            </w:pPr>
          </w:p>
        </w:tc>
        <w:tc>
          <w:tcPr>
            <w:tcW w:w="3600" w:type="dxa"/>
          </w:tcPr>
          <w:p w14:paraId="67697870" w14:textId="77777777" w:rsidR="001A3D83" w:rsidRPr="00BC7C76" w:rsidRDefault="001A3D83" w:rsidP="008B0935">
            <w:pPr>
              <w:pStyle w:val="Default"/>
              <w:rPr>
                <w:rFonts w:ascii="Times New Roman" w:hAnsi="Times New Roman" w:cs="Times New Roman"/>
                <w:sz w:val="22"/>
              </w:rPr>
            </w:pPr>
          </w:p>
        </w:tc>
        <w:tc>
          <w:tcPr>
            <w:tcW w:w="3870" w:type="dxa"/>
          </w:tcPr>
          <w:p w14:paraId="543E4EE8" w14:textId="77777777" w:rsidR="001A3D83" w:rsidRPr="00BC7C76" w:rsidRDefault="001A3D83" w:rsidP="008B0935">
            <w:pPr>
              <w:pStyle w:val="Default"/>
              <w:rPr>
                <w:rFonts w:ascii="Times New Roman" w:hAnsi="Times New Roman" w:cs="Times New Roman"/>
                <w:sz w:val="22"/>
              </w:rPr>
            </w:pPr>
          </w:p>
        </w:tc>
      </w:tr>
      <w:tr w:rsidR="001A3D83" w:rsidRPr="00BC7C76" w14:paraId="5EF8FD87" w14:textId="77777777" w:rsidTr="00B071CF">
        <w:tc>
          <w:tcPr>
            <w:tcW w:w="2473" w:type="dxa"/>
          </w:tcPr>
          <w:p w14:paraId="646FAE21" w14:textId="77777777" w:rsidR="001A3D83" w:rsidRPr="00BC7C76" w:rsidRDefault="001A3D83"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Multiple Means of Engagement Differentiation</w:t>
            </w:r>
          </w:p>
          <w:p w14:paraId="309FA746" w14:textId="77777777" w:rsidR="005002A9" w:rsidRPr="00B071CF" w:rsidRDefault="005002A9" w:rsidP="005002A9">
            <w:pPr>
              <w:pStyle w:val="Default"/>
              <w:rPr>
                <w:rFonts w:ascii="Times New Roman" w:eastAsia="Times New Roman" w:hAnsi="Times New Roman" w:cs="Times New Roman"/>
                <w:bCs/>
                <w:i/>
                <w:color w:val="808080" w:themeColor="background1" w:themeShade="80"/>
                <w:sz w:val="20"/>
                <w:szCs w:val="20"/>
              </w:rPr>
            </w:pPr>
            <w:r w:rsidRPr="00B071CF">
              <w:rPr>
                <w:rFonts w:ascii="Times New Roman" w:eastAsia="Times New Roman" w:hAnsi="Times New Roman" w:cs="Times New Roman"/>
                <w:bCs/>
                <w:i/>
                <w:color w:val="808080" w:themeColor="background1" w:themeShade="80"/>
                <w:sz w:val="20"/>
                <w:szCs w:val="20"/>
              </w:rPr>
              <w:t>Explain how materials will be differentiated for each of the following groups:</w:t>
            </w:r>
          </w:p>
          <w:p w14:paraId="37F61C27" w14:textId="77E0F1A2" w:rsidR="001A3D83" w:rsidRPr="00B071CF" w:rsidRDefault="005002A9" w:rsidP="005002A9">
            <w:pPr>
              <w:pStyle w:val="Default"/>
              <w:numPr>
                <w:ilvl w:val="0"/>
                <w:numId w:val="1"/>
              </w:numPr>
              <w:rPr>
                <w:rFonts w:ascii="Times New Roman" w:hAnsi="Times New Roman" w:cs="Times New Roman"/>
                <w:i/>
                <w:color w:val="808080" w:themeColor="background1" w:themeShade="80"/>
                <w:sz w:val="20"/>
              </w:rPr>
            </w:pPr>
            <w:r w:rsidRPr="00B071CF">
              <w:rPr>
                <w:rFonts w:ascii="Times New Roman" w:hAnsi="Times New Roman" w:cs="Times New Roman"/>
                <w:i/>
                <w:color w:val="808080" w:themeColor="background1" w:themeShade="80"/>
                <w:sz w:val="20"/>
              </w:rPr>
              <w:t xml:space="preserve"> </w:t>
            </w:r>
            <w:r w:rsidR="001A3D83" w:rsidRPr="00B071CF">
              <w:rPr>
                <w:rFonts w:ascii="Times New Roman" w:hAnsi="Times New Roman" w:cs="Times New Roman"/>
                <w:i/>
                <w:color w:val="808080" w:themeColor="background1" w:themeShade="80"/>
                <w:sz w:val="20"/>
              </w:rPr>
              <w:t>English Language Learners (ELL)</w:t>
            </w:r>
          </w:p>
          <w:p w14:paraId="77A2C86D"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rPr>
            </w:pPr>
            <w:r w:rsidRPr="00B071CF">
              <w:rPr>
                <w:rFonts w:ascii="Times New Roman" w:hAnsi="Times New Roman" w:cs="Times New Roman"/>
                <w:i/>
                <w:color w:val="808080" w:themeColor="background1" w:themeShade="80"/>
                <w:sz w:val="20"/>
              </w:rPr>
              <w:t>Students with special needs</w:t>
            </w:r>
          </w:p>
          <w:p w14:paraId="3AEFE9A5"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rPr>
            </w:pPr>
            <w:r w:rsidRPr="00B071CF">
              <w:rPr>
                <w:rFonts w:ascii="Times New Roman" w:hAnsi="Times New Roman" w:cs="Times New Roman"/>
                <w:i/>
                <w:color w:val="808080" w:themeColor="background1" w:themeShade="80"/>
                <w:sz w:val="20"/>
              </w:rPr>
              <w:t>Students with gifted abilities</w:t>
            </w:r>
          </w:p>
          <w:p w14:paraId="20E33616" w14:textId="77777777" w:rsidR="001A3D83" w:rsidRPr="00BC7C76" w:rsidRDefault="001A3D83" w:rsidP="008B0935">
            <w:pPr>
              <w:pStyle w:val="Default"/>
              <w:numPr>
                <w:ilvl w:val="0"/>
                <w:numId w:val="1"/>
              </w:numPr>
              <w:rPr>
                <w:rFonts w:ascii="Times New Roman" w:hAnsi="Times New Roman" w:cs="Times New Roman"/>
                <w:i/>
                <w:color w:val="808080" w:themeColor="background1" w:themeShade="80"/>
                <w:sz w:val="20"/>
              </w:rPr>
            </w:pPr>
            <w:r w:rsidRPr="00B071CF">
              <w:rPr>
                <w:rFonts w:ascii="Times New Roman" w:hAnsi="Times New Roman" w:cs="Times New Roman"/>
                <w:i/>
                <w:color w:val="808080" w:themeColor="background1" w:themeShade="80"/>
                <w:sz w:val="20"/>
              </w:rPr>
              <w:t>Early finishers (those who finish early and may need additional sources/support)</w:t>
            </w:r>
          </w:p>
        </w:tc>
        <w:tc>
          <w:tcPr>
            <w:tcW w:w="3642" w:type="dxa"/>
          </w:tcPr>
          <w:p w14:paraId="479EA6FC" w14:textId="77777777" w:rsidR="001A3D83" w:rsidRPr="00BC7C76" w:rsidRDefault="001A3D83" w:rsidP="008B0935">
            <w:pPr>
              <w:pStyle w:val="Default"/>
              <w:rPr>
                <w:rFonts w:ascii="Times New Roman" w:hAnsi="Times New Roman" w:cs="Times New Roman"/>
                <w:sz w:val="22"/>
              </w:rPr>
            </w:pPr>
          </w:p>
          <w:p w14:paraId="2C78E5D8" w14:textId="77777777" w:rsidR="001A3D83" w:rsidRPr="00BC7C76" w:rsidRDefault="001A3D83" w:rsidP="008B0935">
            <w:pPr>
              <w:pStyle w:val="Default"/>
              <w:rPr>
                <w:rFonts w:ascii="Times New Roman" w:hAnsi="Times New Roman" w:cs="Times New Roman"/>
                <w:sz w:val="22"/>
              </w:rPr>
            </w:pPr>
          </w:p>
        </w:tc>
        <w:tc>
          <w:tcPr>
            <w:tcW w:w="3600" w:type="dxa"/>
          </w:tcPr>
          <w:p w14:paraId="35165035" w14:textId="77777777" w:rsidR="001A3D83" w:rsidRPr="00BC7C76" w:rsidRDefault="001A3D83" w:rsidP="008B0935">
            <w:pPr>
              <w:pStyle w:val="Default"/>
              <w:rPr>
                <w:rFonts w:ascii="Times New Roman" w:hAnsi="Times New Roman" w:cs="Times New Roman"/>
                <w:sz w:val="22"/>
              </w:rPr>
            </w:pPr>
          </w:p>
        </w:tc>
        <w:tc>
          <w:tcPr>
            <w:tcW w:w="3870" w:type="dxa"/>
          </w:tcPr>
          <w:p w14:paraId="340FD8B2" w14:textId="77777777" w:rsidR="001A3D83" w:rsidRPr="00BC7C76" w:rsidRDefault="001A3D83" w:rsidP="008B0935">
            <w:pPr>
              <w:pStyle w:val="Default"/>
              <w:rPr>
                <w:rFonts w:ascii="Times New Roman" w:hAnsi="Times New Roman" w:cs="Times New Roman"/>
                <w:sz w:val="22"/>
              </w:rPr>
            </w:pPr>
          </w:p>
        </w:tc>
      </w:tr>
      <w:tr w:rsidR="001A3D83" w:rsidRPr="00BC7C76" w14:paraId="08E53C96" w14:textId="77777777" w:rsidTr="004809EF">
        <w:tc>
          <w:tcPr>
            <w:tcW w:w="13585" w:type="dxa"/>
            <w:gridSpan w:val="4"/>
            <w:shd w:val="clear" w:color="auto" w:fill="CC00CC"/>
          </w:tcPr>
          <w:p w14:paraId="11230E38" w14:textId="77777777" w:rsidR="001A3D83" w:rsidRPr="00BC7C76" w:rsidRDefault="001A3D83" w:rsidP="008B0935">
            <w:pPr>
              <w:pStyle w:val="Default"/>
              <w:jc w:val="center"/>
              <w:rPr>
                <w:rFonts w:ascii="Times New Roman" w:eastAsia="Times New Roman" w:hAnsi="Times New Roman" w:cs="Times New Roman"/>
                <w:b/>
                <w:bCs/>
                <w:sz w:val="22"/>
              </w:rPr>
            </w:pPr>
            <w:r w:rsidRPr="00BC7C76">
              <w:rPr>
                <w:rFonts w:ascii="Times New Roman" w:hAnsi="Times New Roman" w:cs="Times New Roman"/>
                <w:b/>
              </w:rPr>
              <w:t>Assessment of Content</w:t>
            </w:r>
          </w:p>
        </w:tc>
      </w:tr>
      <w:tr w:rsidR="001A3D83" w:rsidRPr="00BC7C76" w14:paraId="1C81002F" w14:textId="77777777" w:rsidTr="00B071CF">
        <w:tc>
          <w:tcPr>
            <w:tcW w:w="2473" w:type="dxa"/>
          </w:tcPr>
          <w:p w14:paraId="5200BAD1" w14:textId="77777777" w:rsidR="005002A9" w:rsidRDefault="001A3D83"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 xml:space="preserve">Multiple Means of Expression </w:t>
            </w:r>
          </w:p>
          <w:p w14:paraId="2A770D38" w14:textId="301F1BA3" w:rsidR="001A3D83" w:rsidRPr="00BC7C76" w:rsidRDefault="005002A9" w:rsidP="008B0935">
            <w:pPr>
              <w:pStyle w:val="Default"/>
              <w:rPr>
                <w:rFonts w:ascii="Times New Roman" w:eastAsia="Times New Roman" w:hAnsi="Times New Roman" w:cs="Times New Roman"/>
                <w:b/>
                <w:bCs/>
                <w:sz w:val="22"/>
              </w:rPr>
            </w:pPr>
            <w:r w:rsidRPr="00B071CF">
              <w:rPr>
                <w:rFonts w:ascii="Times New Roman" w:eastAsia="Times New Roman" w:hAnsi="Times New Roman" w:cs="Times New Roman"/>
                <w:bCs/>
                <w:i/>
                <w:color w:val="808080" w:themeColor="background1" w:themeShade="80"/>
                <w:sz w:val="20"/>
              </w:rPr>
              <w:t>Fo</w:t>
            </w:r>
            <w:r w:rsidR="001A3D83" w:rsidRPr="00B071CF">
              <w:rPr>
                <w:rFonts w:ascii="Times New Roman" w:eastAsia="Times New Roman" w:hAnsi="Times New Roman" w:cs="Times New Roman"/>
                <w:bCs/>
                <w:i/>
                <w:color w:val="808080" w:themeColor="background1" w:themeShade="80"/>
                <w:sz w:val="20"/>
              </w:rPr>
              <w:t>rmative and summative assessments used to monitor student progress and modify instruction.</w:t>
            </w:r>
          </w:p>
        </w:tc>
        <w:tc>
          <w:tcPr>
            <w:tcW w:w="3642" w:type="dxa"/>
          </w:tcPr>
          <w:p w14:paraId="3442E8A6" w14:textId="77777777" w:rsidR="001A3D83" w:rsidRPr="00BC7C76" w:rsidRDefault="001A3D83" w:rsidP="008B0935">
            <w:pPr>
              <w:pStyle w:val="Default"/>
              <w:rPr>
                <w:rFonts w:ascii="Times New Roman" w:hAnsi="Times New Roman" w:cs="Times New Roman"/>
                <w:sz w:val="22"/>
              </w:rPr>
            </w:pPr>
          </w:p>
        </w:tc>
        <w:tc>
          <w:tcPr>
            <w:tcW w:w="3600" w:type="dxa"/>
            <w:shd w:val="clear" w:color="auto" w:fill="auto"/>
          </w:tcPr>
          <w:p w14:paraId="05E3F0D7" w14:textId="77777777" w:rsidR="001A3D83" w:rsidRPr="00BC7C76" w:rsidRDefault="001A3D83" w:rsidP="008B0935">
            <w:pPr>
              <w:pStyle w:val="Default"/>
              <w:rPr>
                <w:rFonts w:ascii="Times New Roman" w:hAnsi="Times New Roman" w:cs="Times New Roman"/>
                <w:sz w:val="22"/>
              </w:rPr>
            </w:pPr>
          </w:p>
        </w:tc>
        <w:tc>
          <w:tcPr>
            <w:tcW w:w="3870" w:type="dxa"/>
          </w:tcPr>
          <w:p w14:paraId="149B14FE" w14:textId="77777777" w:rsidR="001A3D83" w:rsidRPr="00BC7C76" w:rsidRDefault="001A3D83" w:rsidP="008B0935">
            <w:pPr>
              <w:pStyle w:val="Default"/>
              <w:rPr>
                <w:rFonts w:ascii="Times New Roman" w:hAnsi="Times New Roman" w:cs="Times New Roman"/>
                <w:sz w:val="22"/>
              </w:rPr>
            </w:pPr>
          </w:p>
        </w:tc>
      </w:tr>
      <w:tr w:rsidR="001A3D83" w:rsidRPr="00BC7C76" w14:paraId="30DDFAB7" w14:textId="77777777" w:rsidTr="00B071CF">
        <w:tc>
          <w:tcPr>
            <w:tcW w:w="2473" w:type="dxa"/>
          </w:tcPr>
          <w:p w14:paraId="1BF0CF7C" w14:textId="77777777" w:rsidR="001A3D83" w:rsidRPr="00BC7C76" w:rsidRDefault="001A3D83"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Multiple Means of Expression Differentiation</w:t>
            </w:r>
          </w:p>
          <w:p w14:paraId="335C535F" w14:textId="77777777" w:rsidR="005002A9" w:rsidRPr="00B071CF" w:rsidRDefault="005002A9" w:rsidP="005002A9">
            <w:pPr>
              <w:pStyle w:val="Default"/>
              <w:rPr>
                <w:rFonts w:ascii="Times New Roman" w:eastAsia="Times New Roman" w:hAnsi="Times New Roman" w:cs="Times New Roman"/>
                <w:bCs/>
                <w:i/>
                <w:color w:val="808080" w:themeColor="background1" w:themeShade="80"/>
                <w:sz w:val="20"/>
                <w:szCs w:val="20"/>
              </w:rPr>
            </w:pPr>
            <w:r w:rsidRPr="00B071CF">
              <w:rPr>
                <w:rFonts w:ascii="Times New Roman" w:eastAsia="Times New Roman" w:hAnsi="Times New Roman" w:cs="Times New Roman"/>
                <w:bCs/>
                <w:i/>
                <w:color w:val="808080" w:themeColor="background1" w:themeShade="80"/>
                <w:sz w:val="20"/>
                <w:szCs w:val="20"/>
              </w:rPr>
              <w:t>Explain how materials will be differentiated for each of the following groups:</w:t>
            </w:r>
          </w:p>
          <w:p w14:paraId="48E4BDDF" w14:textId="77F72452" w:rsidR="001A3D83" w:rsidRPr="00B071CF" w:rsidRDefault="005002A9" w:rsidP="005002A9">
            <w:pPr>
              <w:pStyle w:val="Default"/>
              <w:numPr>
                <w:ilvl w:val="0"/>
                <w:numId w:val="1"/>
              </w:numPr>
              <w:rPr>
                <w:rFonts w:ascii="Times New Roman" w:hAnsi="Times New Roman" w:cs="Times New Roman"/>
                <w:i/>
                <w:color w:val="808080" w:themeColor="background1" w:themeShade="80"/>
                <w:sz w:val="20"/>
                <w:szCs w:val="20"/>
              </w:rPr>
            </w:pPr>
            <w:r w:rsidRPr="00B071CF">
              <w:rPr>
                <w:rFonts w:ascii="Times New Roman" w:hAnsi="Times New Roman" w:cs="Times New Roman"/>
                <w:i/>
                <w:color w:val="808080" w:themeColor="background1" w:themeShade="80"/>
                <w:sz w:val="20"/>
                <w:szCs w:val="20"/>
              </w:rPr>
              <w:t xml:space="preserve"> </w:t>
            </w:r>
            <w:r w:rsidR="001A3D83" w:rsidRPr="00B071CF">
              <w:rPr>
                <w:rFonts w:ascii="Times New Roman" w:hAnsi="Times New Roman" w:cs="Times New Roman"/>
                <w:i/>
                <w:color w:val="808080" w:themeColor="background1" w:themeShade="80"/>
                <w:sz w:val="20"/>
                <w:szCs w:val="20"/>
              </w:rPr>
              <w:t>English Language Learners (ELL)</w:t>
            </w:r>
          </w:p>
          <w:p w14:paraId="0A54EA2F"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szCs w:val="20"/>
              </w:rPr>
            </w:pPr>
            <w:r w:rsidRPr="00B071CF">
              <w:rPr>
                <w:rFonts w:ascii="Times New Roman" w:hAnsi="Times New Roman" w:cs="Times New Roman"/>
                <w:i/>
                <w:color w:val="808080" w:themeColor="background1" w:themeShade="80"/>
                <w:sz w:val="20"/>
                <w:szCs w:val="20"/>
              </w:rPr>
              <w:t>Students with special needs</w:t>
            </w:r>
          </w:p>
          <w:p w14:paraId="76A8CA96" w14:textId="77777777" w:rsidR="001A3D83" w:rsidRPr="00B071CF" w:rsidRDefault="001A3D83" w:rsidP="008B0935">
            <w:pPr>
              <w:pStyle w:val="Default"/>
              <w:numPr>
                <w:ilvl w:val="0"/>
                <w:numId w:val="1"/>
              </w:numPr>
              <w:rPr>
                <w:rFonts w:ascii="Times New Roman" w:hAnsi="Times New Roman" w:cs="Times New Roman"/>
                <w:i/>
                <w:color w:val="808080" w:themeColor="background1" w:themeShade="80"/>
                <w:sz w:val="20"/>
                <w:szCs w:val="20"/>
              </w:rPr>
            </w:pPr>
            <w:r w:rsidRPr="00B071CF">
              <w:rPr>
                <w:rFonts w:ascii="Times New Roman" w:hAnsi="Times New Roman" w:cs="Times New Roman"/>
                <w:i/>
                <w:color w:val="808080" w:themeColor="background1" w:themeShade="80"/>
                <w:sz w:val="20"/>
                <w:szCs w:val="20"/>
              </w:rPr>
              <w:t>Students with gifted abilities</w:t>
            </w:r>
          </w:p>
          <w:p w14:paraId="4470E191" w14:textId="77777777" w:rsidR="001A3D83" w:rsidRPr="00BC7C76" w:rsidRDefault="001A3D83" w:rsidP="008B0935">
            <w:pPr>
              <w:pStyle w:val="Default"/>
              <w:numPr>
                <w:ilvl w:val="0"/>
                <w:numId w:val="1"/>
              </w:numPr>
              <w:rPr>
                <w:rFonts w:ascii="Times New Roman" w:hAnsi="Times New Roman" w:cs="Times New Roman"/>
                <w:i/>
                <w:color w:val="808080" w:themeColor="background1" w:themeShade="80"/>
                <w:sz w:val="20"/>
              </w:rPr>
            </w:pPr>
            <w:r w:rsidRPr="00B071CF">
              <w:rPr>
                <w:rFonts w:ascii="Times New Roman" w:hAnsi="Times New Roman" w:cs="Times New Roman"/>
                <w:i/>
                <w:color w:val="808080" w:themeColor="background1" w:themeShade="80"/>
                <w:sz w:val="20"/>
                <w:szCs w:val="20"/>
              </w:rPr>
              <w:t>Early finishers (those who finish early and may need additional resources/support)</w:t>
            </w:r>
          </w:p>
        </w:tc>
        <w:tc>
          <w:tcPr>
            <w:tcW w:w="3642" w:type="dxa"/>
          </w:tcPr>
          <w:p w14:paraId="398A41EE" w14:textId="77777777" w:rsidR="001A3D83" w:rsidRPr="00BC7C76" w:rsidRDefault="001A3D83" w:rsidP="008B0935">
            <w:pPr>
              <w:pStyle w:val="Default"/>
              <w:rPr>
                <w:rFonts w:ascii="Times New Roman" w:hAnsi="Times New Roman" w:cs="Times New Roman"/>
                <w:sz w:val="22"/>
              </w:rPr>
            </w:pPr>
          </w:p>
          <w:p w14:paraId="08102187" w14:textId="77777777" w:rsidR="001A3D83" w:rsidRPr="00BC7C76" w:rsidRDefault="001A3D83" w:rsidP="008B0935">
            <w:pPr>
              <w:pStyle w:val="Default"/>
              <w:rPr>
                <w:rFonts w:ascii="Times New Roman" w:hAnsi="Times New Roman" w:cs="Times New Roman"/>
                <w:sz w:val="22"/>
              </w:rPr>
            </w:pPr>
          </w:p>
        </w:tc>
        <w:tc>
          <w:tcPr>
            <w:tcW w:w="3600" w:type="dxa"/>
          </w:tcPr>
          <w:p w14:paraId="6DE2F841" w14:textId="77777777" w:rsidR="001A3D83" w:rsidRPr="00BC7C76" w:rsidRDefault="001A3D83" w:rsidP="008B0935">
            <w:pPr>
              <w:pStyle w:val="Default"/>
              <w:rPr>
                <w:rFonts w:ascii="Times New Roman" w:hAnsi="Times New Roman" w:cs="Times New Roman"/>
                <w:sz w:val="22"/>
              </w:rPr>
            </w:pPr>
          </w:p>
        </w:tc>
        <w:tc>
          <w:tcPr>
            <w:tcW w:w="3870" w:type="dxa"/>
          </w:tcPr>
          <w:p w14:paraId="375AC901" w14:textId="77777777" w:rsidR="001A3D83" w:rsidRPr="00BC7C76" w:rsidRDefault="001A3D83" w:rsidP="008B0935">
            <w:pPr>
              <w:pStyle w:val="Default"/>
              <w:rPr>
                <w:rFonts w:ascii="Times New Roman" w:hAnsi="Times New Roman" w:cs="Times New Roman"/>
                <w:sz w:val="22"/>
              </w:rPr>
            </w:pPr>
          </w:p>
        </w:tc>
      </w:tr>
    </w:tbl>
    <w:p w14:paraId="708EEDC5" w14:textId="604AA94E" w:rsidR="00673C2C" w:rsidRPr="00D117F7" w:rsidRDefault="00673C2C" w:rsidP="00673C2C"/>
    <w:p w14:paraId="2B4E0488" w14:textId="6B109E29" w:rsidR="00673C2C" w:rsidRPr="00D117F7" w:rsidRDefault="00673C2C" w:rsidP="00673C2C"/>
    <w:p w14:paraId="7790730B" w14:textId="7B9A596A" w:rsidR="007F090F" w:rsidRPr="00D117F7" w:rsidRDefault="00673C2C" w:rsidP="00673C2C">
      <w:pPr>
        <w:tabs>
          <w:tab w:val="left" w:pos="3668"/>
        </w:tabs>
      </w:pPr>
      <w:r w:rsidRPr="00D117F7">
        <w:tab/>
      </w:r>
    </w:p>
    <w:sectPr w:rsidR="007F090F" w:rsidRPr="00D117F7" w:rsidSect="00346AF5">
      <w:headerReference w:type="default"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6CF24" w14:textId="77777777" w:rsidR="00974FB9" w:rsidRDefault="00974FB9" w:rsidP="00E3078E">
      <w:pPr>
        <w:spacing w:after="0"/>
      </w:pPr>
      <w:r>
        <w:separator/>
      </w:r>
    </w:p>
  </w:endnote>
  <w:endnote w:type="continuationSeparator" w:id="0">
    <w:p w14:paraId="3980A2FA" w14:textId="77777777" w:rsidR="00974FB9" w:rsidRDefault="00974FB9" w:rsidP="00E3078E">
      <w:pPr>
        <w:spacing w:after="0"/>
      </w:pPr>
      <w:r>
        <w:continuationSeparator/>
      </w:r>
    </w:p>
  </w:endnote>
  <w:endnote w:type="continuationNotice" w:id="1">
    <w:p w14:paraId="6E59B8E9" w14:textId="77777777" w:rsidR="00974FB9" w:rsidRDefault="00974F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916A" w14:textId="2AA5A0C1" w:rsidR="00260CFE" w:rsidRDefault="00260CFE" w:rsidP="00260CFE">
    <w:pPr>
      <w:jc w:val="center"/>
      <w:rPr>
        <w:noProof/>
      </w:rPr>
    </w:pPr>
    <w:r w:rsidRPr="00E446F8">
      <w:rPr>
        <w:noProof/>
      </w:rPr>
      <w:t>© 201</w:t>
    </w:r>
    <w:r w:rsidR="001A3D83">
      <w:rPr>
        <w:noProof/>
      </w:rPr>
      <w:t>9</w:t>
    </w:r>
    <w:r w:rsidRPr="00E446F8">
      <w:rPr>
        <w:noProof/>
      </w:rPr>
      <w:t>. Grand Canyon University. All Rights Reserved</w:t>
    </w:r>
  </w:p>
  <w:p w14:paraId="72ECA27D" w14:textId="77777777" w:rsidR="00260CFE" w:rsidRDefault="00260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304" w14:textId="5F271C7E" w:rsidR="00974FB9" w:rsidRPr="00723B6D" w:rsidRDefault="00974FB9" w:rsidP="00723B6D">
    <w:pPr>
      <w:jc w:val="center"/>
    </w:pPr>
    <w:r w:rsidRPr="00723B6D">
      <w:t xml:space="preserve">© </w:t>
    </w:r>
    <w:r>
      <w:fldChar w:fldCharType="begin"/>
    </w:r>
    <w:r>
      <w:instrText xml:space="preserve"> DATE  \@ "yyyy"  \* MERGEFORMAT </w:instrText>
    </w:r>
    <w:r>
      <w:fldChar w:fldCharType="separate"/>
    </w:r>
    <w:r w:rsidR="00B50413">
      <w:rPr>
        <w:noProof/>
      </w:rPr>
      <w:t>2019</w:t>
    </w:r>
    <w:r>
      <w:fldChar w:fldCharType="end"/>
    </w:r>
    <w:r w:rsidRPr="00723B6D">
      <w:t>. Grand Canyon University. All Rights Reserved.</w:t>
    </w:r>
  </w:p>
  <w:p w14:paraId="76A47305" w14:textId="77777777" w:rsidR="00974FB9" w:rsidRDefault="00974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CE4BD" w14:textId="77777777" w:rsidR="00974FB9" w:rsidRDefault="00974FB9" w:rsidP="00E3078E">
      <w:pPr>
        <w:spacing w:after="0"/>
      </w:pPr>
      <w:r>
        <w:separator/>
      </w:r>
    </w:p>
  </w:footnote>
  <w:footnote w:type="continuationSeparator" w:id="0">
    <w:p w14:paraId="45BC639B" w14:textId="77777777" w:rsidR="00974FB9" w:rsidRDefault="00974FB9" w:rsidP="00E3078E">
      <w:pPr>
        <w:spacing w:after="0"/>
      </w:pPr>
      <w:r>
        <w:continuationSeparator/>
      </w:r>
    </w:p>
  </w:footnote>
  <w:footnote w:type="continuationNotice" w:id="1">
    <w:p w14:paraId="0793668C" w14:textId="77777777" w:rsidR="00974FB9" w:rsidRDefault="00974F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72FC" w14:textId="77777777" w:rsidR="00974FB9" w:rsidRDefault="00974FB9" w:rsidP="002A3A3D">
    <w:pPr>
      <w:pStyle w:val="Header"/>
    </w:pPr>
  </w:p>
  <w:p w14:paraId="76A472FD" w14:textId="77777777" w:rsidR="00974FB9" w:rsidRDefault="00974FB9" w:rsidP="002A3A3D">
    <w:pPr>
      <w:pStyle w:val="Header"/>
    </w:pPr>
  </w:p>
  <w:p w14:paraId="76A472FE" w14:textId="77777777" w:rsidR="00974FB9" w:rsidRDefault="00974FB9"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85C8" w14:textId="02D9094F" w:rsidR="001A3D83" w:rsidRPr="00442F9B" w:rsidRDefault="001A3D83" w:rsidP="001A3D83">
    <w:pPr>
      <w:tabs>
        <w:tab w:val="left" w:pos="3420"/>
      </w:tabs>
      <w:spacing w:after="0"/>
      <w:rPr>
        <w:rFonts w:eastAsia="Times New Roman"/>
        <w:b/>
        <w:i/>
        <w:szCs w:val="24"/>
      </w:rPr>
    </w:pPr>
    <w:r w:rsidRPr="00442F9B">
      <w:rPr>
        <w:i/>
        <w:noProof/>
        <w:szCs w:val="24"/>
      </w:rPr>
      <w:drawing>
        <wp:anchor distT="0" distB="0" distL="114300" distR="114300" simplePos="0" relativeHeight="251659264" behindDoc="0" locked="0" layoutInCell="1" allowOverlap="1" wp14:anchorId="7BE8696F" wp14:editId="1E21C25C">
          <wp:simplePos x="0" y="0"/>
          <wp:positionH relativeFrom="margin">
            <wp:posOffset>-324973</wp:posOffset>
          </wp:positionH>
          <wp:positionV relativeFrom="margin">
            <wp:posOffset>-824112</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Pr="00442F9B">
      <w:rPr>
        <w:rFonts w:eastAsia="Times New Roman"/>
        <w:b/>
        <w:i/>
        <w:szCs w:val="24"/>
      </w:rPr>
      <w:t>GCU College of Education</w:t>
    </w:r>
    <w:r>
      <w:rPr>
        <w:rFonts w:eastAsia="Times New Roman"/>
        <w:b/>
        <w:i/>
        <w:szCs w:val="24"/>
      </w:rPr>
      <w:tab/>
    </w:r>
    <w:r>
      <w:rPr>
        <w:rFonts w:eastAsia="Times New Roman"/>
        <w:b/>
        <w:i/>
        <w:szCs w:val="24"/>
      </w:rPr>
      <w:tab/>
    </w:r>
  </w:p>
  <w:p w14:paraId="0C1E27C5" w14:textId="77777777" w:rsidR="001A3D83" w:rsidRPr="00442F9B" w:rsidRDefault="001A3D83" w:rsidP="001A3D83">
    <w:pPr>
      <w:pBdr>
        <w:bottom w:val="single" w:sz="4" w:space="0" w:color="auto"/>
      </w:pBdr>
      <w:spacing w:after="0"/>
      <w:rPr>
        <w:rFonts w:eastAsia="Times New Roman"/>
        <w:b/>
        <w:sz w:val="28"/>
        <w:szCs w:val="24"/>
      </w:rPr>
    </w:pPr>
    <w:r w:rsidRPr="00442F9B">
      <w:rPr>
        <w:rFonts w:eastAsia="Times New Roman"/>
        <w:b/>
        <w:sz w:val="28"/>
        <w:szCs w:val="24"/>
      </w:rPr>
      <w:t xml:space="preserve">LESSON </w:t>
    </w:r>
    <w:r>
      <w:rPr>
        <w:rFonts w:eastAsia="Times New Roman"/>
        <w:b/>
        <w:sz w:val="28"/>
        <w:szCs w:val="24"/>
      </w:rPr>
      <w:t xml:space="preserve">UNIT </w:t>
    </w:r>
    <w:r w:rsidRPr="00442F9B">
      <w:rPr>
        <w:rFonts w:eastAsia="Times New Roman"/>
        <w:b/>
        <w:sz w:val="28"/>
        <w:szCs w:val="24"/>
      </w:rPr>
      <w:t>PLAN TEMPLATE</w:t>
    </w:r>
  </w:p>
  <w:p w14:paraId="5B8FE3BF" w14:textId="3230527B" w:rsidR="001A3D83" w:rsidRDefault="001A3D83">
    <w:pPr>
      <w:pStyle w:val="Header"/>
    </w:pPr>
  </w:p>
  <w:p w14:paraId="76A47303" w14:textId="77777777" w:rsidR="00974FB9" w:rsidRDefault="00974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E16AE"/>
    <w:multiLevelType w:val="hybridMultilevel"/>
    <w:tmpl w:val="8C62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4C34CD"/>
    <w:multiLevelType w:val="hybridMultilevel"/>
    <w:tmpl w:val="C700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63"/>
    <w:rsid w:val="000310F3"/>
    <w:rsid w:val="00036D54"/>
    <w:rsid w:val="00037437"/>
    <w:rsid w:val="000465AC"/>
    <w:rsid w:val="000624E2"/>
    <w:rsid w:val="00076730"/>
    <w:rsid w:val="00086331"/>
    <w:rsid w:val="000968AF"/>
    <w:rsid w:val="000B3382"/>
    <w:rsid w:val="000F42A1"/>
    <w:rsid w:val="001051AF"/>
    <w:rsid w:val="001A3D83"/>
    <w:rsid w:val="00220A51"/>
    <w:rsid w:val="0023407A"/>
    <w:rsid w:val="00260CFE"/>
    <w:rsid w:val="002A3A3D"/>
    <w:rsid w:val="002B2580"/>
    <w:rsid w:val="00300974"/>
    <w:rsid w:val="003024D0"/>
    <w:rsid w:val="00346AF5"/>
    <w:rsid w:val="00394CAB"/>
    <w:rsid w:val="00436A64"/>
    <w:rsid w:val="00456FED"/>
    <w:rsid w:val="00465373"/>
    <w:rsid w:val="004809EF"/>
    <w:rsid w:val="004960F6"/>
    <w:rsid w:val="004E59F7"/>
    <w:rsid w:val="005002A9"/>
    <w:rsid w:val="00504511"/>
    <w:rsid w:val="00545118"/>
    <w:rsid w:val="0055210F"/>
    <w:rsid w:val="00586FCE"/>
    <w:rsid w:val="00595B74"/>
    <w:rsid w:val="005B58DC"/>
    <w:rsid w:val="005D688D"/>
    <w:rsid w:val="005F4B13"/>
    <w:rsid w:val="0061669F"/>
    <w:rsid w:val="00620EBD"/>
    <w:rsid w:val="006532F3"/>
    <w:rsid w:val="00653F5D"/>
    <w:rsid w:val="00655583"/>
    <w:rsid w:val="00673C2C"/>
    <w:rsid w:val="00675C76"/>
    <w:rsid w:val="006937DE"/>
    <w:rsid w:val="006B7B81"/>
    <w:rsid w:val="00723B6D"/>
    <w:rsid w:val="00735E62"/>
    <w:rsid w:val="00787978"/>
    <w:rsid w:val="007A659A"/>
    <w:rsid w:val="007F090F"/>
    <w:rsid w:val="007F1F82"/>
    <w:rsid w:val="007F5B03"/>
    <w:rsid w:val="00807712"/>
    <w:rsid w:val="00813EB7"/>
    <w:rsid w:val="008A26A3"/>
    <w:rsid w:val="008C2F5E"/>
    <w:rsid w:val="008C3050"/>
    <w:rsid w:val="00916D19"/>
    <w:rsid w:val="009177AC"/>
    <w:rsid w:val="00921412"/>
    <w:rsid w:val="009344BB"/>
    <w:rsid w:val="0097433F"/>
    <w:rsid w:val="00974FB9"/>
    <w:rsid w:val="00983F20"/>
    <w:rsid w:val="009853F9"/>
    <w:rsid w:val="00991E24"/>
    <w:rsid w:val="009A6D93"/>
    <w:rsid w:val="009F1741"/>
    <w:rsid w:val="009F6C41"/>
    <w:rsid w:val="00A44B7C"/>
    <w:rsid w:val="00A83423"/>
    <w:rsid w:val="00AB46AF"/>
    <w:rsid w:val="00AE30FC"/>
    <w:rsid w:val="00AF3447"/>
    <w:rsid w:val="00B06D1F"/>
    <w:rsid w:val="00B071CF"/>
    <w:rsid w:val="00B43341"/>
    <w:rsid w:val="00B464E1"/>
    <w:rsid w:val="00B50413"/>
    <w:rsid w:val="00B73098"/>
    <w:rsid w:val="00B76C5F"/>
    <w:rsid w:val="00BA214B"/>
    <w:rsid w:val="00BC4AD3"/>
    <w:rsid w:val="00BC7C76"/>
    <w:rsid w:val="00BD5403"/>
    <w:rsid w:val="00BF4D66"/>
    <w:rsid w:val="00C03F1C"/>
    <w:rsid w:val="00C06DBE"/>
    <w:rsid w:val="00C16584"/>
    <w:rsid w:val="00C6570B"/>
    <w:rsid w:val="00C67EFE"/>
    <w:rsid w:val="00C957CA"/>
    <w:rsid w:val="00CA627E"/>
    <w:rsid w:val="00CB1BFA"/>
    <w:rsid w:val="00CB3DCC"/>
    <w:rsid w:val="00CD5998"/>
    <w:rsid w:val="00CF1E50"/>
    <w:rsid w:val="00D078DF"/>
    <w:rsid w:val="00D117F7"/>
    <w:rsid w:val="00D2581D"/>
    <w:rsid w:val="00D46172"/>
    <w:rsid w:val="00D56996"/>
    <w:rsid w:val="00D606F1"/>
    <w:rsid w:val="00D93063"/>
    <w:rsid w:val="00DD18BF"/>
    <w:rsid w:val="00DE6F18"/>
    <w:rsid w:val="00E3078E"/>
    <w:rsid w:val="00E30DDB"/>
    <w:rsid w:val="00E32B6F"/>
    <w:rsid w:val="00E335B1"/>
    <w:rsid w:val="00E55461"/>
    <w:rsid w:val="00E56EE6"/>
    <w:rsid w:val="00E7122A"/>
    <w:rsid w:val="00E91BB7"/>
    <w:rsid w:val="00E971BA"/>
    <w:rsid w:val="00EB7C4D"/>
    <w:rsid w:val="00EC2E74"/>
    <w:rsid w:val="00ED62E2"/>
    <w:rsid w:val="00EE7BED"/>
    <w:rsid w:val="00F730FC"/>
    <w:rsid w:val="00F94CC8"/>
    <w:rsid w:val="00FA30B0"/>
    <w:rsid w:val="00FB0501"/>
    <w:rsid w:val="00FE415E"/>
    <w:rsid w:val="4F09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A472F4"/>
  <w15:docId w15:val="{94AB0EDC-D63D-4249-B12B-7BAEBDAC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customStyle="1" w:styleId="Default">
    <w:name w:val="Default"/>
    <w:rsid w:val="00346AF5"/>
    <w:pPr>
      <w:autoSpaceDE w:val="0"/>
      <w:autoSpaceDN w:val="0"/>
      <w:adjustRightInd w:val="0"/>
    </w:pPr>
    <w:rPr>
      <w:rFonts w:eastAsiaTheme="minorHAnsi"/>
      <w:color w:val="000000"/>
      <w:sz w:val="24"/>
      <w:szCs w:val="24"/>
    </w:rPr>
  </w:style>
  <w:style w:type="table" w:styleId="TableGrid">
    <w:name w:val="Table Grid"/>
    <w:basedOn w:val="TableNormal"/>
    <w:uiPriority w:val="59"/>
    <w:rsid w:val="00346AF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6A64"/>
    <w:rPr>
      <w:sz w:val="16"/>
      <w:szCs w:val="16"/>
    </w:rPr>
  </w:style>
  <w:style w:type="paragraph" w:styleId="CommentText">
    <w:name w:val="annotation text"/>
    <w:basedOn w:val="Normal"/>
    <w:link w:val="CommentTextChar"/>
    <w:uiPriority w:val="99"/>
    <w:semiHidden/>
    <w:unhideWhenUsed/>
    <w:rsid w:val="00436A64"/>
    <w:rPr>
      <w:sz w:val="20"/>
      <w:szCs w:val="20"/>
    </w:rPr>
  </w:style>
  <w:style w:type="character" w:customStyle="1" w:styleId="CommentTextChar">
    <w:name w:val="Comment Text Char"/>
    <w:basedOn w:val="DefaultParagraphFont"/>
    <w:link w:val="CommentText"/>
    <w:uiPriority w:val="99"/>
    <w:semiHidden/>
    <w:rsid w:val="00436A64"/>
  </w:style>
  <w:style w:type="paragraph" w:styleId="CommentSubject">
    <w:name w:val="annotation subject"/>
    <w:basedOn w:val="CommentText"/>
    <w:next w:val="CommentText"/>
    <w:link w:val="CommentSubjectChar"/>
    <w:uiPriority w:val="99"/>
    <w:semiHidden/>
    <w:unhideWhenUsed/>
    <w:rsid w:val="00436A64"/>
    <w:rPr>
      <w:b/>
      <w:bCs/>
    </w:rPr>
  </w:style>
  <w:style w:type="character" w:customStyle="1" w:styleId="CommentSubjectChar">
    <w:name w:val="Comment Subject Char"/>
    <w:basedOn w:val="CommentTextChar"/>
    <w:link w:val="CommentSubject"/>
    <w:uiPriority w:val="99"/>
    <w:semiHidden/>
    <w:rsid w:val="00436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DC2B66788A044965A7B8958E6244A" ma:contentTypeVersion="1252" ma:contentTypeDescription="Create a new document." ma:contentTypeScope="" ma:versionID="b057034aaaed5c863779c49b233863c9">
  <xsd:schema xmlns:xsd="http://www.w3.org/2001/XMLSchema" xmlns:xs="http://www.w3.org/2001/XMLSchema" xmlns:p="http://schemas.microsoft.com/office/2006/metadata/properties" xmlns:ns1="http://schemas.microsoft.com/sharepoint/v3" xmlns:ns2="d6188da8-f31e-469a-aed4-03a23c44e36a" targetNamespace="http://schemas.microsoft.com/office/2006/metadata/properties" ma:root="true" ma:fieldsID="1c6f164606e2683634ad95dba38a1a4a" ns1:_="" ns2:_="">
    <xsd:import namespace="http://schemas.microsoft.com/sharepoint/v3"/>
    <xsd:import namespace="d6188da8-f31e-469a-aed4-03a23c44e3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da8-f31e-469a-aed4-03a23c44e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FF660-CCF1-4512-96BC-1D7D61FD195C}">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3.xml><?xml version="1.0" encoding="utf-8"?>
<ds:datastoreItem xmlns:ds="http://schemas.openxmlformats.org/officeDocument/2006/customXml" ds:itemID="{DD394B9A-F10C-43EA-8617-9C001C96FCEC}"/>
</file>

<file path=docProps/app.xml><?xml version="1.0" encoding="utf-8"?>
<Properties xmlns="http://schemas.openxmlformats.org/officeDocument/2006/extended-properties" xmlns:vt="http://schemas.openxmlformats.org/officeDocument/2006/docPropsVTypes">
  <Template>Normal.dotm</Template>
  <TotalTime>2</TotalTime>
  <Pages>4</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Sarah Hathaway (GCE)</cp:lastModifiedBy>
  <cp:revision>2</cp:revision>
  <dcterms:created xsi:type="dcterms:W3CDTF">2019-01-25T21:29:00Z</dcterms:created>
  <dcterms:modified xsi:type="dcterms:W3CDTF">2019-01-25T21:29:00Z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0x010100B9FDC2B66788A044965A7B8958E6244A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5443;#2018|4dd172ca-89ea-4e5e-a94c-04369d303e01</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