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64469" w14:textId="77777777" w:rsidR="00C83C71" w:rsidRDefault="00C83C71" w:rsidP="00642C34">
      <w:pPr>
        <w:ind w:firstLine="0"/>
      </w:pPr>
    </w:p>
    <w:p w14:paraId="1EBB3934" w14:textId="77777777" w:rsidR="00C202B0" w:rsidRDefault="00C202B0" w:rsidP="00642C34">
      <w:pPr>
        <w:ind w:firstLine="0"/>
      </w:pPr>
    </w:p>
    <w:p w14:paraId="0F8E3731" w14:textId="77777777" w:rsidR="00C202B0" w:rsidRDefault="00C202B0" w:rsidP="00642C34">
      <w:pPr>
        <w:ind w:firstLine="0"/>
      </w:pPr>
    </w:p>
    <w:p w14:paraId="5DE80839" w14:textId="77777777" w:rsidR="00B36814" w:rsidRDefault="00B36814" w:rsidP="00642C34">
      <w:pPr>
        <w:ind w:firstLine="0"/>
      </w:pPr>
    </w:p>
    <w:p w14:paraId="2990601B" w14:textId="520E7C59" w:rsidR="00C202B0" w:rsidRDefault="00CC4A52" w:rsidP="00642C34">
      <w:pPr>
        <w:ind w:firstLine="0"/>
        <w:jc w:val="center"/>
      </w:pPr>
      <w:r>
        <w:t>[Name of Company]</w:t>
      </w:r>
    </w:p>
    <w:p w14:paraId="22C3A6C7" w14:textId="3B91427B" w:rsidR="00C202B0" w:rsidRDefault="00CC4A52" w:rsidP="00642C34">
      <w:pPr>
        <w:ind w:firstLine="0"/>
        <w:jc w:val="center"/>
      </w:pPr>
      <w:r>
        <w:t>[Student Name]</w:t>
      </w:r>
    </w:p>
    <w:p w14:paraId="46E1F842" w14:textId="77777777" w:rsidR="00C202B0" w:rsidRDefault="00FF545D" w:rsidP="00642C34">
      <w:pPr>
        <w:ind w:firstLine="0"/>
        <w:jc w:val="center"/>
      </w:pPr>
      <w:r>
        <w:t>Colorado Technical University</w:t>
      </w:r>
    </w:p>
    <w:p w14:paraId="65FDDF41" w14:textId="77777777" w:rsidR="00C202B0" w:rsidRDefault="00C202B0" w:rsidP="00642C34">
      <w:pPr>
        <w:ind w:firstLine="0"/>
      </w:pPr>
    </w:p>
    <w:p w14:paraId="576AB44D" w14:textId="77777777" w:rsidR="00C202B0" w:rsidRDefault="00C202B0" w:rsidP="00642C34">
      <w:pPr>
        <w:ind w:firstLine="0"/>
      </w:pPr>
    </w:p>
    <w:p w14:paraId="3393D932" w14:textId="77777777" w:rsidR="00C202B0" w:rsidRDefault="00C202B0" w:rsidP="00642C34">
      <w:pPr>
        <w:ind w:firstLine="0"/>
      </w:pPr>
    </w:p>
    <w:p w14:paraId="4A002A3B" w14:textId="77777777" w:rsidR="00C202B0" w:rsidRDefault="00C202B0" w:rsidP="00642C34">
      <w:pPr>
        <w:ind w:firstLine="0"/>
      </w:pPr>
    </w:p>
    <w:p w14:paraId="0360F5D3" w14:textId="77777777" w:rsidR="00232B20" w:rsidRDefault="00232B20" w:rsidP="00642C34">
      <w:pPr>
        <w:ind w:firstLine="0"/>
      </w:pPr>
    </w:p>
    <w:p w14:paraId="39C351B5" w14:textId="77777777" w:rsidR="00232B20" w:rsidRDefault="00232B20" w:rsidP="00642C34">
      <w:pPr>
        <w:ind w:firstLine="0"/>
      </w:pPr>
    </w:p>
    <w:p w14:paraId="15224D1F" w14:textId="77777777" w:rsidR="00232B20" w:rsidRDefault="00232B20" w:rsidP="00642C34">
      <w:pPr>
        <w:ind w:firstLine="0"/>
      </w:pPr>
    </w:p>
    <w:p w14:paraId="5FF552DC" w14:textId="77777777" w:rsidR="00232B20" w:rsidRDefault="00232B20" w:rsidP="00642C34">
      <w:pPr>
        <w:ind w:firstLine="0"/>
      </w:pPr>
    </w:p>
    <w:p w14:paraId="6178AF64" w14:textId="77777777" w:rsidR="00232B20" w:rsidRDefault="00232B20" w:rsidP="00642C34">
      <w:pPr>
        <w:ind w:firstLine="0"/>
      </w:pPr>
    </w:p>
    <w:p w14:paraId="6DED77A0" w14:textId="77777777" w:rsidR="00C202B0" w:rsidRDefault="00C202B0" w:rsidP="00642C34">
      <w:pPr>
        <w:ind w:firstLine="0"/>
      </w:pPr>
    </w:p>
    <w:p w14:paraId="4A132F55" w14:textId="77777777" w:rsidR="00C202B0" w:rsidRDefault="00C202B0" w:rsidP="00642C34">
      <w:pPr>
        <w:ind w:firstLine="0"/>
      </w:pPr>
    </w:p>
    <w:p w14:paraId="5D0BB39B" w14:textId="77777777" w:rsidR="00C202B0" w:rsidRDefault="00C202B0" w:rsidP="00642C34">
      <w:pPr>
        <w:ind w:firstLine="0"/>
      </w:pPr>
    </w:p>
    <w:p w14:paraId="14A90597" w14:textId="21967778" w:rsidR="003F7B18" w:rsidRPr="004D6C54" w:rsidRDefault="00232B20" w:rsidP="004D6C54">
      <w:pPr>
        <w:ind w:firstLine="0"/>
        <w:jc w:val="center"/>
      </w:pPr>
      <w:r>
        <w:br w:type="page"/>
      </w:r>
      <w:r w:rsidR="00CC4A52">
        <w:lastRenderedPageBreak/>
        <w:t>Title of the Work</w:t>
      </w:r>
      <w:r w:rsidR="003F7B18">
        <w:t xml:space="preserve"> </w:t>
      </w:r>
      <w:r w:rsidR="005C120C">
        <w:rPr>
          <w:b/>
          <w:bCs/>
        </w:rPr>
        <w:t xml:space="preserve"> </w:t>
      </w:r>
    </w:p>
    <w:p w14:paraId="0BA07565" w14:textId="4A0A78FC" w:rsidR="005F7FFA" w:rsidRDefault="00302FF8" w:rsidP="00CC4A52">
      <w:pPr>
        <w:pStyle w:val="Heading2"/>
      </w:pPr>
      <w:r>
        <w:t>When Was It Created?</w:t>
      </w:r>
    </w:p>
    <w:p w14:paraId="0E88BF17" w14:textId="4521678B" w:rsidR="00E1781C" w:rsidRDefault="00302FF8" w:rsidP="00E1781C">
      <w:pPr>
        <w:ind w:firstLine="0"/>
        <w:rPr>
          <w:b/>
          <w:bCs/>
        </w:rPr>
      </w:pPr>
      <w:r>
        <w:rPr>
          <w:b/>
          <w:bCs/>
        </w:rPr>
        <w:t>Industry of Operation</w:t>
      </w:r>
    </w:p>
    <w:p w14:paraId="2D8E28D9" w14:textId="3EAD516D" w:rsidR="00302FF8" w:rsidRPr="00302FF8" w:rsidRDefault="00302FF8" w:rsidP="00E1781C">
      <w:pPr>
        <w:ind w:firstLine="0"/>
      </w:pPr>
      <w:r>
        <w:rPr>
          <w:b/>
          <w:bCs/>
        </w:rPr>
        <w:tab/>
      </w:r>
      <w:r>
        <w:t xml:space="preserve"> </w:t>
      </w:r>
    </w:p>
    <w:p w14:paraId="704947AA" w14:textId="0E583A5C" w:rsidR="00302FF8" w:rsidRDefault="00302FF8" w:rsidP="00E1781C">
      <w:pPr>
        <w:ind w:firstLine="0"/>
        <w:rPr>
          <w:b/>
          <w:bCs/>
        </w:rPr>
      </w:pPr>
      <w:r>
        <w:rPr>
          <w:b/>
          <w:bCs/>
        </w:rPr>
        <w:t xml:space="preserve">Location </w:t>
      </w:r>
    </w:p>
    <w:p w14:paraId="54F92FFE" w14:textId="2A05E19F" w:rsidR="006609DA" w:rsidRDefault="00302FF8" w:rsidP="00E1781C">
      <w:pPr>
        <w:ind w:firstLine="0"/>
      </w:pPr>
      <w:r>
        <w:tab/>
        <w:t xml:space="preserve"> </w:t>
      </w:r>
    </w:p>
    <w:p w14:paraId="5CBCC375" w14:textId="79CC98D7" w:rsidR="0046564F" w:rsidRDefault="0046564F" w:rsidP="00E1781C">
      <w:pPr>
        <w:ind w:firstLine="0"/>
      </w:pPr>
      <w:r>
        <w:rPr>
          <w:b/>
          <w:bCs/>
        </w:rPr>
        <w:t>Structure</w:t>
      </w:r>
    </w:p>
    <w:p w14:paraId="1C719D7F" w14:textId="50A37680" w:rsidR="00803243" w:rsidRDefault="0046564F" w:rsidP="00CC4A52">
      <w:pPr>
        <w:ind w:firstLine="0"/>
      </w:pPr>
      <w:r>
        <w:tab/>
      </w:r>
      <w:r w:rsidR="00A41159">
        <w:t xml:space="preserve"> </w:t>
      </w:r>
    </w:p>
    <w:p w14:paraId="1BC825A1" w14:textId="212935F2" w:rsidR="00A41159" w:rsidRDefault="00A41159" w:rsidP="00E1781C">
      <w:pPr>
        <w:ind w:firstLine="0"/>
        <w:rPr>
          <w:b/>
          <w:bCs/>
        </w:rPr>
      </w:pPr>
      <w:r>
        <w:rPr>
          <w:b/>
          <w:bCs/>
        </w:rPr>
        <w:t xml:space="preserve">Leadership </w:t>
      </w:r>
    </w:p>
    <w:p w14:paraId="3644154F" w14:textId="6E16DBF1" w:rsidR="00944EAE" w:rsidRDefault="00944EAE" w:rsidP="00642C34">
      <w:pPr>
        <w:ind w:firstLine="0"/>
        <w:rPr>
          <w:b/>
          <w:bCs/>
        </w:rPr>
      </w:pPr>
      <w:r>
        <w:rPr>
          <w:b/>
          <w:bCs/>
        </w:rPr>
        <w:t xml:space="preserve">Why ABC? </w:t>
      </w:r>
    </w:p>
    <w:p w14:paraId="611556C9" w14:textId="1B741DAF" w:rsidR="00944EAE" w:rsidRPr="00944EAE" w:rsidRDefault="00944EAE" w:rsidP="00CC4A52">
      <w:pPr>
        <w:ind w:firstLine="0"/>
      </w:pPr>
      <w:r>
        <w:rPr>
          <w:b/>
          <w:bCs/>
        </w:rPr>
        <w:tab/>
      </w:r>
    </w:p>
    <w:p w14:paraId="4E4E548E" w14:textId="4993E808" w:rsidR="00956B6C" w:rsidRPr="00944EAE" w:rsidRDefault="00944EAE" w:rsidP="00642C34">
      <w:pPr>
        <w:ind w:firstLine="0"/>
        <w:rPr>
          <w:i/>
          <w:iCs/>
        </w:rPr>
      </w:pPr>
      <w:r>
        <w:tab/>
      </w:r>
      <w:r w:rsidRPr="00944EAE">
        <w:rPr>
          <w:i/>
          <w:iCs/>
        </w:rPr>
        <w:t xml:space="preserve"> </w:t>
      </w:r>
      <w:r w:rsidR="00A8765A" w:rsidRPr="00944EAE">
        <w:rPr>
          <w:i/>
          <w:iCs/>
        </w:rPr>
        <w:tab/>
      </w:r>
      <w:r w:rsidR="00956B6C" w:rsidRPr="00944EAE">
        <w:rPr>
          <w:i/>
          <w:iCs/>
        </w:rPr>
        <w:br w:type="page"/>
      </w:r>
    </w:p>
    <w:p w14:paraId="2E0EB9CF" w14:textId="77777777" w:rsidR="00FF545D" w:rsidRDefault="00FF545D" w:rsidP="00642C34">
      <w:pPr>
        <w:ind w:firstLine="0"/>
        <w:jc w:val="center"/>
      </w:pPr>
      <w:r>
        <w:lastRenderedPageBreak/>
        <w:t>References</w:t>
      </w:r>
    </w:p>
    <w:p w14:paraId="57D01908" w14:textId="77777777" w:rsidR="00826183" w:rsidRDefault="00826183" w:rsidP="00826183">
      <w:pPr>
        <w:ind w:firstLine="0"/>
      </w:pPr>
      <w:r w:rsidRPr="002564AB">
        <w:t xml:space="preserve">AmerisourceBergen Corporation (ABC). (July 19, 2017). AmerisourceBergen structures </w:t>
      </w:r>
    </w:p>
    <w:p w14:paraId="655D2976" w14:textId="77777777" w:rsidR="00826183" w:rsidRPr="002564AB" w:rsidRDefault="00826183" w:rsidP="00826183">
      <w:pPr>
        <w:ind w:left="720" w:firstLine="0"/>
      </w:pPr>
      <w:r w:rsidRPr="002564AB">
        <w:t>operating model and executive leadership team to offer a more cohesive and unified customer experience, enhance growth, and drive long-term value. Retrieved from: https://www.amerisourcebergen.com/newsroom/press-releases/amerisourcebergen-structures-operating-model</w:t>
      </w:r>
    </w:p>
    <w:p w14:paraId="420C80BD" w14:textId="77777777" w:rsidR="00826183" w:rsidRDefault="00826183" w:rsidP="00826183">
      <w:pPr>
        <w:ind w:firstLine="0"/>
      </w:pPr>
      <w:r w:rsidRPr="002564AB">
        <w:t xml:space="preserve">AmerisourceBergen Corporation (ABC). (2020a). Advancing connections across healthcare. </w:t>
      </w:r>
    </w:p>
    <w:p w14:paraId="74B3A993" w14:textId="77777777" w:rsidR="00826183" w:rsidRPr="002564AB" w:rsidRDefault="00826183" w:rsidP="00826183">
      <w:r w:rsidRPr="002564AB">
        <w:t>Retrieved from: https://www.amerisourcebergen.com/about-who-we-are</w:t>
      </w:r>
    </w:p>
    <w:p w14:paraId="2B7D6138" w14:textId="77777777" w:rsidR="00826183" w:rsidRPr="002564AB" w:rsidRDefault="00826183" w:rsidP="00826183">
      <w:pPr>
        <w:ind w:firstLine="0"/>
      </w:pPr>
      <w:r w:rsidRPr="002564AB">
        <w:t xml:space="preserve">AmerisourceBergen Corporation (ABC). (2020b). Our History. Retrieved from: </w:t>
      </w:r>
    </w:p>
    <w:p w14:paraId="04075BB8" w14:textId="77777777" w:rsidR="00826183" w:rsidRPr="002564AB" w:rsidRDefault="00826183" w:rsidP="00826183">
      <w:r w:rsidRPr="002564AB">
        <w:t>https://www.amerisourcebergen.com/about-our-history</w:t>
      </w:r>
    </w:p>
    <w:p w14:paraId="29564211" w14:textId="77777777" w:rsidR="00826183" w:rsidRDefault="00826183" w:rsidP="00826183">
      <w:pPr>
        <w:ind w:firstLine="0"/>
      </w:pPr>
      <w:r w:rsidRPr="002564AB">
        <w:t xml:space="preserve">AmerisourceBergen Corporation (ABC). (2020c). Our leadership. Retrieved from: </w:t>
      </w:r>
    </w:p>
    <w:p w14:paraId="6D313DB2" w14:textId="77777777" w:rsidR="00826183" w:rsidRPr="002564AB" w:rsidRDefault="00826183" w:rsidP="00826183">
      <w:r w:rsidRPr="002564AB">
        <w:t xml:space="preserve">https://www.amerisourcebergen.com/about-our-leadership </w:t>
      </w:r>
    </w:p>
    <w:p w14:paraId="1518C65C" w14:textId="77777777" w:rsidR="00826183" w:rsidRDefault="00826183" w:rsidP="00826183">
      <w:pPr>
        <w:ind w:firstLine="0"/>
      </w:pPr>
      <w:proofErr w:type="spellStart"/>
      <w:r w:rsidRPr="002564AB">
        <w:t>Advameg</w:t>
      </w:r>
      <w:proofErr w:type="spellEnd"/>
      <w:r w:rsidRPr="002564AB">
        <w:t xml:space="preserve">, Inc. (2020). History of AmerisourceBergen Corporation. Retrieved from: </w:t>
      </w:r>
    </w:p>
    <w:p w14:paraId="727E7217" w14:textId="77777777" w:rsidR="00826183" w:rsidRPr="002564AB" w:rsidRDefault="00826183" w:rsidP="00826183">
      <w:r w:rsidRPr="002564AB">
        <w:t>https://www.referenceforbusiness.com/history2/49/AmerisourceBergen-Corporation.html</w:t>
      </w:r>
    </w:p>
    <w:p w14:paraId="77EBBECF" w14:textId="77777777" w:rsidR="00826183" w:rsidRDefault="00826183" w:rsidP="00826183">
      <w:pPr>
        <w:ind w:firstLine="0"/>
      </w:pPr>
      <w:r w:rsidRPr="002564AB">
        <w:t xml:space="preserve">Bloomberg, L.P. (June 18, 2020). Drug makers have even less reason to fear price reform now. </w:t>
      </w:r>
    </w:p>
    <w:p w14:paraId="2A03FF1D" w14:textId="77777777" w:rsidR="00826183" w:rsidRPr="002564AB" w:rsidRDefault="00826183" w:rsidP="00826183">
      <w:pPr>
        <w:ind w:left="720" w:firstLine="0"/>
      </w:pPr>
      <w:r w:rsidRPr="002564AB">
        <w:t>Retrieved from: https://news.bloomberglaw.com/health-law-and-business/drug-makers-have-even-less-reason-to-fear-price-reform-now</w:t>
      </w:r>
    </w:p>
    <w:p w14:paraId="765ED55F" w14:textId="77777777" w:rsidR="00826183" w:rsidRDefault="00826183" w:rsidP="00826183">
      <w:pPr>
        <w:ind w:firstLine="0"/>
      </w:pPr>
      <w:proofErr w:type="spellStart"/>
      <w:r w:rsidRPr="002564AB">
        <w:t>Glovin</w:t>
      </w:r>
      <w:proofErr w:type="spellEnd"/>
      <w:r w:rsidRPr="002564AB">
        <w:t xml:space="preserve">, David. (October 1, 2018). AmerisourceBergen agrees to pay $625 million over drug </w:t>
      </w:r>
    </w:p>
    <w:p w14:paraId="2F2C958C" w14:textId="77777777" w:rsidR="00826183" w:rsidRPr="002564AB" w:rsidRDefault="00826183" w:rsidP="00826183">
      <w:pPr>
        <w:ind w:left="720" w:firstLine="0"/>
      </w:pPr>
      <w:r w:rsidRPr="002564AB">
        <w:t>sales. Retrieved from: https://www.bloomberg.com/news/articles/2018-10-01/amerisourcebergen-agrees-to-pay-625-million-over-drug-sales</w:t>
      </w:r>
    </w:p>
    <w:p w14:paraId="5C71F566" w14:textId="77777777" w:rsidR="00826183" w:rsidRDefault="00826183" w:rsidP="00826183">
      <w:pPr>
        <w:ind w:firstLine="0"/>
      </w:pPr>
      <w:r w:rsidRPr="002564AB">
        <w:t xml:space="preserve">Lo, C. (August 20, 2018). The people vs big pharma: Tackling the industry’s trust issues. </w:t>
      </w:r>
    </w:p>
    <w:p w14:paraId="1AE02638" w14:textId="77777777" w:rsidR="00826183" w:rsidRPr="002564AB" w:rsidRDefault="00826183" w:rsidP="00826183">
      <w:pPr>
        <w:ind w:left="720" w:firstLine="0"/>
      </w:pPr>
      <w:r w:rsidRPr="002564AB">
        <w:t>Retrieved from: https://www.pharmaceutical-technology.com/features/people-vs-big-pharma-tackling-industrys-trust-issues/</w:t>
      </w:r>
    </w:p>
    <w:p w14:paraId="2426F5DB" w14:textId="77777777" w:rsidR="00826183" w:rsidRDefault="00826183" w:rsidP="00826183">
      <w:pPr>
        <w:ind w:firstLine="0"/>
      </w:pPr>
      <w:r w:rsidRPr="002564AB">
        <w:lastRenderedPageBreak/>
        <w:t xml:space="preserve">Mirabile. H. (July 8, 2020). MGMT665-01 Week 1 Live chat. [PDF]. Colorado Technical </w:t>
      </w:r>
    </w:p>
    <w:p w14:paraId="05B29F4A" w14:textId="725CDE78" w:rsidR="00826183" w:rsidRPr="002564AB" w:rsidRDefault="00826183" w:rsidP="00826183">
      <w:r w:rsidRPr="002564AB">
        <w:t xml:space="preserve">University. Retrieved from: </w:t>
      </w:r>
      <w:r w:rsidRPr="00826183">
        <w:t>https://ctuadobeconnect.careeredonline.com/</w:t>
      </w:r>
    </w:p>
    <w:p w14:paraId="4C243D77" w14:textId="77777777" w:rsidR="00FF545D" w:rsidRPr="00C202B0" w:rsidRDefault="00FF545D" w:rsidP="00642C34">
      <w:pPr>
        <w:ind w:firstLine="0"/>
      </w:pPr>
    </w:p>
    <w:sectPr w:rsidR="00FF545D" w:rsidRPr="00C202B0" w:rsidSect="00C202B0">
      <w:headerReference w:type="default" r:id="rId6"/>
      <w:footerReference w:type="default" r:id="rId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C5C364" w14:textId="77777777" w:rsidR="00B51AA9" w:rsidRDefault="00B51AA9" w:rsidP="00642C34">
      <w:r>
        <w:separator/>
      </w:r>
    </w:p>
  </w:endnote>
  <w:endnote w:type="continuationSeparator" w:id="0">
    <w:p w14:paraId="208FA128" w14:textId="77777777" w:rsidR="00B51AA9" w:rsidRDefault="00B51AA9" w:rsidP="00642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140FE2" w14:textId="77777777" w:rsidR="00C202B0" w:rsidRDefault="00C202B0" w:rsidP="00642C34">
    <w:pPr>
      <w:pStyle w:val="Footer"/>
    </w:pPr>
  </w:p>
  <w:p w14:paraId="2EB234D5" w14:textId="77777777" w:rsidR="00C202B0" w:rsidRDefault="00C202B0" w:rsidP="00642C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7EE7AE" w14:textId="77777777" w:rsidR="00B51AA9" w:rsidRDefault="00B51AA9" w:rsidP="00642C34">
      <w:r>
        <w:separator/>
      </w:r>
    </w:p>
  </w:footnote>
  <w:footnote w:type="continuationSeparator" w:id="0">
    <w:p w14:paraId="6D00B36E" w14:textId="77777777" w:rsidR="00B51AA9" w:rsidRDefault="00B51AA9" w:rsidP="00642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A5B80" w14:textId="7926A86A" w:rsidR="00C202B0" w:rsidRPr="00C202B0" w:rsidRDefault="00C202B0" w:rsidP="00642C34">
    <w:pPr>
      <w:pStyle w:val="Header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IysDQ1MDAzt7A0tLBU0lEKTi0uzszPAykwqQUAvqbdWi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Times New Roman&lt;/FontName&gt;&lt;FontSize&gt;12&lt;/FontSize&gt;&lt;ReflistTitle&gt;References&lt;/ReflistTitle&gt;&lt;StartingRefnum&gt;1&lt;/StartingRefnum&gt;&lt;FirstLineIndent&gt;0&lt;/FirstLineIndent&gt;&lt;HangingIndent&gt;720&lt;/HangingIndent&gt;&lt;LineSpacing&gt;0&lt;/LineSpacing&gt;&lt;SpaceAfter&gt;1&lt;/SpaceAfter&gt;&lt;HyperlinksEnabled&gt;0&lt;/HyperlinksEnabled&gt;&lt;HyperlinksVisible&gt;0&lt;/HyperlinksVisible&gt;&lt;EnableBibliographyCategories&gt;0&lt;/EnableBibliographyCategories&gt;&lt;/ENLayout&gt;"/>
  </w:docVars>
  <w:rsids>
    <w:rsidRoot w:val="00C202B0"/>
    <w:rsid w:val="00001A79"/>
    <w:rsid w:val="00054882"/>
    <w:rsid w:val="0011644F"/>
    <w:rsid w:val="00232B20"/>
    <w:rsid w:val="00287055"/>
    <w:rsid w:val="002F4E1F"/>
    <w:rsid w:val="00302FF8"/>
    <w:rsid w:val="00315C75"/>
    <w:rsid w:val="00323C4D"/>
    <w:rsid w:val="0033055A"/>
    <w:rsid w:val="003516B0"/>
    <w:rsid w:val="0035625C"/>
    <w:rsid w:val="003B5F67"/>
    <w:rsid w:val="003B7D75"/>
    <w:rsid w:val="003D6230"/>
    <w:rsid w:val="003E2D7F"/>
    <w:rsid w:val="003F7B18"/>
    <w:rsid w:val="004173F6"/>
    <w:rsid w:val="00447383"/>
    <w:rsid w:val="0046564F"/>
    <w:rsid w:val="004D6C54"/>
    <w:rsid w:val="00564453"/>
    <w:rsid w:val="005A3BE4"/>
    <w:rsid w:val="005C120C"/>
    <w:rsid w:val="005E15FE"/>
    <w:rsid w:val="005F7FFA"/>
    <w:rsid w:val="00627B95"/>
    <w:rsid w:val="00642C34"/>
    <w:rsid w:val="006609DA"/>
    <w:rsid w:val="006864F0"/>
    <w:rsid w:val="006C3ADB"/>
    <w:rsid w:val="006D765C"/>
    <w:rsid w:val="00721C69"/>
    <w:rsid w:val="0076208B"/>
    <w:rsid w:val="007B3EAA"/>
    <w:rsid w:val="007D4425"/>
    <w:rsid w:val="007F472C"/>
    <w:rsid w:val="00803243"/>
    <w:rsid w:val="00826183"/>
    <w:rsid w:val="00840B4F"/>
    <w:rsid w:val="008445EF"/>
    <w:rsid w:val="008B2491"/>
    <w:rsid w:val="008F1005"/>
    <w:rsid w:val="009217D6"/>
    <w:rsid w:val="00944EAE"/>
    <w:rsid w:val="00956B6C"/>
    <w:rsid w:val="009A2FA2"/>
    <w:rsid w:val="009C72E4"/>
    <w:rsid w:val="009D5CD2"/>
    <w:rsid w:val="009E0183"/>
    <w:rsid w:val="00A41159"/>
    <w:rsid w:val="00A827A4"/>
    <w:rsid w:val="00A8765A"/>
    <w:rsid w:val="00B304A6"/>
    <w:rsid w:val="00B36814"/>
    <w:rsid w:val="00B411A1"/>
    <w:rsid w:val="00B51AA9"/>
    <w:rsid w:val="00B65CA9"/>
    <w:rsid w:val="00BC70B4"/>
    <w:rsid w:val="00BD141F"/>
    <w:rsid w:val="00C202B0"/>
    <w:rsid w:val="00C83C71"/>
    <w:rsid w:val="00C93FAC"/>
    <w:rsid w:val="00CC4A52"/>
    <w:rsid w:val="00CF1162"/>
    <w:rsid w:val="00CF5964"/>
    <w:rsid w:val="00D37C49"/>
    <w:rsid w:val="00E04598"/>
    <w:rsid w:val="00E1781C"/>
    <w:rsid w:val="00E318E8"/>
    <w:rsid w:val="00E458BE"/>
    <w:rsid w:val="00ED5652"/>
    <w:rsid w:val="00FB5C24"/>
    <w:rsid w:val="00FF44ED"/>
    <w:rsid w:val="00FF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051E2B"/>
  <w15:docId w15:val="{EEA51AAB-8DB7-4093-A35C-ACC6E080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C34"/>
    <w:pPr>
      <w:spacing w:after="0" w:line="480" w:lineRule="auto"/>
      <w:ind w:firstLine="720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2C34"/>
    <w:pPr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208B"/>
    <w:pPr>
      <w:spacing w:after="120"/>
      <w:ind w:firstLine="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2C34"/>
    <w:pPr>
      <w:outlineLvl w:val="2"/>
    </w:pPr>
    <w:rPr>
      <w:b/>
      <w:i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2C34"/>
    <w:pPr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42C34"/>
    <w:pPr>
      <w:outlineLvl w:val="4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02B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2B0"/>
  </w:style>
  <w:style w:type="paragraph" w:styleId="Footer">
    <w:name w:val="footer"/>
    <w:basedOn w:val="Normal"/>
    <w:link w:val="FooterChar"/>
    <w:uiPriority w:val="99"/>
    <w:unhideWhenUsed/>
    <w:rsid w:val="00C202B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2B0"/>
  </w:style>
  <w:style w:type="paragraph" w:styleId="BalloonText">
    <w:name w:val="Balloon Text"/>
    <w:basedOn w:val="Normal"/>
    <w:link w:val="BalloonTextChar"/>
    <w:uiPriority w:val="99"/>
    <w:semiHidden/>
    <w:unhideWhenUsed/>
    <w:rsid w:val="00C202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2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D623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42C34"/>
    <w:rPr>
      <w:rFonts w:ascii="Times New Roman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6208B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42C34"/>
    <w:rPr>
      <w:rFonts w:ascii="Times New Roman" w:hAnsi="Times New Roman" w:cs="Times New Roman"/>
      <w:b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42C34"/>
    <w:rPr>
      <w:rFonts w:ascii="Times New Roman" w:hAnsi="Times New Roman" w:cs="Times New Roman"/>
      <w:b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42C34"/>
    <w:rPr>
      <w:rFonts w:ascii="Times New Roman" w:hAnsi="Times New Roman" w:cs="Times New Roman"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41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58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Career Education Corporation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Koz</dc:creator>
  <cp:lastModifiedBy>Michael Ramsay</cp:lastModifiedBy>
  <cp:revision>2</cp:revision>
  <cp:lastPrinted>2012-03-30T16:25:00Z</cp:lastPrinted>
  <dcterms:created xsi:type="dcterms:W3CDTF">2021-02-18T17:16:00Z</dcterms:created>
  <dcterms:modified xsi:type="dcterms:W3CDTF">2021-02-18T17:16:00Z</dcterms:modified>
</cp:coreProperties>
</file>