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8C7" w14:textId="77777777" w:rsidR="00273F0E" w:rsidRPr="00273F0E" w:rsidRDefault="00273F0E" w:rsidP="00273F0E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r w:rsidRPr="00273F0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3 - Background</w:t>
      </w:r>
    </w:p>
    <w:p w14:paraId="5F23BA8A" w14:textId="77777777" w:rsidR="00273F0E" w:rsidRPr="00273F0E" w:rsidRDefault="00273F0E" w:rsidP="00273F0E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</w:pPr>
      <w:r w:rsidRPr="00273F0E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LOCAL, STATE, AND FEDERAL PARTNERSHIPS</w:t>
      </w:r>
    </w:p>
    <w:p w14:paraId="78B82E93" w14:textId="77777777" w:rsidR="00273F0E" w:rsidRPr="00273F0E" w:rsidRDefault="00273F0E" w:rsidP="00273F0E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273F0E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4CDFB390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Disaster-specific memorandum of understanding</w:t>
      </w:r>
      <w:r w:rsidRPr="00273F0E">
        <w:rPr>
          <w:rFonts w:eastAsia="Times New Roman" w:cs="Times New Roman"/>
          <w:color w:val="363636"/>
        </w:rPr>
        <w:t> (2017). FEMA. Retrieved from </w:t>
      </w:r>
      <w:hyperlink r:id="rId4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https://www.fema.gov/media-library-data/1416583062704-86cb8bebe23906b594ce14860d86f8af/Disaster-Specific_MOU_updated_weblinks.pdf</w:t>
        </w:r>
      </w:hyperlink>
    </w:p>
    <w:p w14:paraId="3CF88663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Emergency Support Function #9: Search and Rescue Annex</w:t>
      </w:r>
      <w:r w:rsidRPr="00273F0E">
        <w:rPr>
          <w:rFonts w:eastAsia="Times New Roman" w:cs="Times New Roman"/>
          <w:color w:val="363636"/>
        </w:rPr>
        <w:t> (2016), FEMA. Retrieved from </w:t>
      </w:r>
      <w:hyperlink r:id="rId5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https://www.fema.gov/pdf/emergency/nrf/nrf-esf-09.pdf</w:t>
        </w:r>
      </w:hyperlink>
    </w:p>
    <w:p w14:paraId="25484D19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Law enforcement preparedness for public health emergencies: An executive summary of the resources series</w:t>
      </w:r>
      <w:r w:rsidRPr="00273F0E">
        <w:rPr>
          <w:rFonts w:eastAsia="Times New Roman" w:cs="Times New Roman"/>
          <w:color w:val="363636"/>
        </w:rPr>
        <w:t> (2010). BJA-US Department of Justice. Retrieved from </w:t>
      </w:r>
      <w:hyperlink r:id="rId6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https://www.policeforum.org/assets/docs/Free_Online_Documents/Public_Health/law%20enforcement%20preparedness%20for%20public%20health%20emergencies%20-%20an%20executive%20summary%20of%20the%20resources%20series%202010.pdf</w:t>
        </w:r>
      </w:hyperlink>
      <w:r w:rsidRPr="00273F0E">
        <w:rPr>
          <w:rFonts w:eastAsia="Times New Roman" w:cs="Times New Roman"/>
          <w:color w:val="363636"/>
        </w:rPr>
        <w:t> Read pp. 1-8.</w:t>
      </w:r>
    </w:p>
    <w:p w14:paraId="61C27659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Memorandum of understanding for emergency purchases -- City of Santa Monica</w:t>
      </w:r>
      <w:r w:rsidRPr="00273F0E">
        <w:rPr>
          <w:rFonts w:eastAsia="Times New Roman" w:cs="Times New Roman"/>
          <w:color w:val="363636"/>
        </w:rPr>
        <w:t> {n.d.). Retrieved from </w:t>
      </w:r>
      <w:hyperlink r:id="rId7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https://www.smgov.net/uploadedFiles/Departments/OEM/Preparedness/Emergency%20MOU%20template%20FINAL.pdf</w:t>
        </w:r>
      </w:hyperlink>
    </w:p>
    <w:p w14:paraId="7C430BFF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Overview of MSCC, emergency management and the incident command system</w:t>
      </w:r>
      <w:r w:rsidRPr="00273F0E">
        <w:rPr>
          <w:rFonts w:eastAsia="Times New Roman" w:cs="Times New Roman"/>
          <w:color w:val="363636"/>
        </w:rPr>
        <w:t>. Health and Human Services (2012). Retrieved from: </w:t>
      </w:r>
      <w:hyperlink r:id="rId8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http://www.phe.gov/preparedness/planning/mscc/handbook/chapter1/pages/default.aspx</w:t>
        </w:r>
      </w:hyperlink>
    </w:p>
    <w:p w14:paraId="33302368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RECP law enforcement and coroner/medical examiner subsidiary plan: San Francisco Bay Area regional emergency coordination plan</w:t>
      </w:r>
      <w:r w:rsidRPr="00273F0E">
        <w:rPr>
          <w:rFonts w:eastAsia="Times New Roman" w:cs="Times New Roman"/>
          <w:color w:val="363636"/>
        </w:rPr>
        <w:t> (2008). Retrieved from: </w:t>
      </w:r>
      <w:hyperlink r:id="rId9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http://www.sfdem.org/ftp/uploadedfiles/DEM/PlansReports/LawEnforcementAnnex.pdf</w:t>
        </w:r>
      </w:hyperlink>
      <w:r w:rsidRPr="00273F0E">
        <w:rPr>
          <w:rFonts w:eastAsia="Times New Roman" w:cs="Times New Roman"/>
          <w:color w:val="363636"/>
        </w:rPr>
        <w:t> </w:t>
      </w:r>
      <w:r w:rsidRPr="00273F0E">
        <w:rPr>
          <w:rFonts w:eastAsia="Times New Roman" w:cs="Times New Roman"/>
          <w:color w:val="363636"/>
        </w:rPr>
        <w:br/>
        <w:t xml:space="preserve">Read the </w:t>
      </w:r>
      <w:proofErr w:type="gramStart"/>
      <w:r w:rsidRPr="00273F0E">
        <w:rPr>
          <w:rFonts w:eastAsia="Times New Roman" w:cs="Times New Roman"/>
          <w:color w:val="363636"/>
        </w:rPr>
        <w:t>Introduction</w:t>
      </w:r>
      <w:proofErr w:type="gramEnd"/>
    </w:p>
    <w:p w14:paraId="58CB2AAA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color w:val="363636"/>
        </w:rPr>
        <w:t>Weine, S. (2017). </w:t>
      </w:r>
      <w:r w:rsidRPr="00273F0E">
        <w:rPr>
          <w:rFonts w:eastAsia="Times New Roman" w:cs="Times New Roman"/>
          <w:i/>
          <w:iCs/>
          <w:color w:val="363636"/>
        </w:rPr>
        <w:t>How local law enforcement uses community policing to combat terrorism</w:t>
      </w:r>
      <w:r w:rsidRPr="00273F0E">
        <w:rPr>
          <w:rFonts w:eastAsia="Times New Roman" w:cs="Times New Roman"/>
          <w:color w:val="363636"/>
        </w:rPr>
        <w:t xml:space="preserve">. Lawfare. Retrieved </w:t>
      </w:r>
      <w:r w:rsidRPr="00273F0E">
        <w:rPr>
          <w:rFonts w:eastAsia="Times New Roman" w:cs="Times New Roman"/>
          <w:color w:val="363636"/>
        </w:rPr>
        <w:lastRenderedPageBreak/>
        <w:t>from </w:t>
      </w:r>
      <w:hyperlink r:id="rId10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https://www.lawfareblog.com/how-local-law-enforcement-uses-community-policing-combat-terrorism</w:t>
        </w:r>
      </w:hyperlink>
    </w:p>
    <w:p w14:paraId="0530AC74" w14:textId="77777777" w:rsidR="00273F0E" w:rsidRPr="00273F0E" w:rsidRDefault="00273F0E" w:rsidP="00273F0E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273F0E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Websites</w:t>
      </w:r>
    </w:p>
    <w:p w14:paraId="375498CF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Fusion Centers and Joint Terrorism Task Forces:</w:t>
      </w:r>
      <w:r w:rsidRPr="00273F0E">
        <w:rPr>
          <w:rFonts w:eastAsia="Times New Roman" w:cs="Times New Roman"/>
          <w:color w:val="363636"/>
        </w:rPr>
        <w:t> </w:t>
      </w:r>
      <w:hyperlink r:id="rId11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https://www.dhs.gov/fusion-centers-and-joint-terrorism-task-forces</w:t>
        </w:r>
      </w:hyperlink>
      <w:r w:rsidRPr="00273F0E">
        <w:rPr>
          <w:rFonts w:eastAsia="Times New Roman" w:cs="Times New Roman"/>
          <w:color w:val="363636"/>
        </w:rPr>
        <w:br/>
      </w:r>
      <w:r w:rsidRPr="00273F0E">
        <w:rPr>
          <w:rFonts w:eastAsia="Times New Roman" w:cs="Times New Roman"/>
          <w:color w:val="363636"/>
        </w:rPr>
        <w:br/>
      </w:r>
      <w:r w:rsidRPr="00273F0E">
        <w:rPr>
          <w:rFonts w:eastAsia="Times New Roman" w:cs="Times New Roman"/>
          <w:i/>
          <w:iCs/>
          <w:color w:val="363636"/>
        </w:rPr>
        <w:t>CA.gov: State Emergency Plan: </w:t>
      </w:r>
      <w:hyperlink r:id="rId12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https://w3.calema.ca.gov/Operational/OESHome.nsf/PDF/California%20Emergency%20Plan/$file/CEP-05.pdf</w:t>
        </w:r>
      </w:hyperlink>
    </w:p>
    <w:p w14:paraId="43771FA8" w14:textId="77777777" w:rsidR="00273F0E" w:rsidRPr="00273F0E" w:rsidRDefault="00273F0E" w:rsidP="00273F0E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273F0E">
        <w:rPr>
          <w:rFonts w:eastAsia="Times New Roman" w:cs="Times New Roman"/>
          <w:i/>
          <w:iCs/>
          <w:color w:val="363636"/>
        </w:rPr>
        <w:t>Preparing for emergencies: University of California San Francisco Police Department.</w:t>
      </w:r>
      <w:r w:rsidRPr="00273F0E">
        <w:rPr>
          <w:rFonts w:eastAsia="Times New Roman" w:cs="Times New Roman"/>
          <w:i/>
          <w:iCs/>
          <w:color w:val="363636"/>
        </w:rPr>
        <w:br/>
      </w:r>
      <w:hyperlink r:id="rId13" w:tgtFrame="_blank" w:history="1">
        <w:r w:rsidRPr="00273F0E">
          <w:rPr>
            <w:rFonts w:ascii="Arial" w:eastAsia="Times New Roman" w:hAnsi="Arial" w:cs="Arial"/>
            <w:i/>
            <w:iCs/>
            <w:color w:val="CC3300"/>
            <w:u w:val="single"/>
          </w:rPr>
          <w:t>http://police.ucsf.edu/index.php?/Preparing-for-Emergencies/emergency-response-plan.html</w:t>
        </w:r>
      </w:hyperlink>
    </w:p>
    <w:p w14:paraId="4C063D6F" w14:textId="77777777" w:rsidR="00273F0E" w:rsidRPr="00273F0E" w:rsidRDefault="00273F0E" w:rsidP="00273F0E">
      <w:pPr>
        <w:rPr>
          <w:rFonts w:eastAsia="Times New Roman" w:cs="Times New Roman"/>
        </w:rPr>
      </w:pPr>
    </w:p>
    <w:p w14:paraId="266F9727" w14:textId="77777777" w:rsidR="009117A7" w:rsidRDefault="009F00A7"/>
    <w:sectPr w:rsidR="009117A7" w:rsidSect="00E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0E"/>
    <w:rsid w:val="00273F0E"/>
    <w:rsid w:val="004B3698"/>
    <w:rsid w:val="009F00A7"/>
    <w:rsid w:val="00E16746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E34B"/>
  <w15:chartTrackingRefBased/>
  <w15:docId w15:val="{69534512-A063-1D4B-8299-5A30B9E8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273F0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3F0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4B36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3F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3F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3F0E"/>
    <w:pPr>
      <w:spacing w:before="100" w:beforeAutospacing="1" w:after="100" w:afterAutospacing="1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273F0E"/>
    <w:rPr>
      <w:i/>
      <w:iCs/>
    </w:rPr>
  </w:style>
  <w:style w:type="character" w:customStyle="1" w:styleId="apple-converted-space">
    <w:name w:val="apple-converted-space"/>
    <w:basedOn w:val="DefaultParagraphFont"/>
    <w:rsid w:val="00273F0E"/>
  </w:style>
  <w:style w:type="character" w:styleId="Hyperlink">
    <w:name w:val="Hyperlink"/>
    <w:basedOn w:val="DefaultParagraphFont"/>
    <w:uiPriority w:val="99"/>
    <w:semiHidden/>
    <w:unhideWhenUsed/>
    <w:rsid w:val="0027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.gov/preparedness/planning/mscc/handbook/chapter1/pages/default.aspx" TargetMode="External"/><Relationship Id="rId13" Type="http://schemas.openxmlformats.org/officeDocument/2006/relationships/hyperlink" Target="http://police.ucsf.edu/index.php?%2fPreparing-for-Emergencies%2femergency-response-pl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gov.net/uploadedFiles/Departments/OEM/Preparedness/Emergency%20MOU%20template%20FINAL.pdf" TargetMode="External"/><Relationship Id="rId12" Type="http://schemas.openxmlformats.org/officeDocument/2006/relationships/hyperlink" Target="https://w3.calema.ca.gov/Operational/OESHome.nsf/PDF/California%20Emergency%20Plan/$file/CEP-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ceforum.org/assets/docs/Free_Online_Documents/Public_Health/law%20enforcement%20preparedness%20for%20public%20health%20emergencies%20-%20an%20executive%20summary%20of%20the%20resources%20series%202010.pdf" TargetMode="External"/><Relationship Id="rId11" Type="http://schemas.openxmlformats.org/officeDocument/2006/relationships/hyperlink" Target="https://www.dhs.gov/fusion-centers-and-joint-terrorism-task-forces" TargetMode="External"/><Relationship Id="rId5" Type="http://schemas.openxmlformats.org/officeDocument/2006/relationships/hyperlink" Target="https://www.fema.gov/pdf/emergency/nrf/nrf-esf-0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awfareblog.com/how-local-law-enforcement-uses-community-policing-combat-terrorism" TargetMode="External"/><Relationship Id="rId4" Type="http://schemas.openxmlformats.org/officeDocument/2006/relationships/hyperlink" Target="https://www.fema.gov/media-library-data/1416583062704-86cb8bebe23906b594ce14860d86f8af/Disaster-Specific_MOU_updated_weblinks.pdf" TargetMode="External"/><Relationship Id="rId9" Type="http://schemas.openxmlformats.org/officeDocument/2006/relationships/hyperlink" Target="http://www.sfdem.org/ftp/uploadedfiles/DEM/PlansReports/LawEnforcementAnnex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Pinero</dc:creator>
  <cp:keywords/>
  <dc:description/>
  <cp:lastModifiedBy>marcuswambua@gmail.com</cp:lastModifiedBy>
  <cp:revision>2</cp:revision>
  <dcterms:created xsi:type="dcterms:W3CDTF">2021-05-11T08:22:00Z</dcterms:created>
  <dcterms:modified xsi:type="dcterms:W3CDTF">2021-05-11T08:22:00Z</dcterms:modified>
</cp:coreProperties>
</file>